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B5E" w:rsidRPr="00C6306E" w:rsidRDefault="00470482" w:rsidP="00627C7D">
      <w:pPr>
        <w:tabs>
          <w:tab w:val="left" w:pos="4996"/>
        </w:tabs>
        <w:spacing w:line="276" w:lineRule="auto"/>
        <w:rPr>
          <w:rFonts w:asciiTheme="majorHAnsi" w:hAnsiTheme="majorHAnsi"/>
        </w:rPr>
      </w:pPr>
      <w:bookmarkStart w:id="0" w:name="_Hlk59429758"/>
      <w:r w:rsidRPr="00C6306E">
        <w:rPr>
          <w:rFonts w:asciiTheme="majorHAnsi" w:hAnsiTheme="majorHAnsi"/>
        </w:rPr>
        <w:tab/>
      </w:r>
    </w:p>
    <w:p w:rsidR="00CC1478" w:rsidRDefault="00CC1478" w:rsidP="00627C7D">
      <w:pPr>
        <w:spacing w:line="276" w:lineRule="auto"/>
        <w:jc w:val="center"/>
        <w:rPr>
          <w:rFonts w:ascii="Cambria" w:hAnsi="Cambria"/>
          <w:b/>
          <w:color w:val="000000" w:themeColor="text1"/>
          <w:sz w:val="20"/>
          <w:szCs w:val="20"/>
        </w:rPr>
      </w:pPr>
    </w:p>
    <w:p w:rsidR="004A5B7F" w:rsidRDefault="004A5B7F" w:rsidP="00627C7D">
      <w:pPr>
        <w:spacing w:line="276" w:lineRule="auto"/>
        <w:jc w:val="center"/>
        <w:rPr>
          <w:rFonts w:ascii="Cambria" w:hAnsi="Cambria"/>
          <w:b/>
          <w:color w:val="000000" w:themeColor="text1"/>
          <w:sz w:val="20"/>
          <w:szCs w:val="20"/>
        </w:rPr>
      </w:pPr>
    </w:p>
    <w:p w:rsidR="004A5B7F" w:rsidRDefault="004A5B7F" w:rsidP="00627C7D">
      <w:pPr>
        <w:spacing w:line="276" w:lineRule="auto"/>
        <w:jc w:val="center"/>
        <w:rPr>
          <w:rFonts w:ascii="Cambria" w:hAnsi="Cambria"/>
          <w:b/>
          <w:color w:val="000000" w:themeColor="text1"/>
          <w:sz w:val="20"/>
          <w:szCs w:val="2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8D148E" w:rsidRPr="00020E04" w:rsidTr="008D148E">
        <w:trPr>
          <w:trHeight w:val="330"/>
          <w:jc w:val="center"/>
        </w:trPr>
        <w:tc>
          <w:tcPr>
            <w:tcW w:w="9072" w:type="dxa"/>
          </w:tcPr>
          <w:p w:rsidR="008D148E" w:rsidRPr="00020E04" w:rsidRDefault="00B62D52" w:rsidP="00B62D52">
            <w:pPr>
              <w:jc w:val="center"/>
              <w:rPr>
                <w:rFonts w:ascii="Cambria" w:hAnsi="Cambria" w:cs="Arial"/>
                <w:b/>
                <w:color w:val="000000" w:themeColor="text1"/>
                <w:sz w:val="10"/>
                <w:szCs w:val="10"/>
              </w:rPr>
            </w:pPr>
            <w:r w:rsidRPr="00020E04">
              <w:rPr>
                <w:rFonts w:ascii="Cambria" w:hAnsi="Cambria"/>
                <w:b/>
                <w:color w:val="000000" w:themeColor="text1"/>
              </w:rPr>
              <w:t>Miasto Stoczek Łukowski</w:t>
            </w:r>
            <w:r w:rsidRPr="00020E04">
              <w:rPr>
                <w:rFonts w:ascii="Cambria" w:hAnsi="Cambria"/>
                <w:b/>
                <w:color w:val="000000" w:themeColor="text1"/>
                <w:sz w:val="20"/>
                <w:szCs w:val="20"/>
              </w:rPr>
              <w:t xml:space="preserve"> </w:t>
            </w:r>
            <w:r w:rsidRPr="00020E04">
              <w:rPr>
                <w:rFonts w:ascii="Cambria" w:hAnsi="Cambria" w:cs="Arial"/>
                <w:b/>
                <w:color w:val="000000" w:themeColor="text1"/>
                <w:sz w:val="10"/>
                <w:szCs w:val="10"/>
              </w:rPr>
              <w:t xml:space="preserve"> </w:t>
            </w:r>
          </w:p>
          <w:p w:rsidR="00B62D52" w:rsidRPr="00020E04" w:rsidRDefault="00B62D52" w:rsidP="00B62D52">
            <w:pPr>
              <w:jc w:val="center"/>
              <w:rPr>
                <w:rFonts w:ascii="Cambria" w:hAnsi="Cambria" w:cs="Arial"/>
                <w:b/>
                <w:color w:val="000000" w:themeColor="text1"/>
                <w:sz w:val="10"/>
                <w:szCs w:val="10"/>
              </w:rPr>
            </w:pPr>
          </w:p>
          <w:p w:rsidR="00B62D52" w:rsidRPr="00020E04" w:rsidRDefault="00B62D52" w:rsidP="00B62D52">
            <w:pPr>
              <w:jc w:val="center"/>
              <w:rPr>
                <w:rFonts w:ascii="Cambria" w:hAnsi="Cambria" w:cs="Arial"/>
                <w:b/>
                <w:color w:val="000000" w:themeColor="text1"/>
                <w:sz w:val="10"/>
                <w:szCs w:val="10"/>
              </w:rPr>
            </w:pPr>
          </w:p>
        </w:tc>
      </w:tr>
    </w:tbl>
    <w:p w:rsidR="00B62D52" w:rsidRPr="00020E04" w:rsidRDefault="00B62D52" w:rsidP="008D148E">
      <w:pPr>
        <w:jc w:val="center"/>
        <w:rPr>
          <w:rFonts w:ascii="Cambria" w:hAnsi="Cambria" w:cs="Arial"/>
          <w:b/>
          <w:color w:val="000000" w:themeColor="text1"/>
          <w:sz w:val="44"/>
          <w:szCs w:val="44"/>
        </w:rPr>
      </w:pPr>
      <w:r w:rsidRPr="00020E04">
        <w:rPr>
          <w:rFonts w:ascii="Cambria" w:hAnsi="Cambria" w:cs="Arial"/>
          <w:b/>
          <w:noProof/>
          <w:color w:val="000000" w:themeColor="text1"/>
          <w:sz w:val="44"/>
          <w:szCs w:val="44"/>
        </w:rPr>
        <w:drawing>
          <wp:inline distT="0" distB="0" distL="0" distR="0">
            <wp:extent cx="1065139" cy="1288112"/>
            <wp:effectExtent l="19050" t="0" r="1661"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066850" cy="1290181"/>
                    </a:xfrm>
                    <a:prstGeom prst="rect">
                      <a:avLst/>
                    </a:prstGeom>
                    <a:noFill/>
                    <a:ln w="9525">
                      <a:noFill/>
                      <a:miter lim="800000"/>
                      <a:headEnd/>
                      <a:tailEnd/>
                    </a:ln>
                  </pic:spPr>
                </pic:pic>
              </a:graphicData>
            </a:graphic>
          </wp:inline>
        </w:drawing>
      </w:r>
    </w:p>
    <w:p w:rsidR="008D148E" w:rsidRPr="00020E04" w:rsidRDefault="008D148E" w:rsidP="008D148E">
      <w:pPr>
        <w:rPr>
          <w:rFonts w:ascii="Cambria" w:hAnsi="Cambria" w:cs="Arial"/>
          <w:color w:val="000000" w:themeColor="text1"/>
          <w:sz w:val="10"/>
          <w:szCs w:val="10"/>
        </w:rPr>
      </w:pPr>
    </w:p>
    <w:p w:rsidR="008D148E" w:rsidRPr="00020E04" w:rsidRDefault="008D148E" w:rsidP="008D148E">
      <w:pPr>
        <w:jc w:val="center"/>
        <w:rPr>
          <w:rFonts w:ascii="Cambria" w:hAnsi="Cambria" w:cs="Arial"/>
          <w:color w:val="000000" w:themeColor="text1"/>
          <w:sz w:val="20"/>
          <w:szCs w:val="20"/>
        </w:rPr>
      </w:pPr>
      <w:r w:rsidRPr="00020E04">
        <w:rPr>
          <w:rFonts w:ascii="Cambria" w:hAnsi="Cambria" w:cs="Arial"/>
          <w:color w:val="000000" w:themeColor="text1"/>
          <w:sz w:val="20"/>
          <w:szCs w:val="20"/>
        </w:rPr>
        <w:t xml:space="preserve">reprezentowana przez </w:t>
      </w:r>
    </w:p>
    <w:p w:rsidR="008D148E" w:rsidRPr="00020E04" w:rsidRDefault="00B62D52" w:rsidP="008D148E">
      <w:pPr>
        <w:jc w:val="center"/>
        <w:rPr>
          <w:rFonts w:ascii="Cambria" w:hAnsi="Cambria" w:cs="Arial"/>
          <w:color w:val="000000" w:themeColor="text1"/>
          <w:sz w:val="20"/>
          <w:szCs w:val="20"/>
        </w:rPr>
      </w:pPr>
      <w:r w:rsidRPr="00020E04">
        <w:rPr>
          <w:rFonts w:ascii="Cambria" w:hAnsi="Cambria" w:cs="Arial"/>
          <w:color w:val="000000" w:themeColor="text1"/>
          <w:sz w:val="20"/>
          <w:szCs w:val="20"/>
        </w:rPr>
        <w:t>Burmistrza Miasta Stoczek Łukowski</w:t>
      </w:r>
    </w:p>
    <w:p w:rsidR="00983A33" w:rsidRPr="00020E04" w:rsidRDefault="00983A33" w:rsidP="00627C7D">
      <w:pPr>
        <w:spacing w:line="276" w:lineRule="auto"/>
        <w:jc w:val="center"/>
        <w:rPr>
          <w:rFonts w:asciiTheme="majorHAnsi" w:hAnsiTheme="majorHAnsi" w:cs="Arial"/>
          <w:b/>
          <w:sz w:val="44"/>
          <w:szCs w:val="44"/>
        </w:rPr>
      </w:pPr>
    </w:p>
    <w:p w:rsidR="008B3968" w:rsidRPr="00020E04" w:rsidRDefault="008B3968" w:rsidP="00627C7D">
      <w:pPr>
        <w:spacing w:line="276" w:lineRule="auto"/>
        <w:jc w:val="center"/>
        <w:rPr>
          <w:rFonts w:asciiTheme="majorHAnsi" w:hAnsiTheme="maj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D9784D" w:rsidRPr="00020E04" w:rsidTr="008A3828">
        <w:tc>
          <w:tcPr>
            <w:tcW w:w="9072" w:type="dxa"/>
          </w:tcPr>
          <w:p w:rsidR="00D9784D" w:rsidRPr="00020E04" w:rsidRDefault="00D9784D" w:rsidP="00627C7D">
            <w:pPr>
              <w:spacing w:line="276" w:lineRule="auto"/>
              <w:jc w:val="center"/>
              <w:rPr>
                <w:rFonts w:asciiTheme="majorHAnsi" w:hAnsiTheme="majorHAnsi" w:cs="Arial"/>
                <w:b/>
                <w:sz w:val="44"/>
                <w:szCs w:val="44"/>
              </w:rPr>
            </w:pPr>
            <w:r w:rsidRPr="00020E04">
              <w:rPr>
                <w:rFonts w:asciiTheme="majorHAnsi" w:hAnsiTheme="majorHAnsi" w:cs="Arial"/>
                <w:b/>
                <w:color w:val="808080" w:themeColor="background1" w:themeShade="80"/>
                <w:sz w:val="44"/>
                <w:szCs w:val="44"/>
              </w:rPr>
              <w:t>S</w:t>
            </w:r>
            <w:r w:rsidRPr="00020E04">
              <w:rPr>
                <w:rFonts w:asciiTheme="majorHAnsi" w:hAnsiTheme="majorHAnsi" w:cs="Arial"/>
                <w:b/>
                <w:sz w:val="36"/>
                <w:szCs w:val="36"/>
              </w:rPr>
              <w:t>PECYFIKACJA</w:t>
            </w:r>
            <w:r w:rsidRPr="00020E04">
              <w:rPr>
                <w:rFonts w:asciiTheme="majorHAnsi" w:hAnsiTheme="majorHAnsi" w:cs="Arial"/>
                <w:b/>
                <w:sz w:val="32"/>
                <w:szCs w:val="32"/>
              </w:rPr>
              <w:t xml:space="preserve"> </w:t>
            </w:r>
            <w:r w:rsidRPr="00020E04">
              <w:rPr>
                <w:rFonts w:asciiTheme="majorHAnsi" w:hAnsiTheme="majorHAnsi" w:cs="Arial"/>
                <w:b/>
                <w:color w:val="808080" w:themeColor="background1" w:themeShade="80"/>
                <w:sz w:val="44"/>
                <w:szCs w:val="40"/>
              </w:rPr>
              <w:t>W</w:t>
            </w:r>
            <w:r w:rsidRPr="00020E04">
              <w:rPr>
                <w:rFonts w:asciiTheme="majorHAnsi" w:hAnsiTheme="majorHAnsi" w:cs="Arial"/>
                <w:b/>
                <w:sz w:val="36"/>
                <w:szCs w:val="36"/>
              </w:rPr>
              <w:t>ARUNKÓW</w:t>
            </w:r>
            <w:r w:rsidRPr="00020E04">
              <w:rPr>
                <w:rFonts w:asciiTheme="majorHAnsi" w:hAnsiTheme="majorHAnsi" w:cs="Arial"/>
                <w:b/>
                <w:sz w:val="32"/>
                <w:szCs w:val="32"/>
              </w:rPr>
              <w:t xml:space="preserve"> </w:t>
            </w:r>
            <w:r w:rsidRPr="00020E04">
              <w:rPr>
                <w:rFonts w:asciiTheme="majorHAnsi" w:hAnsiTheme="majorHAnsi" w:cs="Arial"/>
                <w:b/>
                <w:color w:val="808080" w:themeColor="background1" w:themeShade="80"/>
                <w:sz w:val="44"/>
                <w:szCs w:val="44"/>
              </w:rPr>
              <w:t>Z</w:t>
            </w:r>
            <w:r w:rsidRPr="00020E04">
              <w:rPr>
                <w:rFonts w:asciiTheme="majorHAnsi" w:hAnsiTheme="majorHAnsi" w:cs="Arial"/>
                <w:b/>
                <w:sz w:val="36"/>
                <w:szCs w:val="36"/>
              </w:rPr>
              <w:t>AMÓWIENIA</w:t>
            </w:r>
          </w:p>
        </w:tc>
      </w:tr>
    </w:tbl>
    <w:p w:rsidR="00D9784D" w:rsidRPr="00020E04" w:rsidRDefault="00D9784D" w:rsidP="00627C7D">
      <w:pPr>
        <w:spacing w:line="276" w:lineRule="auto"/>
        <w:jc w:val="center"/>
        <w:rPr>
          <w:rFonts w:asciiTheme="majorHAnsi" w:hAnsiTheme="majorHAnsi"/>
          <w:bCs/>
        </w:rPr>
      </w:pPr>
    </w:p>
    <w:p w:rsidR="00D9784D" w:rsidRPr="00020E04" w:rsidRDefault="00D9784D" w:rsidP="00627C7D">
      <w:pPr>
        <w:spacing w:line="276" w:lineRule="auto"/>
        <w:jc w:val="center"/>
        <w:rPr>
          <w:rFonts w:asciiTheme="majorHAnsi" w:hAnsiTheme="majorHAnsi"/>
          <w:bCs/>
        </w:rPr>
      </w:pPr>
      <w:r w:rsidRPr="00020E04">
        <w:rPr>
          <w:rFonts w:asciiTheme="majorHAnsi" w:hAnsiTheme="majorHAnsi"/>
          <w:bCs/>
        </w:rPr>
        <w:t xml:space="preserve">w postępowaniu o udzielenie zamówienia publicznego </w:t>
      </w:r>
      <w:r w:rsidR="006B67BF" w:rsidRPr="00020E04">
        <w:rPr>
          <w:rFonts w:asciiTheme="majorHAnsi" w:hAnsiTheme="majorHAnsi"/>
          <w:bCs/>
        </w:rPr>
        <w:t>na</w:t>
      </w:r>
      <w:r w:rsidRPr="00020E04">
        <w:rPr>
          <w:rFonts w:asciiTheme="majorHAnsi" w:hAnsiTheme="majorHAnsi"/>
          <w:bCs/>
        </w:rPr>
        <w:t>:</w:t>
      </w:r>
    </w:p>
    <w:p w:rsidR="00BE0179" w:rsidRDefault="00BE0179" w:rsidP="006B67BF">
      <w:pPr>
        <w:spacing w:line="276" w:lineRule="auto"/>
        <w:rPr>
          <w:rFonts w:asciiTheme="majorHAnsi" w:hAnsiTheme="majorHAnsi"/>
          <w:bCs/>
          <w:sz w:val="26"/>
          <w:szCs w:val="26"/>
        </w:rPr>
      </w:pPr>
    </w:p>
    <w:p w:rsidR="00BC211D" w:rsidRPr="00020E04" w:rsidRDefault="00BC211D" w:rsidP="006B67BF">
      <w:pPr>
        <w:spacing w:line="276" w:lineRule="auto"/>
        <w:rPr>
          <w:rFonts w:asciiTheme="majorHAnsi" w:hAnsiTheme="majorHAnsi"/>
          <w:bCs/>
          <w:sz w:val="26"/>
          <w:szCs w:val="26"/>
        </w:rPr>
      </w:pPr>
    </w:p>
    <w:p w:rsidR="008D3D11" w:rsidRPr="008D3D11" w:rsidRDefault="004A5B7F" w:rsidP="008D3D11">
      <w:pPr>
        <w:spacing w:line="276" w:lineRule="auto"/>
        <w:jc w:val="center"/>
        <w:rPr>
          <w:rFonts w:asciiTheme="majorHAnsi" w:hAnsiTheme="majorHAnsi"/>
          <w:b/>
          <w:bCs/>
          <w:sz w:val="28"/>
          <w:szCs w:val="28"/>
        </w:rPr>
      </w:pPr>
      <w:r w:rsidRPr="00020E04">
        <w:rPr>
          <w:rFonts w:asciiTheme="majorHAnsi" w:hAnsiTheme="majorHAnsi"/>
          <w:b/>
          <w:bCs/>
          <w:sz w:val="28"/>
          <w:szCs w:val="28"/>
        </w:rPr>
        <w:t>„</w:t>
      </w:r>
      <w:r w:rsidR="005F5EE8">
        <w:rPr>
          <w:rFonts w:asciiTheme="majorHAnsi" w:hAnsiTheme="majorHAnsi"/>
          <w:b/>
          <w:bCs/>
          <w:sz w:val="28"/>
          <w:szCs w:val="28"/>
        </w:rPr>
        <w:t xml:space="preserve">Odbiór i </w:t>
      </w:r>
      <w:r w:rsidR="008D3D11" w:rsidRPr="008D3D11">
        <w:rPr>
          <w:rFonts w:asciiTheme="majorHAnsi" w:hAnsiTheme="majorHAnsi"/>
          <w:b/>
          <w:bCs/>
          <w:sz w:val="28"/>
          <w:szCs w:val="28"/>
        </w:rPr>
        <w:t xml:space="preserve">transport odpadów komunalnych </w:t>
      </w:r>
    </w:p>
    <w:p w:rsidR="00CB3496" w:rsidRPr="00020E04" w:rsidRDefault="007821DF" w:rsidP="005F5EE8">
      <w:pPr>
        <w:spacing w:line="276" w:lineRule="auto"/>
        <w:jc w:val="center"/>
        <w:rPr>
          <w:rFonts w:asciiTheme="majorHAnsi" w:hAnsiTheme="majorHAnsi"/>
          <w:b/>
          <w:bCs/>
          <w:sz w:val="28"/>
          <w:szCs w:val="28"/>
        </w:rPr>
      </w:pPr>
      <w:r>
        <w:rPr>
          <w:rFonts w:asciiTheme="majorHAnsi" w:hAnsiTheme="majorHAnsi"/>
          <w:b/>
          <w:bCs/>
          <w:sz w:val="28"/>
          <w:szCs w:val="28"/>
        </w:rPr>
        <w:t>n</w:t>
      </w:r>
      <w:r w:rsidR="008D3D11" w:rsidRPr="008D3D11">
        <w:rPr>
          <w:rFonts w:asciiTheme="majorHAnsi" w:hAnsiTheme="majorHAnsi"/>
          <w:b/>
          <w:bCs/>
          <w:sz w:val="28"/>
          <w:szCs w:val="28"/>
        </w:rPr>
        <w:t>a</w:t>
      </w:r>
      <w:r w:rsidR="0071238C">
        <w:rPr>
          <w:rFonts w:asciiTheme="majorHAnsi" w:hAnsiTheme="majorHAnsi"/>
          <w:b/>
          <w:bCs/>
          <w:sz w:val="28"/>
          <w:szCs w:val="28"/>
        </w:rPr>
        <w:t xml:space="preserve"> </w:t>
      </w:r>
      <w:r w:rsidR="008D3D11" w:rsidRPr="008D3D11">
        <w:rPr>
          <w:rFonts w:asciiTheme="majorHAnsi" w:hAnsiTheme="majorHAnsi"/>
          <w:b/>
          <w:bCs/>
          <w:sz w:val="28"/>
          <w:szCs w:val="28"/>
        </w:rPr>
        <w:t>terenie miasta Stoczek Łukowski</w:t>
      </w:r>
      <w:r w:rsidR="006B67BF" w:rsidRPr="00020E04">
        <w:rPr>
          <w:rFonts w:asciiTheme="majorHAnsi" w:hAnsiTheme="majorHAnsi"/>
          <w:b/>
          <w:bCs/>
          <w:sz w:val="28"/>
          <w:szCs w:val="28"/>
        </w:rPr>
        <w:t>”</w:t>
      </w:r>
    </w:p>
    <w:p w:rsidR="00C143BC" w:rsidRPr="00020E04" w:rsidRDefault="00C143BC" w:rsidP="00627C7D">
      <w:pPr>
        <w:tabs>
          <w:tab w:val="left" w:pos="567"/>
        </w:tabs>
        <w:spacing w:line="276" w:lineRule="auto"/>
        <w:contextualSpacing/>
        <w:jc w:val="center"/>
        <w:rPr>
          <w:rFonts w:asciiTheme="majorHAnsi" w:hAnsiTheme="majorHAnsi"/>
          <w:b/>
        </w:rPr>
      </w:pPr>
    </w:p>
    <w:p w:rsidR="00C143BC" w:rsidRPr="00020E04" w:rsidRDefault="00C143BC" w:rsidP="00627C7D">
      <w:pPr>
        <w:tabs>
          <w:tab w:val="left" w:pos="567"/>
        </w:tabs>
        <w:spacing w:line="276" w:lineRule="auto"/>
        <w:contextualSpacing/>
        <w:jc w:val="center"/>
        <w:rPr>
          <w:rFonts w:asciiTheme="majorHAnsi" w:hAnsiTheme="majorHAnsi"/>
          <w:b/>
          <w:bCs/>
        </w:rPr>
      </w:pPr>
      <w:r w:rsidRPr="00020E04">
        <w:rPr>
          <w:rFonts w:asciiTheme="majorHAnsi" w:hAnsiTheme="majorHAnsi"/>
          <w:bCs/>
        </w:rPr>
        <w:t>(</w:t>
      </w:r>
      <w:r w:rsidRPr="00020E04">
        <w:rPr>
          <w:rFonts w:asciiTheme="majorHAnsi" w:hAnsiTheme="majorHAnsi"/>
          <w:b/>
          <w:bCs/>
        </w:rPr>
        <w:t>Znak sprawy:</w:t>
      </w:r>
      <w:r w:rsidRPr="00020E04">
        <w:rPr>
          <w:rFonts w:asciiTheme="majorHAnsi" w:hAnsiTheme="majorHAnsi"/>
          <w:bCs/>
        </w:rPr>
        <w:t xml:space="preserve"> </w:t>
      </w:r>
      <w:r w:rsidR="001875DE" w:rsidRPr="00020E04">
        <w:rPr>
          <w:rFonts w:asciiTheme="majorHAnsi" w:hAnsiTheme="majorHAnsi"/>
          <w:bCs/>
        </w:rPr>
        <w:t xml:space="preserve"> </w:t>
      </w:r>
      <w:r w:rsidR="008D3D11">
        <w:rPr>
          <w:rFonts w:asciiTheme="majorHAnsi" w:hAnsiTheme="majorHAnsi"/>
          <w:b/>
          <w:bCs/>
        </w:rPr>
        <w:t>IRL. 271.5</w:t>
      </w:r>
      <w:r w:rsidR="00020E04" w:rsidRPr="00020E04">
        <w:rPr>
          <w:rFonts w:asciiTheme="majorHAnsi" w:hAnsiTheme="majorHAnsi"/>
          <w:b/>
          <w:bCs/>
        </w:rPr>
        <w:t>.1.2021</w:t>
      </w:r>
      <w:r w:rsidRPr="00020E04">
        <w:rPr>
          <w:rFonts w:asciiTheme="majorHAnsi" w:hAnsiTheme="majorHAnsi"/>
          <w:bCs/>
        </w:rPr>
        <w:t>)</w:t>
      </w:r>
    </w:p>
    <w:p w:rsidR="00D9784D" w:rsidRPr="00020E04" w:rsidRDefault="00D9784D" w:rsidP="00627C7D">
      <w:pPr>
        <w:tabs>
          <w:tab w:val="left" w:pos="567"/>
        </w:tabs>
        <w:spacing w:line="276" w:lineRule="auto"/>
        <w:contextualSpacing/>
        <w:jc w:val="center"/>
        <w:rPr>
          <w:rFonts w:asciiTheme="majorHAnsi" w:hAnsiTheme="majorHAnsi"/>
          <w:b/>
        </w:rPr>
      </w:pPr>
    </w:p>
    <w:p w:rsidR="001720C3" w:rsidRPr="00020E04" w:rsidRDefault="001720C3" w:rsidP="001720C3">
      <w:pPr>
        <w:spacing w:line="276" w:lineRule="auto"/>
        <w:ind w:left="567"/>
        <w:rPr>
          <w:rFonts w:ascii="Cambria" w:hAnsi="Cambria"/>
        </w:rPr>
      </w:pPr>
    </w:p>
    <w:p w:rsidR="001720C3" w:rsidRPr="00020E04" w:rsidRDefault="001720C3" w:rsidP="001720C3">
      <w:pPr>
        <w:spacing w:line="276" w:lineRule="auto"/>
        <w:ind w:left="567"/>
        <w:jc w:val="center"/>
        <w:rPr>
          <w:rFonts w:ascii="Cambria" w:hAnsi="Cambria"/>
          <w:b/>
        </w:rPr>
      </w:pPr>
    </w:p>
    <w:p w:rsidR="001720C3" w:rsidRPr="00020E04" w:rsidRDefault="001720C3" w:rsidP="001720C3">
      <w:pPr>
        <w:jc w:val="center"/>
        <w:rPr>
          <w:rFonts w:ascii="Cambria" w:hAnsi="Cambria"/>
          <w:b/>
        </w:rPr>
      </w:pPr>
      <w:r w:rsidRPr="00020E04">
        <w:rPr>
          <w:rFonts w:ascii="Cambria" w:hAnsi="Cambria"/>
          <w:b/>
        </w:rPr>
        <w:t>ZATWIERDZAM</w:t>
      </w:r>
    </w:p>
    <w:p w:rsidR="001720C3" w:rsidRPr="00020E04" w:rsidRDefault="001720C3" w:rsidP="001720C3">
      <w:pPr>
        <w:jc w:val="center"/>
        <w:rPr>
          <w:rFonts w:ascii="Cambria" w:hAnsi="Cambria"/>
          <w:b/>
        </w:rPr>
      </w:pPr>
    </w:p>
    <w:p w:rsidR="00B62D52" w:rsidRPr="00020E04" w:rsidRDefault="00B62D52" w:rsidP="00B62D52">
      <w:pPr>
        <w:keepNext/>
        <w:suppressAutoHyphens/>
        <w:spacing w:before="120" w:after="160" w:line="276" w:lineRule="auto"/>
        <w:jc w:val="center"/>
        <w:outlineLvl w:val="8"/>
        <w:rPr>
          <w:rFonts w:ascii="Cambria" w:hAnsi="Cambria"/>
          <w:b/>
        </w:rPr>
      </w:pPr>
      <w:r w:rsidRPr="00020E04">
        <w:rPr>
          <w:rFonts w:ascii="Cambria" w:hAnsi="Cambria"/>
          <w:b/>
        </w:rPr>
        <w:t>Burmistrz Miasta Stoczek Łukowski</w:t>
      </w:r>
    </w:p>
    <w:p w:rsidR="00B62D52" w:rsidRPr="00020E04" w:rsidRDefault="00B62D52" w:rsidP="00B62D52">
      <w:pPr>
        <w:keepNext/>
        <w:suppressAutoHyphens/>
        <w:spacing w:before="120" w:after="160" w:line="276" w:lineRule="auto"/>
        <w:jc w:val="center"/>
        <w:outlineLvl w:val="8"/>
        <w:rPr>
          <w:rFonts w:ascii="Cambria" w:hAnsi="Cambria"/>
          <w:b/>
        </w:rPr>
      </w:pPr>
      <w:r w:rsidRPr="00020E04">
        <w:rPr>
          <w:rFonts w:ascii="Cambria" w:hAnsi="Cambria"/>
          <w:b/>
        </w:rPr>
        <w:t>Marcin Sentkiewicz</w:t>
      </w:r>
    </w:p>
    <w:p w:rsidR="00B62D52" w:rsidRPr="00B62D52" w:rsidRDefault="00B62D52" w:rsidP="001720C3">
      <w:pPr>
        <w:jc w:val="center"/>
        <w:rPr>
          <w:rFonts w:ascii="Cambria" w:hAnsi="Cambria"/>
          <w:b/>
          <w:highlight w:val="yellow"/>
        </w:rPr>
      </w:pPr>
    </w:p>
    <w:p w:rsidR="001720C3" w:rsidRPr="00B62D52" w:rsidRDefault="001720C3" w:rsidP="001720C3">
      <w:pPr>
        <w:jc w:val="center"/>
        <w:rPr>
          <w:rFonts w:ascii="Cambria" w:hAnsi="Cambria"/>
          <w:highlight w:val="yellow"/>
        </w:rPr>
      </w:pPr>
    </w:p>
    <w:p w:rsidR="001720C3" w:rsidRPr="00B62D52" w:rsidRDefault="001720C3" w:rsidP="001720C3">
      <w:pPr>
        <w:jc w:val="center"/>
        <w:rPr>
          <w:rFonts w:ascii="Cambria" w:hAnsi="Cambria"/>
          <w:highlight w:val="yellow"/>
        </w:rPr>
      </w:pPr>
    </w:p>
    <w:p w:rsidR="001720C3" w:rsidRPr="00B62D52" w:rsidRDefault="001720C3" w:rsidP="001720C3">
      <w:pPr>
        <w:jc w:val="center"/>
        <w:rPr>
          <w:rFonts w:ascii="Cambria" w:hAnsi="Cambria"/>
          <w:highlight w:val="yellow"/>
        </w:rPr>
      </w:pPr>
    </w:p>
    <w:p w:rsidR="001720C3" w:rsidRPr="00020E04" w:rsidRDefault="001720C3" w:rsidP="001720C3">
      <w:pPr>
        <w:jc w:val="center"/>
        <w:rPr>
          <w:rFonts w:ascii="Cambria" w:hAnsi="Cambria"/>
        </w:rPr>
      </w:pPr>
    </w:p>
    <w:p w:rsidR="001720C3" w:rsidRPr="00020E04" w:rsidRDefault="001720C3" w:rsidP="001720C3">
      <w:pPr>
        <w:jc w:val="center"/>
        <w:rPr>
          <w:rFonts w:ascii="Cambria" w:hAnsi="Cambria"/>
        </w:rPr>
      </w:pPr>
    </w:p>
    <w:p w:rsidR="001720C3" w:rsidRPr="00020E04" w:rsidRDefault="001720C3" w:rsidP="001720C3">
      <w:pPr>
        <w:jc w:val="center"/>
        <w:rPr>
          <w:rFonts w:ascii="Cambria" w:hAnsi="Cambria"/>
        </w:rPr>
      </w:pPr>
      <w:r w:rsidRPr="00020E04">
        <w:rPr>
          <w:rFonts w:ascii="Cambria" w:hAnsi="Cambria"/>
        </w:rPr>
        <w:t>……………………………….………….………..</w:t>
      </w:r>
    </w:p>
    <w:p w:rsidR="001720C3" w:rsidRPr="00020E04" w:rsidRDefault="001720C3" w:rsidP="001720C3">
      <w:pPr>
        <w:jc w:val="center"/>
        <w:rPr>
          <w:rFonts w:ascii="Cambria" w:hAnsi="Cambria"/>
          <w:i/>
          <w:sz w:val="18"/>
          <w:szCs w:val="18"/>
        </w:rPr>
      </w:pPr>
      <w:r w:rsidRPr="00020E04">
        <w:rPr>
          <w:rFonts w:ascii="Cambria" w:hAnsi="Cambria"/>
          <w:i/>
          <w:sz w:val="18"/>
          <w:szCs w:val="18"/>
        </w:rPr>
        <w:t>(podpis Kierownika Zamawiającego)</w:t>
      </w:r>
    </w:p>
    <w:p w:rsidR="001720C3" w:rsidRPr="00020E04" w:rsidRDefault="001720C3" w:rsidP="001720C3">
      <w:pPr>
        <w:pStyle w:val="Zwykytekst"/>
        <w:spacing w:line="360" w:lineRule="auto"/>
        <w:jc w:val="center"/>
        <w:rPr>
          <w:rFonts w:ascii="Cambria" w:hAnsi="Cambria"/>
          <w:sz w:val="24"/>
          <w:szCs w:val="24"/>
        </w:rPr>
      </w:pPr>
    </w:p>
    <w:p w:rsidR="00B62D52" w:rsidRPr="00985AF8" w:rsidRDefault="00B62D52" w:rsidP="008D3D11">
      <w:pPr>
        <w:jc w:val="center"/>
        <w:rPr>
          <w:rFonts w:ascii="Cambria" w:hAnsi="Cambria"/>
          <w:b/>
        </w:rPr>
      </w:pPr>
      <w:r w:rsidRPr="00020E04">
        <w:rPr>
          <w:rFonts w:ascii="Cambria" w:hAnsi="Cambria"/>
          <w:b/>
        </w:rPr>
        <w:t>Stoczek Łukowski</w:t>
      </w:r>
      <w:r w:rsidR="00985AF8">
        <w:rPr>
          <w:rFonts w:ascii="Cambria" w:hAnsi="Cambria"/>
          <w:b/>
        </w:rPr>
        <w:t xml:space="preserve">, </w:t>
      </w:r>
      <w:r w:rsidRPr="00020E04">
        <w:rPr>
          <w:rFonts w:ascii="Cambria" w:hAnsi="Cambria"/>
          <w:b/>
        </w:rPr>
        <w:t xml:space="preserve"> dnia</w:t>
      </w:r>
      <w:r w:rsidR="00985AF8">
        <w:rPr>
          <w:rFonts w:ascii="Cambria" w:hAnsi="Cambria"/>
          <w:b/>
        </w:rPr>
        <w:t xml:space="preserve"> </w:t>
      </w:r>
      <w:r w:rsidR="008D3D11">
        <w:rPr>
          <w:rFonts w:ascii="Cambria" w:hAnsi="Cambria"/>
          <w:b/>
        </w:rPr>
        <w:t>1</w:t>
      </w:r>
      <w:r w:rsidR="005F5EE8">
        <w:rPr>
          <w:rFonts w:ascii="Cambria" w:hAnsi="Cambria"/>
          <w:b/>
        </w:rPr>
        <w:t>3</w:t>
      </w:r>
      <w:r w:rsidR="00985AF8" w:rsidRPr="00985AF8">
        <w:rPr>
          <w:rFonts w:ascii="Cambria" w:hAnsi="Cambria"/>
          <w:b/>
        </w:rPr>
        <w:t xml:space="preserve"> </w:t>
      </w:r>
      <w:r w:rsidR="008D3D11">
        <w:rPr>
          <w:rFonts w:ascii="Cambria" w:hAnsi="Cambria"/>
          <w:b/>
        </w:rPr>
        <w:t xml:space="preserve">grudzień </w:t>
      </w:r>
      <w:r w:rsidRPr="00985AF8">
        <w:rPr>
          <w:rFonts w:ascii="Cambria" w:hAnsi="Cambria"/>
          <w:b/>
        </w:rPr>
        <w:t>2021</w:t>
      </w:r>
      <w:r w:rsidR="00985AF8">
        <w:rPr>
          <w:rFonts w:ascii="Cambria" w:hAnsi="Cambria"/>
          <w:b/>
        </w:rPr>
        <w:t>r.</w:t>
      </w:r>
    </w:p>
    <w:p w:rsidR="00B62D52" w:rsidRDefault="00B62D52" w:rsidP="006B67BF">
      <w:pPr>
        <w:jc w:val="center"/>
        <w:rPr>
          <w:rFonts w:asciiTheme="majorHAnsi" w:hAnsiTheme="majorHAnsi" w:cs="Arial"/>
        </w:rPr>
      </w:pPr>
    </w:p>
    <w:p w:rsidR="00B62D52" w:rsidRDefault="00B62D52" w:rsidP="006B67BF">
      <w:pPr>
        <w:jc w:val="center"/>
        <w:rPr>
          <w:rFonts w:asciiTheme="majorHAnsi" w:hAnsiTheme="majorHAnsi" w:cs="Arial"/>
        </w:rPr>
      </w:pPr>
    </w:p>
    <w:tbl>
      <w:tblPr>
        <w:tblW w:w="0" w:type="auto"/>
        <w:jc w:val="center"/>
        <w:tblBorders>
          <w:bottom w:val="single" w:sz="4" w:space="0" w:color="auto"/>
        </w:tblBorders>
        <w:tblLook w:val="00A0" w:firstRow="1" w:lastRow="0" w:firstColumn="1" w:lastColumn="0" w:noHBand="0" w:noVBand="0"/>
      </w:tblPr>
      <w:tblGrid>
        <w:gridCol w:w="9054"/>
      </w:tblGrid>
      <w:tr w:rsidR="00A435B8" w:rsidRPr="00C6306E" w:rsidTr="001B764C">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rsidR="00A435B8" w:rsidRPr="00C6306E" w:rsidRDefault="00A435B8" w:rsidP="001B764C">
            <w:pPr>
              <w:spacing w:line="276" w:lineRule="auto"/>
              <w:jc w:val="center"/>
              <w:rPr>
                <w:rFonts w:asciiTheme="majorHAnsi" w:hAnsiTheme="majorHAnsi"/>
                <w:sz w:val="26"/>
                <w:szCs w:val="26"/>
              </w:rPr>
            </w:pPr>
            <w:r>
              <w:rPr>
                <w:rFonts w:asciiTheme="majorHAnsi" w:hAnsiTheme="majorHAnsi"/>
                <w:sz w:val="26"/>
                <w:szCs w:val="26"/>
              </w:rPr>
              <w:t>Rozdział 1</w:t>
            </w:r>
          </w:p>
          <w:p w:rsidR="00A435B8" w:rsidRPr="00C6306E" w:rsidRDefault="00A435B8" w:rsidP="001B764C">
            <w:pPr>
              <w:spacing w:line="276" w:lineRule="auto"/>
              <w:jc w:val="center"/>
              <w:rPr>
                <w:rFonts w:asciiTheme="majorHAnsi" w:hAnsiTheme="majorHAnsi"/>
                <w:b/>
                <w:bCs/>
              </w:rPr>
            </w:pPr>
            <w:r>
              <w:rPr>
                <w:rFonts w:asciiTheme="majorHAnsi" w:hAnsiTheme="majorHAnsi"/>
                <w:b/>
                <w:bCs/>
                <w:sz w:val="26"/>
                <w:szCs w:val="26"/>
              </w:rPr>
              <w:t>POSTANOWIENIA OGÓLNE</w:t>
            </w:r>
          </w:p>
        </w:tc>
      </w:tr>
    </w:tbl>
    <w:p w:rsidR="00E4259A" w:rsidRPr="00C6306E" w:rsidRDefault="00E4259A" w:rsidP="00627C7D">
      <w:pPr>
        <w:widowControl w:val="0"/>
        <w:spacing w:line="276" w:lineRule="auto"/>
        <w:ind w:left="567"/>
        <w:jc w:val="both"/>
        <w:outlineLvl w:val="3"/>
        <w:rPr>
          <w:rFonts w:asciiTheme="majorHAnsi" w:hAnsiTheme="majorHAnsi" w:cs="Arial"/>
          <w:b/>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 xml:space="preserve">Nazwa oraz adres </w:t>
      </w:r>
      <w:r w:rsidR="006528C1">
        <w:rPr>
          <w:rFonts w:asciiTheme="majorHAnsi" w:hAnsiTheme="majorHAnsi" w:cs="Arial"/>
          <w:b/>
          <w:bCs/>
        </w:rPr>
        <w:t>Zamawiającego</w:t>
      </w:r>
      <w:r w:rsidRPr="00C6306E">
        <w:rPr>
          <w:rFonts w:asciiTheme="majorHAnsi" w:hAnsiTheme="majorHAnsi" w:cs="Arial"/>
          <w:b/>
          <w:bCs/>
        </w:rPr>
        <w:t>.</w:t>
      </w:r>
      <w:r w:rsidRPr="00C6306E">
        <w:rPr>
          <w:rFonts w:asciiTheme="majorHAnsi" w:hAnsiTheme="majorHAnsi" w:cs="Arial"/>
          <w:b/>
          <w:bCs/>
        </w:rPr>
        <w:tab/>
      </w:r>
    </w:p>
    <w:p w:rsidR="008D148E" w:rsidRPr="00020E04" w:rsidRDefault="000E6C05" w:rsidP="008D148E">
      <w:pPr>
        <w:widowControl w:val="0"/>
        <w:spacing w:line="276" w:lineRule="auto"/>
        <w:ind w:left="709" w:hanging="142"/>
        <w:jc w:val="both"/>
        <w:outlineLvl w:val="3"/>
        <w:rPr>
          <w:rFonts w:ascii="Cambria" w:hAnsi="Cambria" w:cs="Arial"/>
          <w:bCs/>
          <w:color w:val="000000" w:themeColor="text1"/>
        </w:rPr>
      </w:pPr>
      <w:r w:rsidRPr="00020E04">
        <w:rPr>
          <w:rFonts w:ascii="Cambria" w:hAnsi="Cambria"/>
          <w:b/>
          <w:kern w:val="2"/>
          <w:lang w:eastAsia="zh-CN"/>
        </w:rPr>
        <w:t>Miasto Stoczek Łukowski</w:t>
      </w:r>
      <w:r w:rsidRPr="00020E04">
        <w:rPr>
          <w:rFonts w:ascii="Cambria" w:hAnsi="Cambria" w:cs="Arial"/>
          <w:bCs/>
          <w:color w:val="000000" w:themeColor="text1"/>
        </w:rPr>
        <w:t xml:space="preserve"> </w:t>
      </w:r>
      <w:r w:rsidR="008D148E" w:rsidRPr="00020E04">
        <w:rPr>
          <w:rFonts w:ascii="Cambria" w:hAnsi="Cambria" w:cs="Arial"/>
          <w:bCs/>
          <w:color w:val="000000" w:themeColor="text1"/>
        </w:rPr>
        <w:t>zwana dalej</w:t>
      </w:r>
      <w:r w:rsidR="008D148E" w:rsidRPr="00020E04">
        <w:rPr>
          <w:rFonts w:ascii="Cambria" w:hAnsi="Cambria" w:cs="Arial"/>
          <w:b/>
          <w:bCs/>
          <w:color w:val="000000" w:themeColor="text1"/>
        </w:rPr>
        <w:t xml:space="preserve"> </w:t>
      </w:r>
      <w:r w:rsidR="008D148E" w:rsidRPr="00020E04">
        <w:rPr>
          <w:rFonts w:ascii="Cambria" w:hAnsi="Cambria" w:cs="Arial"/>
          <w:bCs/>
          <w:color w:val="000000" w:themeColor="text1"/>
        </w:rPr>
        <w:t>„Zamawiającym”,</w:t>
      </w:r>
    </w:p>
    <w:p w:rsidR="008D148E" w:rsidRPr="00020E04" w:rsidRDefault="000E6C05" w:rsidP="008D148E">
      <w:pPr>
        <w:pStyle w:val="Akapitzlist"/>
        <w:spacing w:before="0" w:after="0" w:line="276" w:lineRule="auto"/>
        <w:ind w:left="1134" w:hanging="567"/>
        <w:rPr>
          <w:rFonts w:ascii="Cambria" w:hAnsi="Cambria"/>
          <w:sz w:val="24"/>
          <w:szCs w:val="24"/>
        </w:rPr>
      </w:pPr>
      <w:r w:rsidRPr="00020E04">
        <w:rPr>
          <w:rFonts w:ascii="Cambria" w:hAnsi="Cambria"/>
          <w:sz w:val="24"/>
          <w:szCs w:val="24"/>
        </w:rPr>
        <w:t>ul. Plac Tadeusza Kościuszki 1</w:t>
      </w:r>
      <w:r w:rsidR="008D148E" w:rsidRPr="00020E04">
        <w:rPr>
          <w:rFonts w:ascii="Cambria" w:hAnsi="Cambria"/>
          <w:sz w:val="24"/>
          <w:szCs w:val="24"/>
        </w:rPr>
        <w:t>,</w:t>
      </w:r>
      <w:r w:rsidRPr="00020E04">
        <w:rPr>
          <w:rFonts w:ascii="Cambria" w:hAnsi="Cambria"/>
          <w:sz w:val="24"/>
          <w:szCs w:val="24"/>
        </w:rPr>
        <w:t xml:space="preserve"> 21-450 Stoczek Łukowski</w:t>
      </w:r>
    </w:p>
    <w:p w:rsidR="008D148E" w:rsidRPr="00020E04" w:rsidRDefault="008D148E" w:rsidP="008D148E">
      <w:pPr>
        <w:pStyle w:val="Akapitzlist"/>
        <w:spacing w:before="0" w:after="0" w:line="276" w:lineRule="auto"/>
        <w:ind w:left="1134" w:hanging="567"/>
        <w:rPr>
          <w:rFonts w:ascii="Cambria" w:hAnsi="Cambria"/>
          <w:sz w:val="24"/>
          <w:szCs w:val="24"/>
        </w:rPr>
      </w:pPr>
      <w:r w:rsidRPr="00020E04">
        <w:rPr>
          <w:rFonts w:ascii="Cambria" w:hAnsi="Cambria"/>
          <w:sz w:val="24"/>
          <w:szCs w:val="24"/>
        </w:rPr>
        <w:t xml:space="preserve">NIP: </w:t>
      </w:r>
      <w:r w:rsidR="000E6C05" w:rsidRPr="00020E04">
        <w:rPr>
          <w:rFonts w:ascii="Cambria" w:eastAsia="Times New Roman" w:hAnsi="Cambria"/>
          <w:kern w:val="2"/>
          <w:sz w:val="24"/>
          <w:szCs w:val="24"/>
        </w:rPr>
        <w:t>825 20 47 034</w:t>
      </w:r>
      <w:r w:rsidRPr="00020E04">
        <w:rPr>
          <w:rFonts w:ascii="Cambria" w:hAnsi="Cambria"/>
          <w:sz w:val="24"/>
          <w:szCs w:val="24"/>
        </w:rPr>
        <w:t xml:space="preserve">, REGON: </w:t>
      </w:r>
      <w:r w:rsidR="00CB0AE9" w:rsidRPr="00020E04">
        <w:rPr>
          <w:rStyle w:val="Brak"/>
          <w:rFonts w:ascii="Cambria" w:hAnsi="Cambria"/>
          <w:sz w:val="24"/>
          <w:szCs w:val="24"/>
        </w:rPr>
        <w:t>711582397</w:t>
      </w:r>
      <w:r w:rsidRPr="00020E04">
        <w:rPr>
          <w:rFonts w:ascii="Cambria" w:hAnsi="Cambria"/>
          <w:sz w:val="24"/>
          <w:szCs w:val="24"/>
        </w:rPr>
        <w:t>;</w:t>
      </w:r>
    </w:p>
    <w:p w:rsidR="001720C3" w:rsidRPr="00020E04" w:rsidRDefault="001720C3" w:rsidP="001720C3">
      <w:pPr>
        <w:spacing w:line="276" w:lineRule="auto"/>
        <w:ind w:left="1134" w:hanging="567"/>
        <w:rPr>
          <w:rFonts w:ascii="Cambria" w:hAnsi="Cambria"/>
          <w:color w:val="00B050"/>
        </w:rPr>
      </w:pPr>
      <w:r w:rsidRPr="00020E04">
        <w:rPr>
          <w:rFonts w:ascii="Cambria" w:hAnsi="Cambria"/>
        </w:rPr>
        <w:t xml:space="preserve">Adres poczty elektronicznej: </w:t>
      </w:r>
      <w:hyperlink r:id="rId10">
        <w:r w:rsidR="00CB0AE9" w:rsidRPr="00020E04">
          <w:rPr>
            <w:rFonts w:ascii="Cambria" w:hAnsi="Cambria"/>
            <w:color w:val="0000FF"/>
            <w:kern w:val="2"/>
            <w:u w:val="single"/>
            <w:lang w:eastAsia="zh-CN"/>
          </w:rPr>
          <w:t>miasto@stoczek-lukowski.pl</w:t>
        </w:r>
      </w:hyperlink>
      <w:r w:rsidR="00CB0AE9" w:rsidRPr="00020E04">
        <w:rPr>
          <w:rFonts w:ascii="Cambria" w:hAnsi="Cambria"/>
          <w:kern w:val="2"/>
          <w:lang w:eastAsia="zh-CN"/>
        </w:rPr>
        <w:t xml:space="preserve">  </w:t>
      </w:r>
    </w:p>
    <w:p w:rsidR="001720C3" w:rsidRPr="00020E04" w:rsidRDefault="001720C3" w:rsidP="001720C3">
      <w:pPr>
        <w:tabs>
          <w:tab w:val="left" w:pos="567"/>
        </w:tabs>
        <w:autoSpaceDE w:val="0"/>
        <w:autoSpaceDN w:val="0"/>
        <w:adjustRightInd w:val="0"/>
        <w:spacing w:line="276" w:lineRule="auto"/>
        <w:jc w:val="both"/>
        <w:rPr>
          <w:rFonts w:ascii="Cambria" w:hAnsi="Cambria" w:cs="Arial"/>
          <w:bCs/>
        </w:rPr>
      </w:pPr>
      <w:r w:rsidRPr="00020E04">
        <w:rPr>
          <w:rFonts w:ascii="Cambria" w:hAnsi="Cambria" w:cs="Arial"/>
          <w:bCs/>
        </w:rPr>
        <w:tab/>
        <w:t xml:space="preserve">Strona internetowa Zamawiającego [URL]: </w:t>
      </w:r>
      <w:hyperlink r:id="rId11">
        <w:r w:rsidR="00CB0AE9" w:rsidRPr="00020E04">
          <w:rPr>
            <w:rFonts w:ascii="Cambria" w:hAnsi="Cambria"/>
            <w:iCs/>
            <w:color w:val="0000FF"/>
            <w:kern w:val="2"/>
            <w:u w:val="single"/>
            <w:lang w:eastAsia="zh-CN"/>
          </w:rPr>
          <w:t>www.stoczek-lukowski.pl</w:t>
        </w:r>
      </w:hyperlink>
    </w:p>
    <w:p w:rsidR="00CB0AE9" w:rsidRPr="004102F8" w:rsidRDefault="001720C3" w:rsidP="00CB0AE9">
      <w:pPr>
        <w:tabs>
          <w:tab w:val="left" w:pos="567"/>
        </w:tabs>
        <w:autoSpaceDE w:val="0"/>
        <w:autoSpaceDN w:val="0"/>
        <w:adjustRightInd w:val="0"/>
        <w:spacing w:line="276" w:lineRule="auto"/>
        <w:ind w:left="567"/>
        <w:jc w:val="both"/>
        <w:rPr>
          <w:rFonts w:ascii="Cambria" w:hAnsi="Cambria"/>
          <w:kern w:val="2"/>
          <w:lang w:eastAsia="zh-CN"/>
        </w:rPr>
      </w:pPr>
      <w:r w:rsidRPr="00020E04">
        <w:rPr>
          <w:rFonts w:ascii="Cambria" w:hAnsi="Cambria" w:cs="Arial"/>
          <w:bCs/>
        </w:rPr>
        <w:t xml:space="preserve">Strona internetowa prowadzonego postępowania, na której udostępniane </w:t>
      </w:r>
      <w:r w:rsidRPr="00020E04">
        <w:rPr>
          <w:rFonts w:ascii="Cambria" w:hAnsi="Cambria" w:cs="Arial"/>
          <w:bCs/>
        </w:rPr>
        <w:br/>
        <w:t xml:space="preserve">będą zmiany i wyjaśnienia treści SWZ oraz inne dokumenty zamówienia bezpośrednio związane z postępowaniem o udzielenie zamówienia [URL]: </w:t>
      </w:r>
      <w:hyperlink r:id="rId12" w:history="1">
        <w:r w:rsidR="00CB0AE9" w:rsidRPr="00020E04">
          <w:rPr>
            <w:rStyle w:val="Hipercze"/>
            <w:rFonts w:ascii="Cambria" w:hAnsi="Cambria"/>
            <w:kern w:val="2"/>
            <w:lang w:eastAsia="zh-CN"/>
          </w:rPr>
          <w:t>https://stoczek-lukowski.ezamawiajacy.pl</w:t>
        </w:r>
      </w:hyperlink>
    </w:p>
    <w:p w:rsidR="001720C3" w:rsidRPr="00CB0AE9" w:rsidRDefault="001720C3" w:rsidP="00CB0AE9">
      <w:pPr>
        <w:tabs>
          <w:tab w:val="left" w:pos="567"/>
        </w:tabs>
        <w:autoSpaceDE w:val="0"/>
        <w:autoSpaceDN w:val="0"/>
        <w:adjustRightInd w:val="0"/>
        <w:spacing w:line="276" w:lineRule="auto"/>
        <w:ind w:left="567"/>
        <w:jc w:val="both"/>
        <w:rPr>
          <w:rFonts w:ascii="Cambria" w:hAnsi="Cambria" w:cs="Arial"/>
          <w:b/>
          <w:bCs/>
        </w:rPr>
      </w:pPr>
      <w:r w:rsidRPr="004102F8">
        <w:rPr>
          <w:rFonts w:ascii="Cambria" w:hAnsi="Cambria"/>
        </w:rPr>
        <w:t xml:space="preserve">Godziny urzędowania Urzędu </w:t>
      </w:r>
      <w:r w:rsidR="00CB0AE9" w:rsidRPr="004102F8">
        <w:rPr>
          <w:rFonts w:ascii="Cambria" w:hAnsi="Cambria"/>
        </w:rPr>
        <w:t>Miasta Stoczek łukowski</w:t>
      </w:r>
      <w:r w:rsidRPr="004102F8">
        <w:rPr>
          <w:rFonts w:ascii="Cambria" w:hAnsi="Cambria"/>
        </w:rPr>
        <w:t xml:space="preserve">: </w:t>
      </w:r>
      <w:r w:rsidR="00CB0AE9" w:rsidRPr="004102F8">
        <w:rPr>
          <w:rFonts w:ascii="Cambria" w:hAnsi="Cambria"/>
        </w:rPr>
        <w:t>od poniedziałku do piątku w</w:t>
      </w:r>
      <w:r w:rsidR="00D8231E" w:rsidRPr="004102F8">
        <w:rPr>
          <w:rFonts w:ascii="Cambria" w:hAnsi="Cambria"/>
        </w:rPr>
        <w:t xml:space="preserve"> </w:t>
      </w:r>
      <w:r w:rsidRPr="004102F8">
        <w:rPr>
          <w:rFonts w:ascii="Cambria" w:hAnsi="Cambria"/>
        </w:rPr>
        <w:t>godz. 7.30 – 15.30</w:t>
      </w:r>
      <w:r w:rsidR="00CB0AE9" w:rsidRPr="004102F8">
        <w:rPr>
          <w:rFonts w:ascii="Cambria" w:hAnsi="Cambria"/>
        </w:rPr>
        <w:t xml:space="preserve"> </w:t>
      </w:r>
      <w:r w:rsidRPr="004102F8">
        <w:rPr>
          <w:rFonts w:ascii="Cambria" w:hAnsi="Cambria" w:cs="Arial"/>
          <w:bCs/>
        </w:rPr>
        <w:t xml:space="preserve">z wyłączeniem </w:t>
      </w:r>
      <w:r w:rsidRPr="00020E04">
        <w:rPr>
          <w:rFonts w:ascii="Cambria" w:hAnsi="Cambria" w:cs="Arial"/>
          <w:bCs/>
        </w:rPr>
        <w:t>dni ustawowo wolnych od pracy.</w:t>
      </w:r>
    </w:p>
    <w:p w:rsidR="00E4259A" w:rsidRPr="00C6306E" w:rsidRDefault="004D3201" w:rsidP="00627C7D">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Tryb udzielenia zamówienia</w:t>
      </w:r>
      <w:r w:rsidR="00E4259A" w:rsidRPr="00C6306E">
        <w:rPr>
          <w:rFonts w:asciiTheme="majorHAnsi" w:hAnsiTheme="majorHAnsi" w:cs="Arial"/>
          <w:b/>
          <w:bCs/>
        </w:rPr>
        <w:t>.</w:t>
      </w:r>
    </w:p>
    <w:p w:rsidR="00AC1FF1" w:rsidRDefault="00AC1FF1" w:rsidP="00AC1FF1">
      <w:pPr>
        <w:widowControl w:val="0"/>
        <w:spacing w:line="276" w:lineRule="auto"/>
        <w:ind w:left="567"/>
        <w:jc w:val="both"/>
        <w:outlineLvl w:val="3"/>
        <w:rPr>
          <w:rFonts w:asciiTheme="majorHAnsi" w:hAnsiTheme="majorHAnsi"/>
          <w:color w:val="000000"/>
        </w:rPr>
      </w:pPr>
      <w:r w:rsidRPr="00C6306E">
        <w:rPr>
          <w:rFonts w:asciiTheme="majorHAnsi" w:hAnsiTheme="majorHAnsi" w:cs="Arial"/>
          <w:bCs/>
        </w:rPr>
        <w:t xml:space="preserve">Niniejsze postępowanie o udzielenie zamówienia publicznego prowadzone jest </w:t>
      </w:r>
      <w:r>
        <w:rPr>
          <w:rFonts w:asciiTheme="majorHAnsi" w:hAnsiTheme="majorHAnsi" w:cs="Arial"/>
          <w:bCs/>
        </w:rPr>
        <w:br/>
      </w:r>
      <w:r w:rsidRPr="00C6306E">
        <w:rPr>
          <w:rFonts w:asciiTheme="majorHAnsi" w:hAnsiTheme="majorHAnsi" w:cs="Arial"/>
          <w:bCs/>
        </w:rPr>
        <w:t>w trybie podstawowym</w:t>
      </w:r>
      <w:r w:rsidR="003D375D">
        <w:rPr>
          <w:rFonts w:asciiTheme="majorHAnsi" w:hAnsiTheme="majorHAnsi" w:cs="Arial"/>
          <w:bCs/>
        </w:rPr>
        <w:t>,</w:t>
      </w:r>
      <w:r w:rsidRPr="00C6306E">
        <w:rPr>
          <w:rFonts w:asciiTheme="majorHAnsi" w:hAnsiTheme="majorHAnsi" w:cs="Arial"/>
          <w:bCs/>
        </w:rPr>
        <w:t xml:space="preserve"> w </w:t>
      </w:r>
      <w:r w:rsidRPr="004D3201">
        <w:rPr>
          <w:rFonts w:asciiTheme="majorHAnsi" w:hAnsiTheme="majorHAnsi"/>
          <w:color w:val="000000"/>
        </w:rPr>
        <w:t xml:space="preserve">którym w odpowiedzi na ogłoszenie o zamówieniu oferty mogą składać wszyscy zainteresowani </w:t>
      </w:r>
      <w:r w:rsidR="006528C1">
        <w:rPr>
          <w:rFonts w:asciiTheme="majorHAnsi" w:hAnsiTheme="majorHAnsi"/>
          <w:color w:val="000000"/>
        </w:rPr>
        <w:t>Wykonawcy</w:t>
      </w:r>
      <w:r w:rsidRPr="004D3201">
        <w:rPr>
          <w:rFonts w:asciiTheme="majorHAnsi" w:hAnsiTheme="majorHAnsi"/>
          <w:color w:val="000000"/>
        </w:rPr>
        <w:t xml:space="preserve">, a następnie </w:t>
      </w:r>
      <w:r w:rsidR="006528C1">
        <w:rPr>
          <w:rFonts w:asciiTheme="majorHAnsi" w:hAnsiTheme="majorHAnsi"/>
          <w:color w:val="000000"/>
        </w:rPr>
        <w:t>Zamawiający</w:t>
      </w:r>
      <w:r w:rsidRPr="00C6306E">
        <w:rPr>
          <w:rFonts w:asciiTheme="majorHAnsi" w:hAnsiTheme="majorHAnsi"/>
          <w:color w:val="000000"/>
        </w:rPr>
        <w:t xml:space="preserve"> </w:t>
      </w:r>
      <w:r w:rsidRPr="004D3201">
        <w:rPr>
          <w:rFonts w:asciiTheme="majorHAnsi" w:hAnsiTheme="majorHAnsi"/>
          <w:color w:val="000000"/>
        </w:rPr>
        <w:t>wybiera najkorzystniejszą ofertę bez przeprowadzenia negocjacji</w:t>
      </w:r>
      <w:r w:rsidRPr="00C6306E">
        <w:rPr>
          <w:rFonts w:asciiTheme="majorHAnsi" w:hAnsiTheme="majorHAnsi"/>
          <w:color w:val="000000"/>
        </w:rPr>
        <w:t xml:space="preserve"> (art. 275 pkt 1 ustawy</w:t>
      </w:r>
      <w:r>
        <w:rPr>
          <w:rFonts w:asciiTheme="majorHAnsi" w:hAnsiTheme="majorHAnsi"/>
          <w:color w:val="000000"/>
        </w:rPr>
        <w:t xml:space="preserve"> </w:t>
      </w:r>
      <w:proofErr w:type="spellStart"/>
      <w:r>
        <w:rPr>
          <w:rFonts w:asciiTheme="majorHAnsi" w:hAnsiTheme="majorHAnsi"/>
          <w:color w:val="000000"/>
        </w:rPr>
        <w:t>Pzp</w:t>
      </w:r>
      <w:proofErr w:type="spellEnd"/>
      <w:r w:rsidRPr="00C6306E">
        <w:rPr>
          <w:rFonts w:asciiTheme="majorHAnsi" w:hAnsiTheme="majorHAnsi"/>
          <w:color w:val="000000"/>
        </w:rPr>
        <w:t xml:space="preserve">). </w:t>
      </w:r>
      <w:r w:rsidR="006528C1">
        <w:rPr>
          <w:rFonts w:asciiTheme="majorHAnsi" w:hAnsiTheme="majorHAnsi"/>
          <w:color w:val="000000"/>
        </w:rPr>
        <w:t>Zamawiający</w:t>
      </w:r>
      <w:r w:rsidRPr="00C6306E">
        <w:rPr>
          <w:rFonts w:asciiTheme="majorHAnsi" w:hAnsiTheme="majorHAnsi"/>
          <w:color w:val="000000"/>
        </w:rPr>
        <w:t xml:space="preserve"> nie przewiduje możliwości wyboru najkorzystniejszej oferty z możliwością prowadz</w:t>
      </w:r>
      <w:r>
        <w:rPr>
          <w:rFonts w:asciiTheme="majorHAnsi" w:hAnsiTheme="majorHAnsi"/>
          <w:color w:val="000000"/>
        </w:rPr>
        <w:t>enia negocjacji (art. 275 pkt 2</w:t>
      </w:r>
      <w:r w:rsidRPr="00C6306E">
        <w:rPr>
          <w:rFonts w:asciiTheme="majorHAnsi" w:hAnsiTheme="majorHAnsi"/>
          <w:color w:val="000000"/>
        </w:rPr>
        <w:t xml:space="preserve"> ustawy</w:t>
      </w:r>
      <w:r>
        <w:rPr>
          <w:rFonts w:asciiTheme="majorHAnsi" w:hAnsiTheme="majorHAnsi"/>
          <w:color w:val="000000"/>
        </w:rPr>
        <w:t xml:space="preserve"> </w:t>
      </w:r>
      <w:proofErr w:type="spellStart"/>
      <w:r>
        <w:rPr>
          <w:rFonts w:asciiTheme="majorHAnsi" w:hAnsiTheme="majorHAnsi"/>
          <w:color w:val="000000"/>
        </w:rPr>
        <w:t>Pzp</w:t>
      </w:r>
      <w:proofErr w:type="spellEnd"/>
      <w:r w:rsidRPr="00C6306E">
        <w:rPr>
          <w:rFonts w:asciiTheme="majorHAnsi" w:hAnsiTheme="majorHAnsi"/>
          <w:color w:val="000000"/>
        </w:rPr>
        <w:t>).</w:t>
      </w:r>
    </w:p>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bookmarkStart w:id="1" w:name="_Hlk60813568"/>
      <w:r w:rsidRPr="00C6306E">
        <w:rPr>
          <w:rFonts w:asciiTheme="majorHAnsi" w:eastAsia="MS Mincho" w:hAnsiTheme="majorHAnsi" w:cs="MS Mincho"/>
          <w:b/>
          <w:bCs/>
        </w:rPr>
        <w:t>Wartość zamówienia.</w:t>
      </w:r>
    </w:p>
    <w:p w:rsidR="00E4259A" w:rsidRPr="00C6306E" w:rsidRDefault="00AE469E"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Niniejsze zamówienie jest zamówieniem klasycznym w rozumieniu art. 7 pkt 33) ustawy</w:t>
      </w:r>
      <w:r w:rsidR="00A435B8">
        <w:rPr>
          <w:rFonts w:asciiTheme="majorHAnsi" w:eastAsia="MS Mincho" w:hAnsiTheme="majorHAnsi" w:cs="MS Mincho"/>
          <w:bCs/>
        </w:rPr>
        <w:t xml:space="preserve"> </w:t>
      </w:r>
      <w:proofErr w:type="spellStart"/>
      <w:r w:rsidR="00A435B8">
        <w:rPr>
          <w:rFonts w:asciiTheme="majorHAnsi" w:hAnsiTheme="majorHAnsi"/>
          <w:color w:val="000000"/>
        </w:rPr>
        <w:t>Pzp</w:t>
      </w:r>
      <w:proofErr w:type="spellEnd"/>
      <w:r w:rsidRPr="00C6306E">
        <w:rPr>
          <w:rFonts w:asciiTheme="majorHAnsi" w:eastAsia="MS Mincho" w:hAnsiTheme="majorHAnsi" w:cs="MS Mincho"/>
          <w:bCs/>
        </w:rPr>
        <w:t xml:space="preserve">. </w:t>
      </w:r>
      <w:r w:rsidR="00E4259A" w:rsidRPr="00C6306E">
        <w:rPr>
          <w:rFonts w:asciiTheme="majorHAnsi" w:eastAsia="MS Mincho" w:hAnsiTheme="majorHAnsi" w:cs="MS Mincho"/>
          <w:bCs/>
        </w:rPr>
        <w:t xml:space="preserve">Wartość zamówienia </w:t>
      </w:r>
      <w:r w:rsidRPr="004D419C">
        <w:rPr>
          <w:rFonts w:asciiTheme="majorHAnsi" w:eastAsia="MS Mincho" w:hAnsiTheme="majorHAnsi" w:cs="MS Mincho"/>
          <w:b/>
        </w:rPr>
        <w:t>nie przekracza progów unijnych</w:t>
      </w:r>
      <w:r w:rsidRPr="00C6306E">
        <w:rPr>
          <w:rFonts w:asciiTheme="majorHAnsi" w:eastAsia="MS Mincho" w:hAnsiTheme="majorHAnsi" w:cs="MS Mincho"/>
          <w:bCs/>
        </w:rPr>
        <w:t xml:space="preserve"> w rozumieniu art. 3 ustawy</w:t>
      </w:r>
      <w:r w:rsidR="00A435B8">
        <w:rPr>
          <w:rFonts w:asciiTheme="majorHAnsi" w:eastAsia="MS Mincho" w:hAnsiTheme="majorHAnsi" w:cs="MS Mincho"/>
          <w:bCs/>
        </w:rPr>
        <w:t xml:space="preserve"> </w:t>
      </w:r>
      <w:proofErr w:type="spellStart"/>
      <w:r w:rsidR="00A435B8">
        <w:rPr>
          <w:rFonts w:asciiTheme="majorHAnsi" w:eastAsia="MS Mincho" w:hAnsiTheme="majorHAnsi" w:cs="MS Mincho"/>
          <w:bCs/>
        </w:rPr>
        <w:t>Pzp</w:t>
      </w:r>
      <w:proofErr w:type="spellEnd"/>
      <w:r w:rsidR="00E4259A" w:rsidRPr="00C6306E">
        <w:rPr>
          <w:rFonts w:asciiTheme="majorHAnsi" w:eastAsia="MS Mincho" w:hAnsiTheme="majorHAnsi" w:cs="MS Mincho"/>
          <w:bCs/>
        </w:rPr>
        <w:t>.</w:t>
      </w:r>
    </w:p>
    <w:bookmarkEnd w:id="1"/>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r w:rsidRPr="00C6306E">
        <w:rPr>
          <w:rFonts w:asciiTheme="majorHAnsi" w:eastAsia="MS Mincho" w:hAnsiTheme="majorHAnsi" w:cs="MS Mincho"/>
          <w:b/>
          <w:bCs/>
        </w:rPr>
        <w:t>Słownik.</w:t>
      </w:r>
    </w:p>
    <w:p w:rsidR="00E4259A" w:rsidRPr="00C6306E" w:rsidRDefault="00E4259A"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 xml:space="preserve">Użyte w niniejszej </w:t>
      </w:r>
      <w:r w:rsidR="00A435B8">
        <w:rPr>
          <w:rFonts w:asciiTheme="majorHAnsi" w:eastAsia="MS Mincho" w:hAnsiTheme="majorHAnsi" w:cs="MS Mincho"/>
          <w:bCs/>
        </w:rPr>
        <w:t>SWZ</w:t>
      </w:r>
      <w:r w:rsidRPr="00C6306E">
        <w:rPr>
          <w:rFonts w:asciiTheme="majorHAnsi" w:eastAsia="MS Mincho" w:hAnsiTheme="majorHAnsi" w:cs="MS Mincho"/>
          <w:bCs/>
        </w:rPr>
        <w:t xml:space="preserve"> (oraz w załącznikach) terminy mają następujące znaczenie:</w:t>
      </w:r>
    </w:p>
    <w:p w:rsidR="00E4259A" w:rsidRPr="00C6306E" w:rsidRDefault="00E4259A" w:rsidP="00200079">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„ustawa”</w:t>
      </w:r>
      <w:r w:rsidRPr="00C6306E">
        <w:rPr>
          <w:rFonts w:asciiTheme="majorHAnsi" w:eastAsia="MS Mincho" w:hAnsiTheme="majorHAnsi" w:cs="MS Mincho"/>
          <w:bCs/>
          <w:sz w:val="24"/>
          <w:szCs w:val="24"/>
        </w:rPr>
        <w:t xml:space="preserve"> – ustawa z dnia </w:t>
      </w:r>
      <w:r w:rsidR="00AE469E" w:rsidRPr="00C6306E">
        <w:rPr>
          <w:rFonts w:asciiTheme="majorHAnsi" w:eastAsia="MS Mincho" w:hAnsiTheme="majorHAnsi" w:cs="MS Mincho"/>
          <w:bCs/>
          <w:sz w:val="24"/>
          <w:szCs w:val="24"/>
        </w:rPr>
        <w:t xml:space="preserve">11 września </w:t>
      </w:r>
      <w:r w:rsidRPr="00C6306E">
        <w:rPr>
          <w:rFonts w:asciiTheme="majorHAnsi" w:eastAsia="MS Mincho" w:hAnsiTheme="majorHAnsi" w:cs="MS Mincho"/>
          <w:bCs/>
          <w:sz w:val="24"/>
          <w:szCs w:val="24"/>
        </w:rPr>
        <w:t>20</w:t>
      </w:r>
      <w:r w:rsidR="00AE469E" w:rsidRPr="00C6306E">
        <w:rPr>
          <w:rFonts w:asciiTheme="majorHAnsi" w:eastAsia="MS Mincho" w:hAnsiTheme="majorHAnsi" w:cs="MS Mincho"/>
          <w:bCs/>
          <w:sz w:val="24"/>
          <w:szCs w:val="24"/>
        </w:rPr>
        <w:t>19</w:t>
      </w:r>
      <w:r w:rsidRPr="00C6306E">
        <w:rPr>
          <w:rFonts w:asciiTheme="majorHAnsi" w:eastAsia="MS Mincho" w:hAnsiTheme="majorHAnsi" w:cs="MS Mincho"/>
          <w:bCs/>
          <w:sz w:val="24"/>
          <w:szCs w:val="24"/>
        </w:rPr>
        <w:t xml:space="preserve"> r. Prawo zamówień publicznych </w:t>
      </w:r>
      <w:r w:rsidRPr="00C6306E">
        <w:rPr>
          <w:rFonts w:asciiTheme="majorHAnsi" w:eastAsia="MS Mincho" w:hAnsiTheme="majorHAnsi" w:cs="MS Mincho"/>
          <w:bCs/>
          <w:sz w:val="24"/>
          <w:szCs w:val="24"/>
        </w:rPr>
        <w:br/>
        <w:t>(</w:t>
      </w:r>
      <w:r w:rsidR="00A435B8">
        <w:rPr>
          <w:rFonts w:asciiTheme="majorHAnsi" w:eastAsia="MS Mincho" w:hAnsiTheme="majorHAnsi" w:cs="MS Mincho"/>
          <w:bCs/>
          <w:sz w:val="24"/>
          <w:szCs w:val="24"/>
        </w:rPr>
        <w:t xml:space="preserve">t. j. </w:t>
      </w:r>
      <w:r w:rsidR="005F5EE8">
        <w:rPr>
          <w:rFonts w:asciiTheme="majorHAnsi" w:eastAsia="MS Mincho" w:hAnsiTheme="majorHAnsi" w:cs="MS Mincho"/>
          <w:bCs/>
          <w:sz w:val="24"/>
          <w:szCs w:val="24"/>
        </w:rPr>
        <w:t>Dz. U. z 2021</w:t>
      </w:r>
      <w:r w:rsidRPr="00C6306E">
        <w:rPr>
          <w:rFonts w:asciiTheme="majorHAnsi" w:eastAsia="MS Mincho" w:hAnsiTheme="majorHAnsi" w:cs="MS Mincho"/>
          <w:bCs/>
          <w:sz w:val="24"/>
          <w:szCs w:val="24"/>
        </w:rPr>
        <w:t xml:space="preserve"> r., poz. </w:t>
      </w:r>
      <w:r w:rsidR="005F5EE8">
        <w:rPr>
          <w:rFonts w:asciiTheme="majorHAnsi" w:eastAsia="MS Mincho" w:hAnsiTheme="majorHAnsi" w:cs="MS Mincho"/>
          <w:bCs/>
          <w:sz w:val="24"/>
          <w:szCs w:val="24"/>
        </w:rPr>
        <w:t>1129</w:t>
      </w:r>
      <w:r w:rsidR="00433CA9" w:rsidRPr="00C6306E">
        <w:rPr>
          <w:rFonts w:asciiTheme="majorHAnsi" w:eastAsia="MS Mincho" w:hAnsiTheme="majorHAnsi" w:cs="MS Mincho"/>
          <w:bCs/>
          <w:sz w:val="24"/>
          <w:szCs w:val="24"/>
        </w:rPr>
        <w:t xml:space="preserve"> </w:t>
      </w:r>
      <w:r w:rsidR="00433CA9" w:rsidRPr="00C6306E">
        <w:rPr>
          <w:rFonts w:asciiTheme="majorHAnsi" w:hAnsiTheme="majorHAnsi" w:cs="Arial"/>
          <w:bCs/>
          <w:sz w:val="24"/>
          <w:szCs w:val="24"/>
        </w:rPr>
        <w:t xml:space="preserve">z </w:t>
      </w:r>
      <w:proofErr w:type="spellStart"/>
      <w:r w:rsidR="00433CA9" w:rsidRPr="00C6306E">
        <w:rPr>
          <w:rFonts w:asciiTheme="majorHAnsi" w:hAnsiTheme="majorHAnsi" w:cs="Arial"/>
          <w:bCs/>
          <w:sz w:val="24"/>
          <w:szCs w:val="24"/>
        </w:rPr>
        <w:t>późn</w:t>
      </w:r>
      <w:proofErr w:type="spellEnd"/>
      <w:r w:rsidR="00433CA9" w:rsidRPr="00C6306E">
        <w:rPr>
          <w:rFonts w:asciiTheme="majorHAnsi" w:hAnsiTheme="majorHAnsi" w:cs="Arial"/>
          <w:bCs/>
          <w:sz w:val="24"/>
          <w:szCs w:val="24"/>
        </w:rPr>
        <w:t>. zm.</w:t>
      </w:r>
      <w:r w:rsidRPr="00C6306E">
        <w:rPr>
          <w:rFonts w:asciiTheme="majorHAnsi" w:eastAsia="MS Mincho" w:hAnsiTheme="majorHAnsi" w:cs="MS Mincho"/>
          <w:bCs/>
          <w:sz w:val="24"/>
          <w:szCs w:val="24"/>
        </w:rPr>
        <w:t>),</w:t>
      </w:r>
    </w:p>
    <w:p w:rsidR="00E4259A" w:rsidRPr="00C6306E" w:rsidRDefault="00E4259A" w:rsidP="00200079">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„SWZ”</w:t>
      </w:r>
      <w:r w:rsidRPr="00C6306E">
        <w:rPr>
          <w:rFonts w:asciiTheme="majorHAnsi" w:eastAsia="MS Mincho" w:hAnsiTheme="majorHAnsi" w:cs="MS Mincho"/>
          <w:bCs/>
          <w:sz w:val="24"/>
          <w:szCs w:val="24"/>
        </w:rPr>
        <w:t xml:space="preserve"> – niniejsza Specyfikacja Warunków Zamówienia,</w:t>
      </w:r>
    </w:p>
    <w:p w:rsidR="00E4259A" w:rsidRPr="00C6306E" w:rsidRDefault="00E4259A" w:rsidP="00200079">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Cs/>
          <w:sz w:val="24"/>
          <w:szCs w:val="24"/>
        </w:rPr>
        <w:t xml:space="preserve"> </w:t>
      </w:r>
      <w:r w:rsidRPr="00C6306E">
        <w:rPr>
          <w:rFonts w:asciiTheme="majorHAnsi" w:eastAsia="MS Mincho" w:hAnsiTheme="majorHAnsi" w:cs="MS Mincho"/>
          <w:b/>
          <w:bCs/>
          <w:sz w:val="24"/>
          <w:szCs w:val="24"/>
        </w:rPr>
        <w:t>„zamówienie”</w:t>
      </w:r>
      <w:r w:rsidRPr="00C6306E">
        <w:rPr>
          <w:rFonts w:asciiTheme="majorHAnsi" w:eastAsia="MS Mincho" w:hAnsiTheme="majorHAnsi" w:cs="MS Mincho"/>
          <w:bCs/>
          <w:sz w:val="24"/>
          <w:szCs w:val="24"/>
        </w:rPr>
        <w:t xml:space="preserve"> – zamówienie publiczne</w:t>
      </w:r>
      <w:r w:rsidR="00041710" w:rsidRPr="00C6306E">
        <w:rPr>
          <w:rFonts w:asciiTheme="majorHAnsi" w:eastAsia="MS Mincho" w:hAnsiTheme="majorHAnsi" w:cs="MS Mincho"/>
          <w:bCs/>
          <w:sz w:val="24"/>
          <w:szCs w:val="24"/>
        </w:rPr>
        <w:t xml:space="preserve"> będące przedmiotem niniejszego postępowania</w:t>
      </w:r>
      <w:r w:rsidRPr="00C6306E">
        <w:rPr>
          <w:rFonts w:asciiTheme="majorHAnsi" w:eastAsia="MS Mincho" w:hAnsiTheme="majorHAnsi" w:cs="MS Mincho"/>
          <w:bCs/>
          <w:sz w:val="24"/>
          <w:szCs w:val="24"/>
        </w:rPr>
        <w:t>,</w:t>
      </w:r>
    </w:p>
    <w:p w:rsidR="00E4259A" w:rsidRPr="00C6306E" w:rsidRDefault="00E4259A" w:rsidP="00200079">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„postępowanie”</w:t>
      </w:r>
      <w:r w:rsidRPr="00C6306E">
        <w:rPr>
          <w:rFonts w:asciiTheme="majorHAnsi" w:eastAsia="MS Mincho" w:hAnsiTheme="majorHAnsi" w:cs="MS Mincho"/>
          <w:bCs/>
          <w:sz w:val="24"/>
          <w:szCs w:val="24"/>
        </w:rPr>
        <w:t xml:space="preserve"> – postępowanie o udzielenie zamówienia publicznego, którego dotyczy niniejsza SWZ,</w:t>
      </w:r>
    </w:p>
    <w:p w:rsidR="00E4259A" w:rsidRPr="00C6306E" w:rsidRDefault="00E4259A" w:rsidP="00200079">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w:t>
      </w:r>
      <w:r w:rsidR="006528C1">
        <w:rPr>
          <w:rFonts w:asciiTheme="majorHAnsi" w:eastAsia="MS Mincho" w:hAnsiTheme="majorHAnsi" w:cs="MS Mincho"/>
          <w:b/>
          <w:bCs/>
          <w:sz w:val="24"/>
          <w:szCs w:val="24"/>
        </w:rPr>
        <w:t>Zamawiający</w:t>
      </w:r>
      <w:r w:rsidRPr="00C6306E">
        <w:rPr>
          <w:rFonts w:asciiTheme="majorHAnsi" w:eastAsia="MS Mincho" w:hAnsiTheme="majorHAnsi" w:cs="MS Mincho"/>
          <w:b/>
          <w:bCs/>
          <w:sz w:val="24"/>
          <w:szCs w:val="24"/>
        </w:rPr>
        <w:t>”</w:t>
      </w:r>
      <w:r w:rsidR="00131C95" w:rsidRPr="00C6306E">
        <w:rPr>
          <w:rFonts w:asciiTheme="majorHAnsi" w:eastAsia="MS Mincho" w:hAnsiTheme="majorHAnsi" w:cs="MS Mincho"/>
          <w:bCs/>
          <w:sz w:val="24"/>
          <w:szCs w:val="24"/>
        </w:rPr>
        <w:t xml:space="preserve"> – </w:t>
      </w:r>
      <w:r w:rsidR="00CB0AE9">
        <w:rPr>
          <w:rFonts w:asciiTheme="majorHAnsi" w:eastAsia="MS Mincho" w:hAnsiTheme="majorHAnsi" w:cs="MS Mincho"/>
          <w:bCs/>
          <w:sz w:val="24"/>
          <w:szCs w:val="24"/>
        </w:rPr>
        <w:t>Miasto Stoczek Łukowski</w:t>
      </w:r>
      <w:r w:rsidRPr="00C6306E">
        <w:rPr>
          <w:rFonts w:asciiTheme="majorHAnsi" w:eastAsia="MS Mincho" w:hAnsiTheme="majorHAnsi" w:cs="MS Mincho"/>
          <w:bCs/>
          <w:sz w:val="24"/>
          <w:szCs w:val="24"/>
        </w:rPr>
        <w:t>,</w:t>
      </w:r>
    </w:p>
    <w:p w:rsidR="00433CA9" w:rsidRPr="00C6306E" w:rsidRDefault="00433CA9" w:rsidP="00200079">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w:t>
      </w:r>
      <w:r w:rsidR="006528C1">
        <w:rPr>
          <w:rFonts w:asciiTheme="majorHAnsi" w:eastAsia="MS Mincho" w:hAnsiTheme="majorHAnsi" w:cs="MS Mincho"/>
          <w:b/>
          <w:bCs/>
          <w:sz w:val="24"/>
          <w:szCs w:val="24"/>
        </w:rPr>
        <w:t>Wykonawca</w:t>
      </w:r>
      <w:r w:rsidRPr="00C6306E">
        <w:rPr>
          <w:rFonts w:asciiTheme="majorHAnsi" w:eastAsia="MS Mincho" w:hAnsiTheme="majorHAnsi" w:cs="MS Mincho"/>
          <w:b/>
          <w:bCs/>
          <w:sz w:val="24"/>
          <w:szCs w:val="24"/>
        </w:rPr>
        <w:t>”</w:t>
      </w:r>
      <w:r w:rsidRPr="00C6306E">
        <w:rPr>
          <w:rFonts w:asciiTheme="majorHAnsi" w:eastAsia="MS Mincho" w:hAnsiTheme="majorHAnsi" w:cs="MS Mincho"/>
          <w:bCs/>
          <w:sz w:val="24"/>
          <w:szCs w:val="24"/>
        </w:rPr>
        <w:t xml:space="preserve"> – </w:t>
      </w:r>
      <w:r w:rsidR="00041710" w:rsidRPr="00C6306E">
        <w:rPr>
          <w:rFonts w:asciiTheme="majorHAnsi" w:hAnsiTheme="maj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C6306E">
        <w:rPr>
          <w:rFonts w:asciiTheme="majorHAnsi" w:eastAsia="MS Mincho" w:hAnsiTheme="majorHAnsi" w:cs="MS Mincho"/>
          <w:bCs/>
          <w:sz w:val="24"/>
          <w:szCs w:val="24"/>
        </w:rPr>
        <w:t>,</w:t>
      </w:r>
    </w:p>
    <w:p w:rsidR="00FB3C1F" w:rsidRPr="00C6306E" w:rsidRDefault="00FB3C1F" w:rsidP="00200079">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lastRenderedPageBreak/>
        <w:t>„RODO”</w:t>
      </w:r>
      <w:r w:rsidRPr="00C6306E">
        <w:rPr>
          <w:rFonts w:asciiTheme="majorHAnsi" w:eastAsia="MS Mincho" w:hAnsiTheme="majorHAnsi" w:cs="MS Mincho"/>
          <w:bCs/>
          <w:sz w:val="24"/>
          <w:szCs w:val="24"/>
        </w:rPr>
        <w:t xml:space="preserve"> - </w:t>
      </w:r>
      <w:r w:rsidR="00041710" w:rsidRPr="00C6306E">
        <w:rPr>
          <w:rFonts w:asciiTheme="majorHAnsi" w:eastAsia="MS Mincho" w:hAnsiTheme="majorHAnsi" w:cs="MS Mincho"/>
          <w:bCs/>
          <w:sz w:val="24"/>
          <w:szCs w:val="24"/>
        </w:rPr>
        <w:t>rozporządzenie Parlamentu Europejskiego</w:t>
      </w:r>
      <w:r w:rsidRPr="00C6306E">
        <w:rPr>
          <w:rFonts w:asciiTheme="majorHAnsi" w:eastAsia="MS Mincho" w:hAnsiTheme="majorHAnsi" w:cs="MS Mincho"/>
          <w:bCs/>
          <w:sz w:val="24"/>
          <w:szCs w:val="24"/>
        </w:rPr>
        <w:t xml:space="preserve"> i Rady (UE) 2016/679 z dnia 27 kwietnia2016 r.  </w:t>
      </w:r>
      <w:r w:rsidR="00041710" w:rsidRPr="00C6306E">
        <w:rPr>
          <w:rFonts w:asciiTheme="majorHAnsi" w:eastAsia="MS Mincho" w:hAnsiTheme="majorHAnsi" w:cs="MS Mincho"/>
          <w:bCs/>
          <w:sz w:val="24"/>
          <w:szCs w:val="24"/>
        </w:rPr>
        <w:t>w sprawie ochrony</w:t>
      </w:r>
      <w:r w:rsidRPr="00C6306E">
        <w:rPr>
          <w:rFonts w:asciiTheme="majorHAnsi" w:eastAsia="MS Mincho" w:hAnsiTheme="majorHAnsi" w:cs="MS Mincho"/>
          <w:bCs/>
          <w:sz w:val="24"/>
          <w:szCs w:val="24"/>
        </w:rPr>
        <w:t xml:space="preserve"> osób fizycznych w związku z przetwarzaniem danych osobowych i w sprawie swobodnego przepływu takich danych oraz uchylenia dyrektywy 95/46/WE (ogólne rozporządzenie o ochronie danych) (Dz. Urz. UE L 119 z 04.05.2016, str. 1),</w:t>
      </w:r>
    </w:p>
    <w:p w:rsidR="001720C3" w:rsidRPr="00F31DB2" w:rsidRDefault="00F31DB2" w:rsidP="00F31DB2">
      <w:pPr>
        <w:pStyle w:val="Kolorowalistaakcent11"/>
        <w:widowControl w:val="0"/>
        <w:numPr>
          <w:ilvl w:val="0"/>
          <w:numId w:val="5"/>
        </w:numPr>
        <w:spacing w:line="276" w:lineRule="auto"/>
        <w:ind w:left="993" w:hanging="426"/>
        <w:outlineLvl w:val="3"/>
        <w:rPr>
          <w:rFonts w:asciiTheme="majorHAnsi" w:hAnsiTheme="majorHAnsi" w:cs="Arial"/>
          <w:bCs/>
          <w:sz w:val="24"/>
          <w:szCs w:val="24"/>
        </w:rPr>
      </w:pPr>
      <w:r w:rsidRPr="00F31DB2">
        <w:rPr>
          <w:rFonts w:ascii="Cambria" w:hAnsi="Cambria"/>
          <w:b/>
          <w:sz w:val="24"/>
          <w:szCs w:val="24"/>
        </w:rPr>
        <w:t>„Platforma zakupowa”</w:t>
      </w:r>
      <w:r w:rsidRPr="00F31DB2">
        <w:rPr>
          <w:rFonts w:ascii="Cambria" w:hAnsi="Cambria"/>
          <w:sz w:val="24"/>
          <w:szCs w:val="24"/>
        </w:rPr>
        <w:t xml:space="preserve"> – należy przez to rozumieć narzędzie umożliwiające realizację procesu związanego z udzielaniem zamówień publicznych w formie elektronicznej służące szczególności do przekazywania ofert, oświadczeń w tym jednolitego europejskiego dokumentu zamówienia, zwane dalej „Platformą” lub „</w:t>
      </w:r>
      <w:r w:rsidRPr="00020E04">
        <w:rPr>
          <w:rFonts w:ascii="Cambria" w:hAnsi="Cambria"/>
          <w:sz w:val="24"/>
          <w:szCs w:val="24"/>
        </w:rPr>
        <w:t xml:space="preserve">Systemem” znajdujące się pod adresem: </w:t>
      </w:r>
      <w:hyperlink r:id="rId13" w:history="1">
        <w:r w:rsidR="00931B5D" w:rsidRPr="00020E04">
          <w:rPr>
            <w:rStyle w:val="Hipercze"/>
            <w:rFonts w:ascii="Cambria" w:eastAsia="Times New Roman" w:hAnsi="Cambria"/>
            <w:kern w:val="2"/>
            <w:sz w:val="24"/>
            <w:szCs w:val="24"/>
          </w:rPr>
          <w:t>https://stoczek-lukowski.ezamawiajacy.pl</w:t>
        </w:r>
      </w:hyperlink>
    </w:p>
    <w:p w:rsidR="00BD2BBC" w:rsidRDefault="00BD2BBC" w:rsidP="00627C7D">
      <w:pPr>
        <w:widowControl w:val="0"/>
        <w:spacing w:line="276" w:lineRule="auto"/>
        <w:ind w:left="567"/>
        <w:jc w:val="both"/>
        <w:outlineLvl w:val="3"/>
        <w:rPr>
          <w:rFonts w:asciiTheme="majorHAnsi" w:hAnsiTheme="majorHAnsi" w:cs="Arial"/>
          <w:bCs/>
          <w:sz w:val="10"/>
          <w:szCs w:val="10"/>
        </w:rPr>
      </w:pPr>
    </w:p>
    <w:tbl>
      <w:tblPr>
        <w:tblW w:w="0" w:type="auto"/>
        <w:jc w:val="center"/>
        <w:tblBorders>
          <w:bottom w:val="single" w:sz="4" w:space="0" w:color="auto"/>
        </w:tblBorders>
        <w:tblLook w:val="00A0" w:firstRow="1" w:lastRow="0" w:firstColumn="1" w:lastColumn="0" w:noHBand="0" w:noVBand="0"/>
      </w:tblPr>
      <w:tblGrid>
        <w:gridCol w:w="9054"/>
      </w:tblGrid>
      <w:tr w:rsidR="008C5504" w:rsidRPr="00C6306E" w:rsidTr="00A435B8">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rsidR="00C6306E" w:rsidRPr="00C6306E" w:rsidRDefault="00C6306E" w:rsidP="00627C7D">
            <w:pPr>
              <w:spacing w:line="276" w:lineRule="auto"/>
              <w:jc w:val="center"/>
              <w:rPr>
                <w:rFonts w:asciiTheme="majorHAnsi" w:hAnsiTheme="majorHAnsi"/>
                <w:sz w:val="26"/>
                <w:szCs w:val="26"/>
              </w:rPr>
            </w:pPr>
            <w:r w:rsidRPr="00C6306E">
              <w:rPr>
                <w:rFonts w:asciiTheme="majorHAnsi" w:hAnsiTheme="majorHAnsi"/>
                <w:sz w:val="26"/>
                <w:szCs w:val="26"/>
              </w:rPr>
              <w:t>Rozdział 2</w:t>
            </w:r>
          </w:p>
          <w:p w:rsidR="008C5504" w:rsidRPr="00C6306E" w:rsidRDefault="00C6306E" w:rsidP="00627C7D">
            <w:pPr>
              <w:spacing w:line="276" w:lineRule="auto"/>
              <w:jc w:val="center"/>
              <w:rPr>
                <w:rFonts w:asciiTheme="majorHAnsi" w:hAnsiTheme="majorHAnsi"/>
                <w:b/>
                <w:bCs/>
              </w:rPr>
            </w:pPr>
            <w:r w:rsidRPr="00C6306E">
              <w:rPr>
                <w:rFonts w:asciiTheme="majorHAnsi" w:hAnsiTheme="majorHAnsi"/>
                <w:b/>
                <w:bCs/>
                <w:sz w:val="26"/>
                <w:szCs w:val="26"/>
              </w:rPr>
              <w:t xml:space="preserve">INFORMACJA, CZY </w:t>
            </w:r>
            <w:r w:rsidR="006528C1">
              <w:rPr>
                <w:rFonts w:asciiTheme="majorHAnsi" w:hAnsiTheme="majorHAnsi"/>
                <w:b/>
                <w:bCs/>
                <w:sz w:val="26"/>
                <w:szCs w:val="26"/>
              </w:rPr>
              <w:t>ZAMAWIAJĄCY</w:t>
            </w:r>
            <w:r w:rsidRPr="00C6306E">
              <w:rPr>
                <w:rFonts w:asciiTheme="majorHAnsi" w:hAnsiTheme="majorHAnsi"/>
                <w:b/>
                <w:bCs/>
                <w:sz w:val="26"/>
                <w:szCs w:val="26"/>
              </w:rPr>
              <w:t xml:space="preserve"> PRZEWIDUJE </w:t>
            </w:r>
            <w:r w:rsidR="00A435B8">
              <w:rPr>
                <w:rFonts w:asciiTheme="majorHAnsi" w:hAnsiTheme="majorHAnsi"/>
                <w:b/>
                <w:bCs/>
                <w:sz w:val="26"/>
                <w:szCs w:val="26"/>
              </w:rPr>
              <w:br/>
            </w:r>
            <w:r w:rsidRPr="00C6306E">
              <w:rPr>
                <w:rFonts w:asciiTheme="majorHAnsi" w:hAnsiTheme="majorHAnsi"/>
                <w:b/>
                <w:bCs/>
                <w:sz w:val="26"/>
                <w:szCs w:val="26"/>
              </w:rPr>
              <w:t xml:space="preserve">WYBÓR NAJKORZYSTNIEJSZEJ OFERTY Z MOZLIWOŚCIĄ </w:t>
            </w:r>
            <w:r w:rsidR="00A435B8">
              <w:rPr>
                <w:rFonts w:asciiTheme="majorHAnsi" w:hAnsiTheme="majorHAnsi"/>
                <w:b/>
                <w:bCs/>
                <w:sz w:val="26"/>
                <w:szCs w:val="26"/>
              </w:rPr>
              <w:br/>
            </w:r>
            <w:r w:rsidRPr="00C6306E">
              <w:rPr>
                <w:rFonts w:asciiTheme="majorHAnsi" w:hAnsiTheme="majorHAnsi"/>
                <w:b/>
                <w:bCs/>
                <w:sz w:val="26"/>
                <w:szCs w:val="26"/>
              </w:rPr>
              <w:t>PROWADZENIA NEGOCJACJI</w:t>
            </w:r>
          </w:p>
        </w:tc>
      </w:tr>
    </w:tbl>
    <w:p w:rsidR="008C5504" w:rsidRPr="00C6306E" w:rsidRDefault="008C5504" w:rsidP="00627C7D">
      <w:pPr>
        <w:pStyle w:val="Akapitzlist"/>
        <w:autoSpaceDE w:val="0"/>
        <w:autoSpaceDN w:val="0"/>
        <w:adjustRightInd w:val="0"/>
        <w:spacing w:line="276" w:lineRule="auto"/>
        <w:ind w:left="0"/>
        <w:rPr>
          <w:rFonts w:asciiTheme="majorHAnsi" w:hAnsiTheme="majorHAnsi" w:cs="Helvetica"/>
          <w:b/>
          <w:bCs/>
        </w:rPr>
      </w:pPr>
    </w:p>
    <w:p w:rsidR="008C5504" w:rsidRPr="00C6306E" w:rsidRDefault="006528C1" w:rsidP="00627C7D">
      <w:pPr>
        <w:autoSpaceDE w:val="0"/>
        <w:autoSpaceDN w:val="0"/>
        <w:adjustRightInd w:val="0"/>
        <w:spacing w:line="276" w:lineRule="auto"/>
        <w:jc w:val="both"/>
        <w:rPr>
          <w:rFonts w:asciiTheme="majorHAnsi" w:hAnsiTheme="majorHAnsi" w:cs="Helvetica"/>
          <w:bCs/>
        </w:rPr>
      </w:pPr>
      <w:r>
        <w:rPr>
          <w:rFonts w:asciiTheme="majorHAnsi" w:hAnsiTheme="majorHAnsi" w:cs="Helvetica"/>
          <w:bCs/>
        </w:rPr>
        <w:t>Zamawiający</w:t>
      </w:r>
      <w:r w:rsidR="008C5504" w:rsidRPr="00C6306E">
        <w:rPr>
          <w:rFonts w:asciiTheme="majorHAnsi" w:hAnsiTheme="majorHAnsi" w:cs="Helvetica"/>
          <w:bCs/>
        </w:rPr>
        <w:t xml:space="preserve"> </w:t>
      </w:r>
      <w:r w:rsidR="008C5504" w:rsidRPr="00C6306E">
        <w:rPr>
          <w:rFonts w:asciiTheme="majorHAnsi" w:hAnsiTheme="majorHAnsi" w:cs="Helvetica"/>
          <w:b/>
          <w:bCs/>
          <w:u w:val="single"/>
        </w:rPr>
        <w:t>nie przewiduje</w:t>
      </w:r>
      <w:r w:rsidR="008C5504" w:rsidRPr="00C6306E">
        <w:rPr>
          <w:rFonts w:asciiTheme="majorHAnsi" w:hAnsiTheme="majorHAnsi" w:cs="Helvetica"/>
          <w:b/>
          <w:bCs/>
        </w:rPr>
        <w:t xml:space="preserve"> </w:t>
      </w:r>
      <w:r w:rsidR="008C5504" w:rsidRPr="00C6306E">
        <w:rPr>
          <w:rFonts w:asciiTheme="majorHAnsi" w:hAnsiTheme="majorHAnsi" w:cs="Helvetica"/>
          <w:bCs/>
        </w:rPr>
        <w:t>wyboru najkorzystniejszej oferty z możliwością prowadzenia negocjacji.</w:t>
      </w:r>
    </w:p>
    <w:p w:rsidR="00807E56" w:rsidRPr="00C6306E" w:rsidRDefault="00807E56" w:rsidP="00627C7D">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firstRow="1" w:lastRow="0" w:firstColumn="1" w:lastColumn="0" w:noHBand="0" w:noVBand="0"/>
      </w:tblPr>
      <w:tblGrid>
        <w:gridCol w:w="9054"/>
      </w:tblGrid>
      <w:tr w:rsidR="00FB3C1F" w:rsidRPr="00C6306E" w:rsidTr="00A435B8">
        <w:trPr>
          <w:jc w:val="center"/>
        </w:trPr>
        <w:tc>
          <w:tcPr>
            <w:tcW w:w="9054" w:type="dxa"/>
            <w:tcBorders>
              <w:bottom w:val="single" w:sz="4" w:space="0" w:color="auto"/>
            </w:tcBorders>
            <w:shd w:val="clear" w:color="auto" w:fill="D9D9D9" w:themeFill="background1" w:themeFillShade="D9"/>
          </w:tcPr>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t>Rozdział 3</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ŹRÓDŁA FINANSOWANIA</w:t>
            </w:r>
          </w:p>
        </w:tc>
      </w:tr>
    </w:tbl>
    <w:p w:rsidR="00FB3C1F" w:rsidRPr="00C6306E" w:rsidRDefault="00FB3C1F" w:rsidP="00627C7D">
      <w:pPr>
        <w:pStyle w:val="Akapitzlist"/>
        <w:widowControl w:val="0"/>
        <w:spacing w:line="276" w:lineRule="auto"/>
        <w:ind w:left="567"/>
        <w:outlineLvl w:val="3"/>
        <w:rPr>
          <w:rFonts w:asciiTheme="majorHAnsi" w:hAnsiTheme="majorHAnsi" w:cs="Arial"/>
          <w:bCs/>
        </w:rPr>
      </w:pPr>
    </w:p>
    <w:p w:rsidR="00F31DB2" w:rsidRPr="008D3D11" w:rsidRDefault="00882BAE" w:rsidP="00F31DB2">
      <w:pPr>
        <w:pStyle w:val="Kolorowalistaakcent11"/>
        <w:autoSpaceDE w:val="0"/>
        <w:autoSpaceDN w:val="0"/>
        <w:adjustRightInd w:val="0"/>
        <w:spacing w:line="276" w:lineRule="auto"/>
        <w:ind w:left="0"/>
        <w:rPr>
          <w:rFonts w:asciiTheme="majorHAnsi" w:hAnsiTheme="majorHAnsi" w:cs="Times"/>
          <w:bCs/>
          <w:i/>
          <w:sz w:val="24"/>
          <w:szCs w:val="24"/>
        </w:rPr>
      </w:pPr>
      <w:r w:rsidRPr="008D3D11">
        <w:rPr>
          <w:rFonts w:ascii="Cambria" w:hAnsi="Cambria" w:cs="Helvetica"/>
          <w:bCs/>
          <w:color w:val="000000" w:themeColor="text1"/>
          <w:sz w:val="24"/>
          <w:szCs w:val="24"/>
        </w:rPr>
        <w:t>Zamawiający informuje, że zamówienie realizowane</w:t>
      </w:r>
      <w:r w:rsidR="008D3D11" w:rsidRPr="008D3D11">
        <w:rPr>
          <w:rFonts w:ascii="Cambria" w:hAnsi="Cambria" w:cs="Helvetica"/>
          <w:bCs/>
          <w:color w:val="000000" w:themeColor="text1"/>
          <w:sz w:val="24"/>
          <w:szCs w:val="24"/>
        </w:rPr>
        <w:t xml:space="preserve"> jest w ramach środków własnych budżetu miasta Stoczek Łukowski .</w:t>
      </w:r>
    </w:p>
    <w:p w:rsidR="00F31DB2" w:rsidRPr="001720C3" w:rsidRDefault="00F31DB2" w:rsidP="001720C3">
      <w:pPr>
        <w:pStyle w:val="Kolorowalistaakcent11"/>
        <w:autoSpaceDE w:val="0"/>
        <w:autoSpaceDN w:val="0"/>
        <w:adjustRightInd w:val="0"/>
        <w:spacing w:line="276" w:lineRule="auto"/>
        <w:ind w:left="0"/>
        <w:rPr>
          <w:rFonts w:ascii="Cambria" w:hAnsi="Cambria" w:cs="Helvetica"/>
          <w:b/>
          <w:bCs/>
          <w:color w:val="000000" w:themeColor="text1"/>
          <w:sz w:val="24"/>
          <w:szCs w:val="24"/>
        </w:rPr>
      </w:pPr>
    </w:p>
    <w:p w:rsidR="00C128D3" w:rsidRDefault="00C128D3" w:rsidP="00627C7D">
      <w:pPr>
        <w:pStyle w:val="Kolorowalistaakcent11"/>
        <w:autoSpaceDE w:val="0"/>
        <w:autoSpaceDN w:val="0"/>
        <w:adjustRightInd w:val="0"/>
        <w:spacing w:line="276" w:lineRule="auto"/>
        <w:ind w:left="0"/>
        <w:rPr>
          <w:rFonts w:asciiTheme="majorHAnsi" w:hAnsiTheme="majorHAnsi" w:cs="Helvetica"/>
          <w:b/>
          <w:bCs/>
          <w:sz w:val="10"/>
          <w:szCs w:val="10"/>
        </w:rPr>
      </w:pPr>
    </w:p>
    <w:p w:rsidR="001720C3" w:rsidRPr="003638A4" w:rsidRDefault="001720C3" w:rsidP="00627C7D">
      <w:pPr>
        <w:pStyle w:val="Kolorowalistaakcent11"/>
        <w:autoSpaceDE w:val="0"/>
        <w:autoSpaceDN w:val="0"/>
        <w:adjustRightInd w:val="0"/>
        <w:spacing w:line="276" w:lineRule="auto"/>
        <w:ind w:left="0"/>
        <w:rPr>
          <w:rFonts w:asciiTheme="majorHAnsi" w:hAnsiTheme="majorHAnsi" w:cs="Helvetica"/>
          <w:b/>
          <w:bCs/>
          <w:sz w:val="10"/>
          <w:szCs w:val="10"/>
        </w:rPr>
      </w:pPr>
    </w:p>
    <w:tbl>
      <w:tblPr>
        <w:tblW w:w="0" w:type="auto"/>
        <w:jc w:val="center"/>
        <w:tblBorders>
          <w:bottom w:val="single" w:sz="4" w:space="0" w:color="auto"/>
        </w:tblBorders>
        <w:tblLook w:val="00A0" w:firstRow="1" w:lastRow="0" w:firstColumn="1" w:lastColumn="0" w:noHBand="0" w:noVBand="0"/>
      </w:tblPr>
      <w:tblGrid>
        <w:gridCol w:w="9054"/>
      </w:tblGrid>
      <w:tr w:rsidR="00FB3C1F" w:rsidRPr="00C6306E" w:rsidTr="00A435B8">
        <w:trPr>
          <w:jc w:val="center"/>
        </w:trPr>
        <w:tc>
          <w:tcPr>
            <w:tcW w:w="9054" w:type="dxa"/>
            <w:tcBorders>
              <w:bottom w:val="single" w:sz="4" w:space="0" w:color="auto"/>
            </w:tcBorders>
            <w:shd w:val="clear" w:color="auto" w:fill="D9D9D9" w:themeFill="background1" w:themeFillShade="D9"/>
          </w:tcPr>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t>Rozdział 4</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OPIS PRZEDMIOTU ZAMÓWIENIA</w:t>
            </w:r>
          </w:p>
        </w:tc>
      </w:tr>
    </w:tbl>
    <w:p w:rsidR="00BF015F" w:rsidRPr="00C6306E" w:rsidRDefault="00BF015F" w:rsidP="00627C7D">
      <w:pPr>
        <w:pStyle w:val="Kolorowalistaakcent11"/>
        <w:tabs>
          <w:tab w:val="left" w:pos="567"/>
        </w:tabs>
        <w:suppressAutoHyphens/>
        <w:spacing w:line="276" w:lineRule="auto"/>
        <w:ind w:left="567"/>
        <w:rPr>
          <w:rFonts w:asciiTheme="majorHAnsi" w:hAnsiTheme="majorHAnsi" w:cs="Arial"/>
          <w:b/>
          <w:bCs/>
          <w:sz w:val="24"/>
          <w:szCs w:val="24"/>
        </w:rPr>
      </w:pPr>
    </w:p>
    <w:p w:rsidR="00CF7794" w:rsidRPr="008D3D11" w:rsidRDefault="006528C1" w:rsidP="008D3D11">
      <w:pPr>
        <w:widowControl w:val="0"/>
        <w:numPr>
          <w:ilvl w:val="1"/>
          <w:numId w:val="26"/>
        </w:numPr>
        <w:spacing w:line="276" w:lineRule="auto"/>
        <w:jc w:val="both"/>
        <w:outlineLvl w:val="3"/>
        <w:rPr>
          <w:rFonts w:ascii="Cambria" w:hAnsi="Cambria" w:cs="Arial"/>
        </w:rPr>
      </w:pPr>
      <w:r w:rsidRPr="00FD3236">
        <w:rPr>
          <w:rFonts w:ascii="Cambria" w:hAnsi="Cambria" w:cs="Arial"/>
        </w:rPr>
        <w:t xml:space="preserve">Przedmiotem zamówienia </w:t>
      </w:r>
      <w:r w:rsidR="005F5EE8">
        <w:rPr>
          <w:rFonts w:ascii="Cambria" w:hAnsi="Cambria" w:cs="Arial"/>
        </w:rPr>
        <w:t xml:space="preserve">jest odbiór i transport </w:t>
      </w:r>
      <w:r w:rsidR="008D3D11" w:rsidRPr="008D3D11">
        <w:rPr>
          <w:rFonts w:ascii="Cambria" w:hAnsi="Cambria" w:cs="Arial"/>
        </w:rPr>
        <w:t>odpadów komunalnych na</w:t>
      </w:r>
      <w:r w:rsidR="008D3D11">
        <w:rPr>
          <w:rFonts w:ascii="Cambria" w:hAnsi="Cambria" w:cs="Arial"/>
        </w:rPr>
        <w:t xml:space="preserve"> </w:t>
      </w:r>
      <w:r w:rsidR="008D3D11" w:rsidRPr="008D3D11">
        <w:rPr>
          <w:rFonts w:ascii="Cambria" w:hAnsi="Cambria" w:cs="Arial"/>
        </w:rPr>
        <w:t>terenie miasta Stoczek Łukowski</w:t>
      </w:r>
    </w:p>
    <w:p w:rsidR="008D3D11" w:rsidRPr="008D3D11" w:rsidRDefault="00CF7794" w:rsidP="008D3D11">
      <w:pPr>
        <w:widowControl w:val="0"/>
        <w:numPr>
          <w:ilvl w:val="1"/>
          <w:numId w:val="26"/>
        </w:numPr>
        <w:autoSpaceDE w:val="0"/>
        <w:autoSpaceDN w:val="0"/>
        <w:adjustRightInd w:val="0"/>
        <w:spacing w:line="276" w:lineRule="auto"/>
        <w:ind w:left="567" w:hanging="567"/>
        <w:outlineLvl w:val="3"/>
        <w:rPr>
          <w:rFonts w:ascii="Cambria" w:hAnsi="Cambria"/>
          <w:color w:val="000000"/>
        </w:rPr>
      </w:pPr>
      <w:r w:rsidRPr="00020E04">
        <w:rPr>
          <w:rFonts w:ascii="Cambria" w:hAnsi="Cambria" w:cs="Arial"/>
          <w:kern w:val="22"/>
        </w:rPr>
        <w:t>Przedmiot zamówienia obejmuje</w:t>
      </w:r>
      <w:r w:rsidR="003A0406" w:rsidRPr="00020E04">
        <w:rPr>
          <w:rFonts w:ascii="Cambria" w:hAnsi="Cambria" w:cs="Arial"/>
          <w:kern w:val="22"/>
        </w:rPr>
        <w:t xml:space="preserve"> </w:t>
      </w:r>
      <w:r w:rsidR="004B1718" w:rsidRPr="00020E04">
        <w:rPr>
          <w:rFonts w:ascii="Cambria" w:eastAsia="Calibri" w:hAnsi="Cambria"/>
          <w:color w:val="000000"/>
        </w:rPr>
        <w:t>w szczególności:</w:t>
      </w:r>
      <w:r w:rsidR="008D3D11" w:rsidRPr="008D3D11">
        <w:rPr>
          <w:lang w:eastAsia="ar-SA"/>
        </w:rPr>
        <w:t xml:space="preserve"> </w:t>
      </w:r>
      <w:r w:rsidR="008D3D11" w:rsidRPr="008D3D11">
        <w:rPr>
          <w:rFonts w:ascii="Cambria" w:hAnsi="Cambria"/>
          <w:color w:val="000000"/>
        </w:rPr>
        <w:t>odbiór i transport  od właścicieli nieruchomości zamieszkałych,  mieszanych z terenu gminy Miasto Stoczek Łukowski odpadów komunalnych w sposób zapewniający osiągnięcie odpowiednich poziomów recyklingu, przygotowania do ponownego użycia i odzysku innymi metodami oraz ograniczenie masy odpadów komunalnych ulegających</w:t>
      </w:r>
      <w:r w:rsidR="005F5EE8">
        <w:rPr>
          <w:rFonts w:ascii="Cambria" w:hAnsi="Cambria"/>
          <w:color w:val="000000"/>
        </w:rPr>
        <w:t xml:space="preserve"> biodegradacji. Za </w:t>
      </w:r>
      <w:bookmarkStart w:id="2" w:name="_GoBack"/>
      <w:bookmarkEnd w:id="2"/>
      <w:r w:rsidR="005F5EE8">
        <w:rPr>
          <w:rFonts w:ascii="Cambria" w:hAnsi="Cambria"/>
          <w:color w:val="000000"/>
        </w:rPr>
        <w:t>nieruchomość</w:t>
      </w:r>
      <w:r w:rsidR="008D3D11" w:rsidRPr="008D3D11">
        <w:rPr>
          <w:rFonts w:ascii="Cambria" w:hAnsi="Cambria"/>
          <w:color w:val="000000"/>
        </w:rPr>
        <w:t xml:space="preserve"> mieszaną rozumie się nieruchomość zamieszkałą gdzie znajduje się gospodarstwo domowe i prowadzona jest działalność gospodarcza. </w:t>
      </w:r>
    </w:p>
    <w:p w:rsidR="008D3D11" w:rsidRDefault="008D3D11" w:rsidP="008D3D11">
      <w:pPr>
        <w:widowControl w:val="0"/>
        <w:numPr>
          <w:ilvl w:val="1"/>
          <w:numId w:val="26"/>
        </w:numPr>
        <w:autoSpaceDE w:val="0"/>
        <w:autoSpaceDN w:val="0"/>
        <w:adjustRightInd w:val="0"/>
        <w:spacing w:line="276" w:lineRule="auto"/>
        <w:ind w:left="567" w:hanging="567"/>
        <w:jc w:val="both"/>
        <w:outlineLvl w:val="3"/>
        <w:rPr>
          <w:rFonts w:eastAsia="Calibri"/>
          <w:color w:val="000000"/>
        </w:rPr>
      </w:pPr>
      <w:r>
        <w:rPr>
          <w:rFonts w:eastAsia="Calibri"/>
          <w:color w:val="000000"/>
        </w:rPr>
        <w:t>Szczegółowy opis przedmiotu zamówienia stanowi załącznik nr 1 do SWZ.</w:t>
      </w:r>
    </w:p>
    <w:p w:rsidR="008D3D11" w:rsidRDefault="008D3D11" w:rsidP="008D3D11">
      <w:pPr>
        <w:widowControl w:val="0"/>
        <w:autoSpaceDE w:val="0"/>
        <w:autoSpaceDN w:val="0"/>
        <w:adjustRightInd w:val="0"/>
        <w:spacing w:line="276" w:lineRule="auto"/>
        <w:ind w:left="567"/>
        <w:jc w:val="both"/>
        <w:outlineLvl w:val="3"/>
        <w:rPr>
          <w:rFonts w:eastAsia="Calibri"/>
          <w:color w:val="000000"/>
        </w:rPr>
      </w:pPr>
    </w:p>
    <w:p w:rsidR="008D3D11" w:rsidRDefault="008D3D11" w:rsidP="008D3D11">
      <w:pPr>
        <w:widowControl w:val="0"/>
        <w:autoSpaceDE w:val="0"/>
        <w:autoSpaceDN w:val="0"/>
        <w:adjustRightInd w:val="0"/>
        <w:spacing w:line="276" w:lineRule="auto"/>
        <w:ind w:left="567"/>
        <w:jc w:val="both"/>
        <w:outlineLvl w:val="3"/>
        <w:rPr>
          <w:rFonts w:asciiTheme="majorHAnsi" w:hAnsiTheme="majorHAnsi" w:cs="Arial"/>
          <w:b/>
          <w:bCs/>
        </w:rPr>
      </w:pPr>
      <w:r w:rsidRPr="008D3D11">
        <w:rPr>
          <w:rFonts w:asciiTheme="majorHAnsi" w:hAnsiTheme="majorHAnsi" w:cs="Arial"/>
          <w:b/>
          <w:bCs/>
        </w:rPr>
        <w:t>Nazwa/y i kod/y Wspólnego Słownika Zamówień: (CPV):</w:t>
      </w:r>
    </w:p>
    <w:p w:rsidR="008D3D11" w:rsidRPr="008D3D11" w:rsidRDefault="008D3D11" w:rsidP="008D3D11">
      <w:pPr>
        <w:spacing w:line="271" w:lineRule="auto"/>
        <w:ind w:left="360"/>
        <w:jc w:val="both"/>
        <w:rPr>
          <w:rFonts w:asciiTheme="majorHAnsi" w:eastAsia="Calibri" w:hAnsiTheme="majorHAnsi"/>
          <w:lang w:eastAsia="en-US"/>
        </w:rPr>
      </w:pPr>
      <w:r w:rsidRPr="008D3D11">
        <w:rPr>
          <w:rFonts w:asciiTheme="majorHAnsi" w:eastAsia="Calibri" w:hAnsiTheme="majorHAnsi"/>
          <w:lang w:eastAsia="en-US"/>
        </w:rPr>
        <w:lastRenderedPageBreak/>
        <w:t>90.51.10.00 – 2 Usługi wywozu odpadów</w:t>
      </w:r>
    </w:p>
    <w:p w:rsidR="008D3D11" w:rsidRPr="008D3D11" w:rsidRDefault="008D3D11" w:rsidP="008D3D11">
      <w:pPr>
        <w:spacing w:line="271" w:lineRule="auto"/>
        <w:ind w:left="360"/>
        <w:jc w:val="both"/>
        <w:rPr>
          <w:rFonts w:asciiTheme="majorHAnsi" w:eastAsia="Calibri" w:hAnsiTheme="majorHAnsi"/>
          <w:lang w:eastAsia="en-US"/>
        </w:rPr>
      </w:pPr>
      <w:r w:rsidRPr="008D3D11">
        <w:rPr>
          <w:rFonts w:asciiTheme="majorHAnsi" w:eastAsia="Calibri" w:hAnsiTheme="majorHAnsi"/>
          <w:lang w:eastAsia="en-US"/>
        </w:rPr>
        <w:t>90.51.20.00 - 9 Usługi transportu odpadów</w:t>
      </w:r>
    </w:p>
    <w:p w:rsidR="008D3D11" w:rsidRPr="008D3D11" w:rsidRDefault="008D3D11" w:rsidP="008D3D11">
      <w:pPr>
        <w:spacing w:line="271" w:lineRule="auto"/>
        <w:ind w:left="360"/>
        <w:jc w:val="both"/>
        <w:rPr>
          <w:rFonts w:asciiTheme="majorHAnsi" w:eastAsia="Calibri" w:hAnsiTheme="majorHAnsi"/>
          <w:lang w:eastAsia="en-US"/>
        </w:rPr>
      </w:pPr>
      <w:r w:rsidRPr="008D3D11">
        <w:rPr>
          <w:rFonts w:asciiTheme="majorHAnsi" w:eastAsia="Calibri" w:hAnsiTheme="majorHAnsi"/>
          <w:lang w:eastAsia="en-US"/>
        </w:rPr>
        <w:t>90.51.31.00 - 7 Usługi wywozu odpadów pochodzących z gospodarstw domowych</w:t>
      </w:r>
    </w:p>
    <w:p w:rsidR="008D3D11" w:rsidRPr="008D3D11" w:rsidRDefault="008D3D11" w:rsidP="008D3D11">
      <w:pPr>
        <w:spacing w:line="271" w:lineRule="auto"/>
        <w:ind w:left="360"/>
        <w:jc w:val="both"/>
        <w:rPr>
          <w:rFonts w:asciiTheme="majorHAnsi" w:eastAsia="Calibri" w:hAnsiTheme="majorHAnsi"/>
          <w:lang w:eastAsia="en-US"/>
        </w:rPr>
      </w:pPr>
      <w:r w:rsidRPr="008D3D11">
        <w:rPr>
          <w:rFonts w:asciiTheme="majorHAnsi" w:eastAsia="Calibri" w:hAnsiTheme="majorHAnsi"/>
          <w:lang w:eastAsia="en-US"/>
        </w:rPr>
        <w:t>90.53.30.00 - 2 Usługi gospodarki odpadami</w:t>
      </w:r>
    </w:p>
    <w:p w:rsidR="004D419C" w:rsidRPr="00D3409B" w:rsidRDefault="004D419C" w:rsidP="008D3D11">
      <w:pPr>
        <w:pStyle w:val="Akapitzlist"/>
        <w:numPr>
          <w:ilvl w:val="1"/>
          <w:numId w:val="74"/>
        </w:numPr>
        <w:autoSpaceDE w:val="0"/>
        <w:autoSpaceDN w:val="0"/>
        <w:adjustRightInd w:val="0"/>
        <w:spacing w:before="0" w:after="0" w:line="276" w:lineRule="auto"/>
        <w:ind w:left="567" w:hanging="567"/>
        <w:rPr>
          <w:rFonts w:ascii="Cambria" w:hAnsi="Cambria" w:cs="Helvetica"/>
          <w:bCs/>
          <w:color w:val="000000"/>
        </w:rPr>
      </w:pPr>
      <w:r>
        <w:rPr>
          <w:rFonts w:asciiTheme="majorHAnsi" w:hAnsiTheme="majorHAnsi" w:cs="Arial"/>
          <w:b/>
          <w:bCs/>
          <w:sz w:val="24"/>
          <w:szCs w:val="24"/>
        </w:rPr>
        <w:t>P</w:t>
      </w:r>
      <w:r w:rsidRPr="00D3409B">
        <w:rPr>
          <w:rFonts w:asciiTheme="majorHAnsi" w:hAnsiTheme="majorHAnsi" w:cs="Arial"/>
          <w:b/>
          <w:bCs/>
          <w:sz w:val="24"/>
          <w:szCs w:val="24"/>
        </w:rPr>
        <w:t>rzedmiotow</w:t>
      </w:r>
      <w:r>
        <w:rPr>
          <w:rFonts w:asciiTheme="majorHAnsi" w:hAnsiTheme="majorHAnsi" w:cs="Arial"/>
          <w:b/>
          <w:bCs/>
          <w:sz w:val="24"/>
          <w:szCs w:val="24"/>
        </w:rPr>
        <w:t>e</w:t>
      </w:r>
      <w:r w:rsidRPr="00D3409B">
        <w:rPr>
          <w:rFonts w:asciiTheme="majorHAnsi" w:hAnsiTheme="majorHAnsi" w:cs="Arial"/>
          <w:b/>
          <w:bCs/>
          <w:sz w:val="24"/>
          <w:szCs w:val="24"/>
        </w:rPr>
        <w:t xml:space="preserve"> środk</w:t>
      </w:r>
      <w:r>
        <w:rPr>
          <w:rFonts w:asciiTheme="majorHAnsi" w:hAnsiTheme="majorHAnsi" w:cs="Arial"/>
          <w:b/>
          <w:bCs/>
          <w:sz w:val="24"/>
          <w:szCs w:val="24"/>
        </w:rPr>
        <w:t>i</w:t>
      </w:r>
      <w:r w:rsidRPr="00D3409B">
        <w:rPr>
          <w:rFonts w:asciiTheme="majorHAnsi" w:hAnsiTheme="majorHAnsi" w:cs="Arial"/>
          <w:b/>
          <w:bCs/>
          <w:sz w:val="24"/>
          <w:szCs w:val="24"/>
        </w:rPr>
        <w:t xml:space="preserve"> dowodow</w:t>
      </w:r>
      <w:r>
        <w:rPr>
          <w:rFonts w:asciiTheme="majorHAnsi" w:hAnsiTheme="majorHAnsi" w:cs="Arial"/>
          <w:b/>
          <w:bCs/>
          <w:sz w:val="24"/>
          <w:szCs w:val="24"/>
        </w:rPr>
        <w:t>e</w:t>
      </w:r>
      <w:r w:rsidRPr="00D3409B">
        <w:rPr>
          <w:rFonts w:asciiTheme="majorHAnsi" w:hAnsiTheme="majorHAnsi" w:cs="Arial"/>
          <w:b/>
          <w:bCs/>
          <w:sz w:val="24"/>
          <w:szCs w:val="24"/>
        </w:rPr>
        <w:t>.</w:t>
      </w:r>
    </w:p>
    <w:p w:rsidR="00D91BF0" w:rsidRPr="00D3409B" w:rsidRDefault="006528C1" w:rsidP="004D419C">
      <w:pPr>
        <w:pStyle w:val="Akapitzlist"/>
        <w:autoSpaceDE w:val="0"/>
        <w:autoSpaceDN w:val="0"/>
        <w:adjustRightInd w:val="0"/>
        <w:spacing w:before="0" w:after="0" w:line="276" w:lineRule="auto"/>
        <w:ind w:left="567"/>
        <w:rPr>
          <w:rFonts w:ascii="Cambria" w:hAnsi="Cambria" w:cs="Helvetica"/>
          <w:bCs/>
          <w:color w:val="000000"/>
        </w:rPr>
      </w:pPr>
      <w:r>
        <w:rPr>
          <w:rFonts w:asciiTheme="majorHAnsi" w:hAnsiTheme="majorHAnsi" w:cs="Arial"/>
          <w:sz w:val="24"/>
          <w:szCs w:val="24"/>
        </w:rPr>
        <w:t>Zamawiający</w:t>
      </w:r>
      <w:r w:rsidR="00D91BF0" w:rsidRPr="00D3409B">
        <w:rPr>
          <w:rFonts w:asciiTheme="majorHAnsi" w:hAnsiTheme="majorHAnsi" w:cs="Arial"/>
          <w:sz w:val="24"/>
          <w:szCs w:val="24"/>
        </w:rPr>
        <w:t xml:space="preserve"> </w:t>
      </w:r>
      <w:r w:rsidR="00D91BF0" w:rsidRPr="00D3409B">
        <w:rPr>
          <w:rFonts w:asciiTheme="majorHAnsi" w:hAnsiTheme="majorHAnsi" w:cs="Arial"/>
          <w:b/>
          <w:bCs/>
          <w:sz w:val="24"/>
          <w:szCs w:val="24"/>
          <w:u w:val="single"/>
        </w:rPr>
        <w:t>nie wymaga</w:t>
      </w:r>
      <w:r w:rsidR="00D91BF0" w:rsidRPr="00D3409B">
        <w:rPr>
          <w:rFonts w:asciiTheme="majorHAnsi" w:hAnsiTheme="majorHAnsi" w:cs="Arial"/>
          <w:sz w:val="24"/>
          <w:szCs w:val="24"/>
        </w:rPr>
        <w:t xml:space="preserve"> w niniejszym postępowaniu </w:t>
      </w:r>
      <w:r w:rsidR="00D91BF0" w:rsidRPr="00D3409B">
        <w:rPr>
          <w:rFonts w:asciiTheme="majorHAnsi" w:hAnsiTheme="majorHAnsi" w:cs="Arial"/>
          <w:b/>
          <w:bCs/>
          <w:sz w:val="24"/>
          <w:szCs w:val="24"/>
        </w:rPr>
        <w:t>przedmiotowych środków dowodowych.</w:t>
      </w:r>
    </w:p>
    <w:p w:rsidR="002E4DBC" w:rsidRPr="00A435B8" w:rsidRDefault="006528C1" w:rsidP="008D3D11">
      <w:pPr>
        <w:widowControl w:val="0"/>
        <w:numPr>
          <w:ilvl w:val="1"/>
          <w:numId w:val="74"/>
        </w:numPr>
        <w:spacing w:line="276" w:lineRule="auto"/>
        <w:ind w:left="567" w:hanging="567"/>
        <w:jc w:val="both"/>
        <w:outlineLvl w:val="3"/>
        <w:rPr>
          <w:rFonts w:asciiTheme="majorHAnsi" w:hAnsiTheme="majorHAnsi" w:cs="Arial"/>
        </w:rPr>
      </w:pPr>
      <w:r>
        <w:rPr>
          <w:rFonts w:asciiTheme="majorHAnsi" w:hAnsiTheme="majorHAnsi" w:cs="Helvetica"/>
          <w:bCs/>
          <w:color w:val="000000" w:themeColor="text1"/>
        </w:rPr>
        <w:t>Zamawiający</w:t>
      </w:r>
      <w:r w:rsidR="002E4DBC">
        <w:rPr>
          <w:rFonts w:asciiTheme="majorHAnsi" w:hAnsiTheme="majorHAnsi" w:cs="Helvetica"/>
          <w:bCs/>
          <w:color w:val="000000" w:themeColor="text1"/>
        </w:rPr>
        <w:t xml:space="preserve"> </w:t>
      </w:r>
      <w:r w:rsidR="002E4DBC" w:rsidRPr="006528C1">
        <w:rPr>
          <w:rFonts w:asciiTheme="majorHAnsi" w:hAnsiTheme="majorHAnsi" w:cs="Helvetica"/>
          <w:b/>
          <w:color w:val="000000" w:themeColor="text1"/>
        </w:rPr>
        <w:t>nie dokonuje podziału zamówienia na części</w:t>
      </w:r>
      <w:r w:rsidR="002E4DBC">
        <w:rPr>
          <w:rFonts w:asciiTheme="majorHAnsi" w:hAnsiTheme="majorHAnsi" w:cs="Helvetica"/>
          <w:bCs/>
          <w:color w:val="000000" w:themeColor="text1"/>
        </w:rPr>
        <w:t xml:space="preserve"> z następujących względów:</w:t>
      </w:r>
    </w:p>
    <w:p w:rsidR="00294766" w:rsidRDefault="00294766" w:rsidP="00627C7D">
      <w:pPr>
        <w:shd w:val="clear" w:color="auto" w:fill="FFFFFF"/>
        <w:spacing w:line="276" w:lineRule="auto"/>
        <w:ind w:left="567"/>
        <w:jc w:val="both"/>
        <w:rPr>
          <w:rFonts w:asciiTheme="majorHAnsi" w:hAnsiTheme="majorHAnsi"/>
          <w:color w:val="000000"/>
        </w:rPr>
      </w:pPr>
      <w:r w:rsidRPr="00192E8C">
        <w:rPr>
          <w:rFonts w:asciiTheme="majorHAnsi" w:hAnsiTheme="majorHAnsi" w:cs="Arial"/>
          <w:color w:val="222222"/>
        </w:rPr>
        <w:t>Wartość zamówienia jest niższa od tzw. progów unijnych które zobowiązują do implementacji dyrektyw UE. Dyrektywa 2014/24/UE w treści motywu 78 wskazuj</w:t>
      </w:r>
      <w:r w:rsidR="00567016">
        <w:rPr>
          <w:rFonts w:asciiTheme="majorHAnsi" w:hAnsiTheme="majorHAnsi" w:cs="Arial"/>
          <w:color w:val="222222"/>
        </w:rPr>
        <w:t xml:space="preserve">e, że aby zwiększyć konkurencję </w:t>
      </w:r>
      <w:r w:rsidRPr="00192E8C">
        <w:rPr>
          <w:rFonts w:asciiTheme="majorHAnsi" w:hAnsiTheme="majorHAnsi" w:cs="Arial"/>
          <w:color w:val="222222"/>
        </w:rPr>
        <w:t> </w:t>
      </w:r>
      <w:r w:rsidR="00985AF8">
        <w:rPr>
          <w:rFonts w:asciiTheme="majorHAnsi" w:hAnsiTheme="majorHAnsi" w:cs="Arial"/>
          <w:bCs/>
          <w:color w:val="222222"/>
        </w:rPr>
        <w:t>instytucje zamawiające należy w </w:t>
      </w:r>
      <w:r w:rsidRPr="00192E8C">
        <w:rPr>
          <w:rFonts w:asciiTheme="majorHAnsi" w:hAnsiTheme="majorHAnsi" w:cs="Arial"/>
          <w:bCs/>
          <w:color w:val="222222"/>
        </w:rPr>
        <w:t xml:space="preserve">szczególności zachęcać do </w:t>
      </w:r>
      <w:r w:rsidRPr="00294766">
        <w:rPr>
          <w:rFonts w:asciiTheme="majorHAnsi" w:hAnsiTheme="majorHAnsi" w:cs="Arial"/>
          <w:bCs/>
          <w:color w:val="222222"/>
        </w:rPr>
        <w:t>dzielenia</w:t>
      </w:r>
      <w:r w:rsidRPr="00294766">
        <w:rPr>
          <w:rFonts w:asciiTheme="majorHAnsi" w:hAnsiTheme="majorHAnsi" w:cs="Arial"/>
          <w:b/>
          <w:bCs/>
          <w:color w:val="222222"/>
        </w:rPr>
        <w:t xml:space="preserve"> </w:t>
      </w:r>
      <w:r w:rsidRPr="00294766">
        <w:rPr>
          <w:rFonts w:asciiTheme="majorHAnsi" w:hAnsiTheme="majorHAnsi" w:cs="Arial"/>
          <w:color w:val="222222"/>
        </w:rPr>
        <w:t>dużych zamówień</w:t>
      </w:r>
      <w:r w:rsidR="00567016">
        <w:rPr>
          <w:rFonts w:asciiTheme="majorHAnsi" w:hAnsiTheme="majorHAnsi" w:cs="Arial"/>
          <w:color w:val="222222"/>
        </w:rPr>
        <w:t xml:space="preserve"> </w:t>
      </w:r>
      <w:r w:rsidRPr="00192E8C">
        <w:rPr>
          <w:rFonts w:asciiTheme="majorHAnsi" w:hAnsiTheme="majorHAnsi" w:cs="Arial"/>
          <w:color w:val="222222"/>
        </w:rPr>
        <w:t>na części. Przedmiotowe zamówienie nie jest dużym zamówieniem w rozumieniu motywu 78 powołanej dyrektywy UE</w:t>
      </w:r>
      <w:r>
        <w:rPr>
          <w:rFonts w:asciiTheme="majorHAnsi" w:hAnsiTheme="majorHAnsi" w:cs="Arial"/>
          <w:color w:val="222222"/>
        </w:rPr>
        <w:t xml:space="preserve"> (dyrektywy stosuje się od tzw. progów UE, a dyrektywa posługuje się pojęciem dużego zamówienia na gruncie zamówień podlegających dyrektywie -</w:t>
      </w:r>
      <w:r w:rsidR="00D3409B">
        <w:rPr>
          <w:rFonts w:asciiTheme="majorHAnsi" w:hAnsiTheme="majorHAnsi" w:cs="Arial"/>
          <w:color w:val="222222"/>
        </w:rPr>
        <w:t xml:space="preserve"> </w:t>
      </w:r>
      <w:r>
        <w:rPr>
          <w:rFonts w:asciiTheme="majorHAnsi" w:hAnsiTheme="majorHAnsi" w:cs="Arial"/>
          <w:color w:val="222222"/>
        </w:rPr>
        <w:t>a więc zamówienia o wartości znacznie przewyższającej tzw. progi UE)</w:t>
      </w:r>
      <w:r w:rsidRPr="00192E8C">
        <w:rPr>
          <w:rFonts w:asciiTheme="majorHAnsi" w:hAnsiTheme="majorHAnsi" w:cs="Arial"/>
          <w:color w:val="222222"/>
        </w:rPr>
        <w:t xml:space="preserve">. </w:t>
      </w:r>
      <w:r w:rsidRPr="00192E8C">
        <w:rPr>
          <w:rFonts w:asciiTheme="majorHAnsi" w:hAnsiTheme="majorHAnsi"/>
          <w:color w:val="000000"/>
        </w:rPr>
        <w:t xml:space="preserve">Zamówienie nie zostało podzielone na części z następujących względów: </w:t>
      </w:r>
    </w:p>
    <w:p w:rsidR="00294766" w:rsidRPr="00A435B8" w:rsidRDefault="00294766" w:rsidP="007A1B2A">
      <w:pPr>
        <w:pStyle w:val="Akapitzlist"/>
        <w:numPr>
          <w:ilvl w:val="2"/>
          <w:numId w:val="38"/>
        </w:numPr>
        <w:spacing w:line="276" w:lineRule="auto"/>
        <w:ind w:left="993" w:hanging="426"/>
        <w:rPr>
          <w:rFonts w:asciiTheme="majorHAnsi" w:hAnsiTheme="majorHAnsi"/>
          <w:color w:val="000000"/>
          <w:sz w:val="24"/>
          <w:szCs w:val="24"/>
        </w:rPr>
      </w:pPr>
      <w:r w:rsidRPr="00A435B8">
        <w:rPr>
          <w:rFonts w:asciiTheme="majorHAnsi" w:hAnsiTheme="majorHAnsi"/>
          <w:color w:val="000000"/>
          <w:sz w:val="24"/>
          <w:szCs w:val="24"/>
        </w:rPr>
        <w:t xml:space="preserve">Przedmiotem zamówienia jest wykonanie </w:t>
      </w:r>
      <w:r w:rsidR="00567016">
        <w:rPr>
          <w:rFonts w:asciiTheme="majorHAnsi" w:hAnsiTheme="majorHAnsi"/>
          <w:color w:val="000000"/>
          <w:sz w:val="24"/>
          <w:szCs w:val="24"/>
        </w:rPr>
        <w:t>usługi funkcjonalnie ze sobą związanej</w:t>
      </w:r>
      <w:r w:rsidRPr="00A435B8">
        <w:rPr>
          <w:rFonts w:asciiTheme="majorHAnsi" w:hAnsiTheme="majorHAnsi"/>
          <w:color w:val="000000"/>
          <w:sz w:val="24"/>
          <w:szCs w:val="24"/>
        </w:rPr>
        <w:t xml:space="preserve">. Rozdzielenie groziłoby niedającymi się wyeliminować problemami organizacyjnymi związanymi z odpowiedzialnością za poszczególne elementy </w:t>
      </w:r>
      <w:r w:rsidR="00567016">
        <w:rPr>
          <w:rFonts w:asciiTheme="majorHAnsi" w:hAnsiTheme="majorHAnsi"/>
          <w:color w:val="000000"/>
          <w:sz w:val="24"/>
          <w:szCs w:val="24"/>
        </w:rPr>
        <w:t>zadania</w:t>
      </w:r>
      <w:r w:rsidRPr="00A435B8">
        <w:rPr>
          <w:rFonts w:asciiTheme="majorHAnsi" w:hAnsiTheme="majorHAnsi"/>
          <w:color w:val="000000"/>
          <w:sz w:val="24"/>
          <w:szCs w:val="24"/>
        </w:rPr>
        <w:t xml:space="preserve"> wykonywanych przez różnych </w:t>
      </w:r>
      <w:r w:rsidR="00C716F0">
        <w:rPr>
          <w:rFonts w:asciiTheme="majorHAnsi" w:hAnsiTheme="majorHAnsi"/>
          <w:color w:val="000000"/>
          <w:sz w:val="24"/>
          <w:szCs w:val="24"/>
        </w:rPr>
        <w:t>W</w:t>
      </w:r>
      <w:r w:rsidRPr="00A435B8">
        <w:rPr>
          <w:rFonts w:asciiTheme="majorHAnsi" w:hAnsiTheme="majorHAnsi"/>
          <w:color w:val="000000"/>
          <w:sz w:val="24"/>
          <w:szCs w:val="24"/>
        </w:rPr>
        <w:t>ykonawców.</w:t>
      </w:r>
    </w:p>
    <w:p w:rsidR="00294766" w:rsidRPr="00A435B8" w:rsidRDefault="00294766" w:rsidP="007A1B2A">
      <w:pPr>
        <w:pStyle w:val="Akapitzlist"/>
        <w:numPr>
          <w:ilvl w:val="2"/>
          <w:numId w:val="38"/>
        </w:numPr>
        <w:spacing w:line="276" w:lineRule="auto"/>
        <w:ind w:left="993" w:hanging="426"/>
        <w:rPr>
          <w:rFonts w:asciiTheme="majorHAnsi" w:hAnsiTheme="majorHAnsi"/>
          <w:color w:val="000000"/>
          <w:sz w:val="24"/>
          <w:szCs w:val="24"/>
        </w:rPr>
      </w:pPr>
      <w:r w:rsidRPr="00A435B8">
        <w:rPr>
          <w:rFonts w:asciiTheme="majorHAnsi" w:hAnsiTheme="majorHAnsi"/>
          <w:color w:val="000000"/>
          <w:sz w:val="24"/>
          <w:szCs w:val="24"/>
        </w:rPr>
        <w:t xml:space="preserve">Przy tego typu </w:t>
      </w:r>
      <w:r w:rsidR="00567016">
        <w:rPr>
          <w:rFonts w:asciiTheme="majorHAnsi" w:hAnsiTheme="majorHAnsi"/>
          <w:color w:val="000000"/>
          <w:sz w:val="24"/>
          <w:szCs w:val="24"/>
        </w:rPr>
        <w:t>zamówieniu</w:t>
      </w:r>
      <w:r w:rsidRPr="00A435B8">
        <w:rPr>
          <w:rFonts w:asciiTheme="majorHAnsi" w:hAnsiTheme="majorHAnsi"/>
          <w:color w:val="000000"/>
          <w:sz w:val="24"/>
          <w:szCs w:val="24"/>
        </w:rPr>
        <w:t xml:space="preserve"> (równoległe wykonywanie prac z</w:t>
      </w:r>
      <w:r w:rsidR="00567016">
        <w:rPr>
          <w:rFonts w:asciiTheme="majorHAnsi" w:hAnsiTheme="majorHAnsi"/>
          <w:color w:val="000000"/>
          <w:sz w:val="24"/>
          <w:szCs w:val="24"/>
        </w:rPr>
        <w:t>e zbiórką i transportem odpadów</w:t>
      </w:r>
      <w:r w:rsidRPr="00A435B8">
        <w:rPr>
          <w:rFonts w:asciiTheme="majorHAnsi" w:hAnsiTheme="majorHAnsi"/>
          <w:color w:val="000000"/>
          <w:sz w:val="24"/>
          <w:szCs w:val="24"/>
        </w:rPr>
        <w:t xml:space="preserve">) nie ma możliwości jednoznacznego określenia zasad odpowiedzialności </w:t>
      </w:r>
      <w:r w:rsidR="00567016">
        <w:rPr>
          <w:rFonts w:asciiTheme="majorHAnsi" w:hAnsiTheme="majorHAnsi"/>
          <w:color w:val="000000"/>
          <w:sz w:val="24"/>
          <w:szCs w:val="24"/>
        </w:rPr>
        <w:t>.</w:t>
      </w:r>
    </w:p>
    <w:p w:rsidR="00294766" w:rsidRPr="00A435B8" w:rsidRDefault="00294766" w:rsidP="007A1B2A">
      <w:pPr>
        <w:pStyle w:val="Akapitzlist"/>
        <w:numPr>
          <w:ilvl w:val="2"/>
          <w:numId w:val="38"/>
        </w:numPr>
        <w:spacing w:line="276" w:lineRule="auto"/>
        <w:ind w:left="993" w:hanging="426"/>
        <w:rPr>
          <w:rFonts w:asciiTheme="majorHAnsi" w:hAnsiTheme="majorHAnsi"/>
          <w:color w:val="000000"/>
          <w:sz w:val="24"/>
          <w:szCs w:val="24"/>
        </w:rPr>
      </w:pPr>
      <w:r w:rsidRPr="00A435B8">
        <w:rPr>
          <w:rFonts w:asciiTheme="majorHAnsi" w:hAnsiTheme="majorHAnsi"/>
          <w:color w:val="000000"/>
          <w:sz w:val="24"/>
          <w:szCs w:val="24"/>
        </w:rPr>
        <w:t xml:space="preserve">Przy tego typu </w:t>
      </w:r>
      <w:r w:rsidR="00567016">
        <w:rPr>
          <w:rFonts w:asciiTheme="majorHAnsi" w:hAnsiTheme="majorHAnsi"/>
          <w:color w:val="000000"/>
          <w:sz w:val="24"/>
          <w:szCs w:val="24"/>
        </w:rPr>
        <w:t>zamówieniu</w:t>
      </w:r>
      <w:r w:rsidRPr="00A435B8">
        <w:rPr>
          <w:rFonts w:asciiTheme="majorHAnsi" w:hAnsiTheme="majorHAnsi"/>
          <w:color w:val="000000"/>
          <w:sz w:val="24"/>
          <w:szCs w:val="24"/>
        </w:rPr>
        <w:t xml:space="preserve"> wykonywanych przez różnych </w:t>
      </w:r>
      <w:r w:rsidR="00C716F0">
        <w:rPr>
          <w:rFonts w:asciiTheme="majorHAnsi" w:hAnsiTheme="majorHAnsi"/>
          <w:color w:val="000000"/>
          <w:sz w:val="24"/>
          <w:szCs w:val="24"/>
        </w:rPr>
        <w:t>W</w:t>
      </w:r>
      <w:r w:rsidRPr="00A435B8">
        <w:rPr>
          <w:rFonts w:asciiTheme="majorHAnsi" w:hAnsiTheme="majorHAnsi"/>
          <w:color w:val="000000"/>
          <w:sz w:val="24"/>
          <w:szCs w:val="24"/>
        </w:rPr>
        <w:t xml:space="preserve">ykonawców opóźnienie jednego z wykonawców wpłynęłoby negatywnie na terminowość wykonania </w:t>
      </w:r>
      <w:r w:rsidR="00567016">
        <w:rPr>
          <w:rFonts w:asciiTheme="majorHAnsi" w:hAnsiTheme="majorHAnsi"/>
          <w:color w:val="000000"/>
          <w:sz w:val="24"/>
          <w:szCs w:val="24"/>
        </w:rPr>
        <w:t xml:space="preserve">zamówienia. </w:t>
      </w:r>
    </w:p>
    <w:p w:rsidR="00567016" w:rsidRDefault="006528C1" w:rsidP="007A1B2A">
      <w:pPr>
        <w:pStyle w:val="Akapitzlist"/>
        <w:numPr>
          <w:ilvl w:val="2"/>
          <w:numId w:val="38"/>
        </w:numPr>
        <w:spacing w:line="276" w:lineRule="auto"/>
        <w:ind w:left="993" w:hanging="426"/>
        <w:rPr>
          <w:rFonts w:asciiTheme="majorHAnsi" w:hAnsiTheme="majorHAnsi"/>
          <w:color w:val="000000"/>
          <w:sz w:val="24"/>
          <w:szCs w:val="24"/>
        </w:rPr>
      </w:pPr>
      <w:r w:rsidRPr="00567016">
        <w:rPr>
          <w:rFonts w:asciiTheme="majorHAnsi" w:hAnsiTheme="majorHAnsi"/>
          <w:color w:val="000000"/>
          <w:sz w:val="24"/>
          <w:szCs w:val="24"/>
        </w:rPr>
        <w:t>Wykonawcy</w:t>
      </w:r>
      <w:r w:rsidR="00294766" w:rsidRPr="00567016">
        <w:rPr>
          <w:rFonts w:asciiTheme="majorHAnsi" w:hAnsiTheme="majorHAnsi"/>
          <w:color w:val="000000"/>
          <w:sz w:val="24"/>
          <w:szCs w:val="24"/>
        </w:rPr>
        <w:t xml:space="preserve"> powielaliby koszty pośrednie prac, co wpływałoby na koszty </w:t>
      </w:r>
      <w:r w:rsidR="00567016" w:rsidRPr="00567016">
        <w:rPr>
          <w:rFonts w:asciiTheme="majorHAnsi" w:hAnsiTheme="majorHAnsi"/>
          <w:color w:val="000000"/>
          <w:sz w:val="24"/>
          <w:szCs w:val="24"/>
        </w:rPr>
        <w:t>zadania</w:t>
      </w:r>
      <w:r w:rsidR="00294766" w:rsidRPr="00567016">
        <w:rPr>
          <w:rFonts w:asciiTheme="majorHAnsi" w:hAnsiTheme="majorHAnsi"/>
          <w:color w:val="000000"/>
          <w:sz w:val="24"/>
          <w:szCs w:val="24"/>
        </w:rPr>
        <w:t xml:space="preserve">. W każdej z ofert częściowych </w:t>
      </w:r>
      <w:r w:rsidRPr="00567016">
        <w:rPr>
          <w:rFonts w:asciiTheme="majorHAnsi" w:hAnsiTheme="majorHAnsi"/>
          <w:color w:val="000000"/>
          <w:sz w:val="24"/>
          <w:szCs w:val="24"/>
        </w:rPr>
        <w:t>Wykonawca</w:t>
      </w:r>
      <w:r w:rsidR="00294766" w:rsidRPr="00567016">
        <w:rPr>
          <w:rFonts w:asciiTheme="majorHAnsi" w:hAnsiTheme="majorHAnsi"/>
          <w:color w:val="000000"/>
          <w:sz w:val="24"/>
          <w:szCs w:val="24"/>
        </w:rPr>
        <w:t xml:space="preserve"> musiałby założyć odrębną wycenę użycia tego samego rodzaju sprzętu, w sytuacji, w której, składając jedną ofertę, użycie sp</w:t>
      </w:r>
      <w:r w:rsidR="00985AF8" w:rsidRPr="00567016">
        <w:rPr>
          <w:rFonts w:asciiTheme="majorHAnsi" w:hAnsiTheme="majorHAnsi"/>
          <w:color w:val="000000"/>
          <w:sz w:val="24"/>
          <w:szCs w:val="24"/>
        </w:rPr>
        <w:t xml:space="preserve">rzętu wyceniłby jednokrotnie. </w:t>
      </w:r>
    </w:p>
    <w:p w:rsidR="00294766" w:rsidRDefault="00294766" w:rsidP="00627C7D">
      <w:pPr>
        <w:spacing w:line="276" w:lineRule="auto"/>
        <w:ind w:left="567"/>
        <w:jc w:val="both"/>
        <w:rPr>
          <w:rFonts w:asciiTheme="majorHAnsi" w:hAnsiTheme="majorHAnsi" w:cs="Arial"/>
          <w:color w:val="222222"/>
        </w:rPr>
      </w:pPr>
      <w:r w:rsidRPr="00192E8C">
        <w:rPr>
          <w:rFonts w:asciiTheme="majorHAnsi" w:hAnsiTheme="majorHAnsi"/>
          <w:color w:val="000000"/>
        </w:rPr>
        <w:t xml:space="preserve">Reasumując, </w:t>
      </w:r>
      <w:r w:rsidR="006528C1">
        <w:rPr>
          <w:rFonts w:asciiTheme="majorHAnsi" w:hAnsiTheme="majorHAnsi"/>
          <w:color w:val="000000"/>
        </w:rPr>
        <w:t>Zamawiający</w:t>
      </w:r>
      <w:r w:rsidRPr="00192E8C">
        <w:rPr>
          <w:rFonts w:asciiTheme="majorHAnsi" w:hAnsiTheme="majorHAnsi"/>
          <w:color w:val="000000"/>
        </w:rPr>
        <w:t xml:space="preserve"> nie dokonał podziału zamówienia na części ze względu n</w:t>
      </w:r>
      <w:r w:rsidR="00007ED0">
        <w:rPr>
          <w:rFonts w:asciiTheme="majorHAnsi" w:hAnsiTheme="majorHAnsi"/>
          <w:color w:val="000000"/>
        </w:rPr>
        <w:t>a</w:t>
      </w:r>
      <w:r w:rsidRPr="00192E8C">
        <w:rPr>
          <w:rFonts w:asciiTheme="majorHAnsi" w:hAnsiTheme="majorHAnsi"/>
          <w:color w:val="000000"/>
        </w:rPr>
        <w:t xml:space="preserve"> to, że podział taki </w:t>
      </w:r>
      <w:r w:rsidRPr="00192E8C">
        <w:rPr>
          <w:rFonts w:asciiTheme="majorHAnsi" w:hAnsiTheme="majorHAnsi"/>
          <w:color w:val="222222"/>
        </w:rPr>
        <w:t xml:space="preserve">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w:t>
      </w:r>
      <w:r w:rsidR="00007ED0" w:rsidRPr="00192E8C">
        <w:rPr>
          <w:rFonts w:asciiTheme="majorHAnsi" w:hAnsiTheme="majorHAnsi"/>
          <w:color w:val="222222"/>
        </w:rPr>
        <w:t>zamówienia podyktowane</w:t>
      </w:r>
      <w:r w:rsidRPr="00192E8C">
        <w:rPr>
          <w:rFonts w:asciiTheme="majorHAnsi" w:hAnsiTheme="majorHAnsi"/>
          <w:color w:val="111111"/>
        </w:rPr>
        <w:t xml:space="preserve"> było zatem względami technicznymi, organizacyjnym oraz charakterem przedmiotu zamówienia.</w:t>
      </w:r>
      <w:r w:rsidR="00007ED0">
        <w:rPr>
          <w:rFonts w:asciiTheme="majorHAnsi" w:hAnsiTheme="majorHAnsi"/>
          <w:color w:val="111111"/>
        </w:rPr>
        <w:t xml:space="preserve"> </w:t>
      </w:r>
    </w:p>
    <w:p w:rsidR="00BB77AE" w:rsidRPr="00007ED0" w:rsidRDefault="00BB77AE" w:rsidP="00BB77AE">
      <w:pPr>
        <w:spacing w:line="276" w:lineRule="auto"/>
        <w:jc w:val="both"/>
        <w:rPr>
          <w:rFonts w:asciiTheme="majorHAnsi" w:hAnsiTheme="majorHAnsi" w:cs="Arial"/>
          <w:color w:val="222222"/>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C6306E" w:rsidTr="001B764C">
        <w:trPr>
          <w:jc w:val="center"/>
        </w:trPr>
        <w:tc>
          <w:tcPr>
            <w:tcW w:w="9068"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WYKONANIA ZAMÓWIENIA</w:t>
            </w:r>
          </w:p>
        </w:tc>
      </w:tr>
    </w:tbl>
    <w:p w:rsidR="00A6509B" w:rsidRDefault="00A6509B" w:rsidP="00627C7D">
      <w:pPr>
        <w:pStyle w:val="Akapitzlist"/>
        <w:widowControl w:val="0"/>
        <w:spacing w:line="276" w:lineRule="auto"/>
        <w:ind w:left="567"/>
        <w:outlineLvl w:val="3"/>
        <w:rPr>
          <w:rFonts w:asciiTheme="majorHAnsi" w:hAnsiTheme="majorHAnsi" w:cs="Arial"/>
          <w:bCs/>
        </w:rPr>
      </w:pPr>
    </w:p>
    <w:p w:rsidR="00567016" w:rsidRPr="00567016" w:rsidRDefault="00567016" w:rsidP="00567016">
      <w:pPr>
        <w:pStyle w:val="Akapitzlist"/>
        <w:widowControl w:val="0"/>
        <w:numPr>
          <w:ilvl w:val="1"/>
          <w:numId w:val="48"/>
        </w:numPr>
        <w:spacing w:line="276" w:lineRule="auto"/>
        <w:outlineLvl w:val="3"/>
        <w:rPr>
          <w:rFonts w:asciiTheme="majorHAnsi" w:hAnsiTheme="majorHAnsi" w:cs="Arial"/>
          <w:bCs/>
          <w:sz w:val="24"/>
          <w:szCs w:val="24"/>
        </w:rPr>
      </w:pPr>
      <w:r w:rsidRPr="00567016">
        <w:rPr>
          <w:rFonts w:asciiTheme="majorHAnsi" w:hAnsiTheme="majorHAnsi" w:cs="Arial"/>
          <w:bCs/>
          <w:color w:val="000000" w:themeColor="text1"/>
          <w:sz w:val="24"/>
          <w:szCs w:val="24"/>
        </w:rPr>
        <w:lastRenderedPageBreak/>
        <w:t>Wykonawca, który wygra przetarg zobowiązany jest do realizacji zamówienia w okresie od dnia podpisania umowy, lecz nie wczesnej niż od 1 stycznia 202</w:t>
      </w:r>
      <w:r>
        <w:rPr>
          <w:rFonts w:asciiTheme="majorHAnsi" w:hAnsiTheme="majorHAnsi" w:cs="Arial"/>
          <w:bCs/>
          <w:color w:val="000000" w:themeColor="text1"/>
          <w:sz w:val="24"/>
          <w:szCs w:val="24"/>
        </w:rPr>
        <w:t>2</w:t>
      </w:r>
      <w:r w:rsidRPr="00567016">
        <w:rPr>
          <w:rFonts w:asciiTheme="majorHAnsi" w:hAnsiTheme="majorHAnsi" w:cs="Arial"/>
          <w:bCs/>
          <w:color w:val="000000" w:themeColor="text1"/>
          <w:sz w:val="24"/>
          <w:szCs w:val="24"/>
        </w:rPr>
        <w:t xml:space="preserve"> roku do 31 grudnia 202</w:t>
      </w:r>
      <w:r>
        <w:rPr>
          <w:rFonts w:asciiTheme="majorHAnsi" w:hAnsiTheme="majorHAnsi" w:cs="Arial"/>
          <w:bCs/>
          <w:color w:val="000000" w:themeColor="text1"/>
          <w:sz w:val="24"/>
          <w:szCs w:val="24"/>
        </w:rPr>
        <w:t>2</w:t>
      </w:r>
      <w:r w:rsidRPr="00567016">
        <w:rPr>
          <w:rFonts w:asciiTheme="majorHAnsi" w:hAnsiTheme="majorHAnsi" w:cs="Arial"/>
          <w:bCs/>
          <w:color w:val="000000" w:themeColor="text1"/>
          <w:sz w:val="24"/>
          <w:szCs w:val="24"/>
        </w:rPr>
        <w:t>roku.</w:t>
      </w:r>
    </w:p>
    <w:p w:rsidR="00AF0709" w:rsidRPr="00967FE8" w:rsidRDefault="00AF0709" w:rsidP="00495C0B">
      <w:pPr>
        <w:pStyle w:val="Akapitzlist"/>
        <w:widowControl w:val="0"/>
        <w:spacing w:line="276" w:lineRule="auto"/>
        <w:ind w:left="567"/>
        <w:outlineLvl w:val="3"/>
        <w:rPr>
          <w:rFonts w:asciiTheme="majorHAnsi" w:hAnsiTheme="majorHAnsi" w:cs="Arial"/>
          <w:bCs/>
          <w:sz w:val="24"/>
          <w:szCs w:val="24"/>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C6306E" w:rsidTr="001B764C">
        <w:trPr>
          <w:jc w:val="center"/>
        </w:trPr>
        <w:tc>
          <w:tcPr>
            <w:tcW w:w="9068"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6</w:t>
            </w:r>
          </w:p>
          <w:p w:rsidR="00983244" w:rsidRPr="00C6306E" w:rsidRDefault="00983244" w:rsidP="00627C7D">
            <w:pPr>
              <w:suppressAutoHyphens/>
              <w:spacing w:line="276" w:lineRule="auto"/>
              <w:contextualSpacing/>
              <w:jc w:val="center"/>
              <w:textAlignment w:val="baseline"/>
              <w:rPr>
                <w:rFonts w:asciiTheme="majorHAnsi" w:hAnsiTheme="majorHAnsi"/>
              </w:rPr>
            </w:pPr>
            <w:r w:rsidRPr="00983244">
              <w:rPr>
                <w:rFonts w:ascii="Cambria" w:hAnsi="Cambria"/>
                <w:b/>
                <w:color w:val="000000"/>
                <w:sz w:val="26"/>
                <w:szCs w:val="26"/>
              </w:rPr>
              <w:t>INFORMACJE O WARUNKACH UDZIAŁU W POSTĘPOWANIU</w:t>
            </w:r>
          </w:p>
        </w:tc>
      </w:tr>
    </w:tbl>
    <w:p w:rsidR="00D9784D" w:rsidRPr="00C6306E"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420E02" w:rsidRPr="001E65B9" w:rsidRDefault="00420E02"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D9784D" w:rsidRPr="001E65B9" w:rsidRDefault="00D9784D" w:rsidP="00200079">
      <w:pPr>
        <w:pStyle w:val="Kolorowalistaakcent11"/>
        <w:numPr>
          <w:ilvl w:val="1"/>
          <w:numId w:val="9"/>
        </w:numPr>
        <w:autoSpaceDE w:val="0"/>
        <w:autoSpaceDN w:val="0"/>
        <w:adjustRightInd w:val="0"/>
        <w:spacing w:before="0" w:after="0" w:line="276" w:lineRule="auto"/>
        <w:ind w:left="567" w:hanging="567"/>
        <w:rPr>
          <w:rFonts w:asciiTheme="majorHAnsi" w:hAnsiTheme="majorHAnsi" w:cs="Arial"/>
          <w:bCs/>
          <w:sz w:val="24"/>
          <w:szCs w:val="24"/>
        </w:rPr>
      </w:pPr>
      <w:r w:rsidRPr="001E65B9">
        <w:rPr>
          <w:rFonts w:asciiTheme="majorHAnsi" w:hAnsiTheme="majorHAnsi" w:cs="Arial"/>
          <w:bCs/>
          <w:sz w:val="24"/>
          <w:szCs w:val="24"/>
        </w:rPr>
        <w:t xml:space="preserve">O udzielenie zamówienia mogą ubiegać się </w:t>
      </w:r>
      <w:r w:rsidR="006528C1">
        <w:rPr>
          <w:rFonts w:asciiTheme="majorHAnsi" w:hAnsiTheme="majorHAnsi" w:cs="Arial"/>
          <w:bCs/>
          <w:sz w:val="24"/>
          <w:szCs w:val="24"/>
        </w:rPr>
        <w:t>Wykonawcy</w:t>
      </w:r>
      <w:r w:rsidRPr="001E65B9">
        <w:rPr>
          <w:rFonts w:asciiTheme="majorHAnsi" w:hAnsiTheme="majorHAnsi" w:cs="Arial"/>
          <w:bCs/>
          <w:sz w:val="24"/>
          <w:szCs w:val="24"/>
        </w:rPr>
        <w:t xml:space="preserve">, którzy spełniają warunki </w:t>
      </w:r>
      <w:r w:rsidR="001E65B9">
        <w:rPr>
          <w:rFonts w:asciiTheme="majorHAnsi" w:hAnsiTheme="majorHAnsi" w:cs="Arial"/>
          <w:bCs/>
          <w:sz w:val="24"/>
          <w:szCs w:val="24"/>
        </w:rPr>
        <w:t>udziału w</w:t>
      </w:r>
      <w:r w:rsidR="00A435B8">
        <w:rPr>
          <w:rFonts w:asciiTheme="majorHAnsi" w:hAnsiTheme="majorHAnsi" w:cs="Arial"/>
          <w:bCs/>
          <w:sz w:val="24"/>
          <w:szCs w:val="24"/>
        </w:rPr>
        <w:t xml:space="preserve"> postępowaniu dotyczące:</w:t>
      </w:r>
      <w:r w:rsidR="001E65B9">
        <w:rPr>
          <w:rFonts w:asciiTheme="majorHAnsi" w:hAnsiTheme="majorHAnsi" w:cs="Arial"/>
          <w:bCs/>
          <w:sz w:val="24"/>
          <w:szCs w:val="24"/>
        </w:rPr>
        <w:t xml:space="preserve"> </w:t>
      </w:r>
      <w:r w:rsidR="001E65B9" w:rsidRPr="00015C4B">
        <w:rPr>
          <w:rFonts w:asciiTheme="majorHAnsi" w:hAnsiTheme="majorHAnsi" w:cs="Arial"/>
          <w:bCs/>
          <w:color w:val="FFFFFF" w:themeColor="background1"/>
          <w:sz w:val="24"/>
          <w:szCs w:val="24"/>
        </w:rPr>
        <w:t>postępowaniu</w:t>
      </w:r>
    </w:p>
    <w:p w:rsidR="00E60071" w:rsidRPr="001E65B9" w:rsidRDefault="00E60071" w:rsidP="00627C7D">
      <w:pPr>
        <w:pStyle w:val="Kolorowalistaakcent11"/>
        <w:autoSpaceDE w:val="0"/>
        <w:autoSpaceDN w:val="0"/>
        <w:adjustRightInd w:val="0"/>
        <w:spacing w:before="0" w:after="0" w:line="276" w:lineRule="auto"/>
        <w:ind w:left="567"/>
        <w:rPr>
          <w:rFonts w:asciiTheme="majorHAnsi" w:hAnsiTheme="majorHAnsi" w:cs="Arial"/>
          <w:bCs/>
          <w:sz w:val="10"/>
          <w:szCs w:val="10"/>
        </w:rPr>
      </w:pPr>
    </w:p>
    <w:p w:rsidR="001E65B9" w:rsidRPr="00A435B8" w:rsidRDefault="001E65B9" w:rsidP="007A1B2A">
      <w:pPr>
        <w:pStyle w:val="Akapitzlist"/>
        <w:numPr>
          <w:ilvl w:val="2"/>
          <w:numId w:val="29"/>
        </w:numPr>
        <w:autoSpaceDE w:val="0"/>
        <w:autoSpaceDN w:val="0"/>
        <w:adjustRightInd w:val="0"/>
        <w:spacing w:before="0" w:after="0" w:line="276" w:lineRule="auto"/>
        <w:ind w:left="1276" w:hanging="709"/>
        <w:rPr>
          <w:rFonts w:asciiTheme="majorHAnsi" w:hAnsiTheme="majorHAnsi" w:cs="Arial"/>
          <w:b/>
          <w:color w:val="000000" w:themeColor="text1"/>
          <w:sz w:val="24"/>
          <w:szCs w:val="24"/>
        </w:rPr>
      </w:pPr>
      <w:r w:rsidRPr="00A435B8">
        <w:rPr>
          <w:rFonts w:asciiTheme="majorHAnsi" w:hAnsiTheme="majorHAnsi" w:cs="Arial"/>
          <w:b/>
          <w:sz w:val="24"/>
          <w:szCs w:val="24"/>
        </w:rPr>
        <w:t>zdolności do występowania w obrocie gospodarczym;</w:t>
      </w:r>
    </w:p>
    <w:p w:rsidR="001E65B9" w:rsidRPr="00A435B8" w:rsidRDefault="006528C1" w:rsidP="001B764C">
      <w:pPr>
        <w:spacing w:line="276" w:lineRule="auto"/>
        <w:ind w:left="1276"/>
        <w:jc w:val="both"/>
        <w:rPr>
          <w:rFonts w:asciiTheme="majorHAnsi" w:hAnsiTheme="majorHAnsi"/>
          <w:i/>
        </w:rPr>
      </w:pPr>
      <w:r>
        <w:rPr>
          <w:rFonts w:asciiTheme="majorHAnsi" w:hAnsiTheme="majorHAnsi"/>
          <w:i/>
        </w:rPr>
        <w:t>Zamawiający</w:t>
      </w:r>
      <w:r w:rsidR="001E65B9" w:rsidRPr="00A435B8">
        <w:rPr>
          <w:rFonts w:asciiTheme="majorHAnsi" w:hAnsiTheme="majorHAnsi"/>
          <w:i/>
        </w:rPr>
        <w:t xml:space="preserve"> nie określa warunku w ww. zakresie.</w:t>
      </w:r>
    </w:p>
    <w:p w:rsidR="001E65B9" w:rsidRPr="00A435B8" w:rsidRDefault="001E65B9" w:rsidP="007A1B2A">
      <w:pPr>
        <w:pStyle w:val="Akapitzlist"/>
        <w:numPr>
          <w:ilvl w:val="2"/>
          <w:numId w:val="29"/>
        </w:numPr>
        <w:autoSpaceDE w:val="0"/>
        <w:autoSpaceDN w:val="0"/>
        <w:adjustRightInd w:val="0"/>
        <w:spacing w:before="0" w:after="0" w:line="276" w:lineRule="auto"/>
        <w:ind w:left="1276" w:hanging="709"/>
        <w:rPr>
          <w:rFonts w:asciiTheme="majorHAnsi" w:hAnsiTheme="majorHAnsi" w:cs="Arial"/>
          <w:b/>
          <w:sz w:val="24"/>
          <w:szCs w:val="24"/>
        </w:rPr>
      </w:pPr>
      <w:r w:rsidRPr="00A435B8">
        <w:rPr>
          <w:rFonts w:asciiTheme="majorHAnsi" w:hAnsiTheme="majorHAnsi" w:cs="Arial"/>
          <w:b/>
          <w:sz w:val="24"/>
          <w:szCs w:val="24"/>
        </w:rPr>
        <w:t>uprawnień do prowadzenia określonej działalności gospodarczej lub zawodowej, o ile wynika to z odrębnych przepisów;</w:t>
      </w:r>
    </w:p>
    <w:p w:rsidR="001E65B9" w:rsidRPr="00A435B8" w:rsidRDefault="006528C1" w:rsidP="001B764C">
      <w:pPr>
        <w:spacing w:line="276" w:lineRule="auto"/>
        <w:ind w:left="1276"/>
        <w:jc w:val="both"/>
        <w:rPr>
          <w:rFonts w:asciiTheme="majorHAnsi" w:hAnsiTheme="majorHAnsi"/>
          <w:i/>
          <w:sz w:val="10"/>
          <w:szCs w:val="10"/>
        </w:rPr>
      </w:pPr>
      <w:r>
        <w:rPr>
          <w:rFonts w:asciiTheme="majorHAnsi" w:hAnsiTheme="majorHAnsi"/>
          <w:i/>
        </w:rPr>
        <w:t>Zamawiający</w:t>
      </w:r>
      <w:r w:rsidR="00015C4B" w:rsidRPr="00A435B8">
        <w:rPr>
          <w:rFonts w:asciiTheme="majorHAnsi" w:hAnsiTheme="majorHAnsi"/>
          <w:i/>
        </w:rPr>
        <w:t xml:space="preserve"> nie określa warunku w ww. zakresie.</w:t>
      </w:r>
    </w:p>
    <w:p w:rsidR="001E65B9" w:rsidRPr="00A435B8" w:rsidRDefault="001E65B9" w:rsidP="007A1B2A">
      <w:pPr>
        <w:pStyle w:val="Akapitzlist"/>
        <w:numPr>
          <w:ilvl w:val="2"/>
          <w:numId w:val="29"/>
        </w:numPr>
        <w:autoSpaceDE w:val="0"/>
        <w:autoSpaceDN w:val="0"/>
        <w:adjustRightInd w:val="0"/>
        <w:spacing w:before="0" w:after="0" w:line="276" w:lineRule="auto"/>
        <w:ind w:left="1276" w:hanging="709"/>
        <w:rPr>
          <w:rFonts w:asciiTheme="majorHAnsi" w:hAnsiTheme="majorHAnsi" w:cs="Arial"/>
          <w:b/>
          <w:sz w:val="24"/>
          <w:szCs w:val="24"/>
        </w:rPr>
      </w:pPr>
      <w:r w:rsidRPr="00A435B8">
        <w:rPr>
          <w:rFonts w:asciiTheme="majorHAnsi" w:hAnsiTheme="majorHAnsi" w:cs="Arial"/>
          <w:b/>
          <w:sz w:val="24"/>
          <w:szCs w:val="24"/>
        </w:rPr>
        <w:t>sytuacji ekonomicznej lub finansowej;</w:t>
      </w:r>
    </w:p>
    <w:p w:rsidR="00F5397E" w:rsidRPr="00E340FA" w:rsidRDefault="006528C1" w:rsidP="00E340FA">
      <w:pPr>
        <w:pStyle w:val="Akapitzlist"/>
        <w:suppressAutoHyphens/>
        <w:autoSpaceDE w:val="0"/>
        <w:autoSpaceDN w:val="0"/>
        <w:spacing w:before="0" w:after="0" w:line="276" w:lineRule="auto"/>
        <w:ind w:left="1276"/>
        <w:contextualSpacing w:val="0"/>
        <w:rPr>
          <w:rFonts w:asciiTheme="majorHAnsi" w:hAnsiTheme="majorHAnsi"/>
          <w:bCs/>
          <w:i/>
          <w:sz w:val="10"/>
          <w:szCs w:val="10"/>
        </w:rPr>
      </w:pPr>
      <w:r w:rsidRPr="00E340FA">
        <w:rPr>
          <w:rFonts w:asciiTheme="majorHAnsi" w:hAnsiTheme="majorHAnsi"/>
          <w:i/>
        </w:rPr>
        <w:t>Zamawiający</w:t>
      </w:r>
      <w:r w:rsidR="00015C4B" w:rsidRPr="00E340FA">
        <w:rPr>
          <w:rFonts w:asciiTheme="majorHAnsi" w:hAnsiTheme="majorHAnsi"/>
          <w:i/>
        </w:rPr>
        <w:t xml:space="preserve"> nie określa warunku w ww. zakresie</w:t>
      </w:r>
      <w:r w:rsidR="00567016" w:rsidRPr="00567016">
        <w:t xml:space="preserve"> </w:t>
      </w:r>
    </w:p>
    <w:p w:rsidR="00D9784D" w:rsidRPr="001B764C" w:rsidRDefault="00D9784D" w:rsidP="007A1B2A">
      <w:pPr>
        <w:pStyle w:val="Kolorowalistaakcent11"/>
        <w:numPr>
          <w:ilvl w:val="2"/>
          <w:numId w:val="56"/>
        </w:numPr>
        <w:autoSpaceDE w:val="0"/>
        <w:autoSpaceDN w:val="0"/>
        <w:adjustRightInd w:val="0"/>
        <w:spacing w:before="0" w:after="0" w:line="276" w:lineRule="auto"/>
        <w:ind w:left="1276" w:hanging="709"/>
        <w:rPr>
          <w:rFonts w:asciiTheme="majorHAnsi" w:hAnsiTheme="majorHAnsi" w:cs="Arial"/>
          <w:b/>
          <w:sz w:val="24"/>
          <w:szCs w:val="24"/>
        </w:rPr>
      </w:pPr>
      <w:r w:rsidRPr="001B764C">
        <w:rPr>
          <w:rFonts w:asciiTheme="majorHAnsi" w:hAnsiTheme="majorHAnsi" w:cs="Arial"/>
          <w:b/>
          <w:sz w:val="24"/>
          <w:szCs w:val="24"/>
        </w:rPr>
        <w:t>zdolności technicznej lub zawodowej</w:t>
      </w:r>
      <w:r w:rsidR="00034207" w:rsidRPr="001B764C">
        <w:rPr>
          <w:rFonts w:asciiTheme="majorHAnsi" w:hAnsiTheme="majorHAnsi" w:cs="Arial"/>
          <w:b/>
          <w:sz w:val="24"/>
          <w:szCs w:val="24"/>
        </w:rPr>
        <w:t xml:space="preserve"> w zakresie:</w:t>
      </w:r>
    </w:p>
    <w:p w:rsidR="004A2BA8" w:rsidRPr="00D3409B" w:rsidRDefault="004A2BA8" w:rsidP="004A2BA8">
      <w:pPr>
        <w:pStyle w:val="Akapitzlist"/>
        <w:autoSpaceDE w:val="0"/>
        <w:autoSpaceDN w:val="0"/>
        <w:adjustRightInd w:val="0"/>
        <w:spacing w:after="0" w:line="276" w:lineRule="auto"/>
        <w:ind w:left="709" w:firstLine="515"/>
        <w:rPr>
          <w:rFonts w:ascii="Cambria" w:hAnsi="Cambria" w:cs="Helvetica"/>
          <w:bCs/>
          <w:i/>
          <w:color w:val="000000"/>
          <w:sz w:val="24"/>
          <w:szCs w:val="24"/>
        </w:rPr>
      </w:pPr>
      <w:r w:rsidRPr="00D3409B">
        <w:rPr>
          <w:rFonts w:ascii="Cambria" w:hAnsi="Cambria" w:cs="Helvetica"/>
          <w:bCs/>
          <w:i/>
          <w:color w:val="000000"/>
          <w:sz w:val="24"/>
          <w:szCs w:val="24"/>
        </w:rPr>
        <w:t>Opis sposobu dokonywania oceny spełniania tego warunku:</w:t>
      </w:r>
    </w:p>
    <w:p w:rsidR="004A2BA8" w:rsidRPr="004A2BA8" w:rsidRDefault="004A2BA8" w:rsidP="004A2BA8">
      <w:pPr>
        <w:pStyle w:val="Akapitzlist"/>
        <w:autoSpaceDE w:val="0"/>
        <w:autoSpaceDN w:val="0"/>
        <w:adjustRightInd w:val="0"/>
        <w:spacing w:after="0" w:line="276" w:lineRule="auto"/>
        <w:ind w:left="709" w:firstLine="515"/>
        <w:rPr>
          <w:rFonts w:ascii="Cambria" w:hAnsi="Cambria" w:cs="Helvetica"/>
          <w:bCs/>
          <w:i/>
          <w:color w:val="000000"/>
          <w:sz w:val="10"/>
          <w:szCs w:val="10"/>
          <w:u w:val="single"/>
        </w:rPr>
      </w:pPr>
    </w:p>
    <w:p w:rsidR="00567016" w:rsidRDefault="006528C1" w:rsidP="004320B6">
      <w:pPr>
        <w:pStyle w:val="Akapitzlist"/>
        <w:numPr>
          <w:ilvl w:val="0"/>
          <w:numId w:val="49"/>
        </w:numPr>
        <w:autoSpaceDE w:val="0"/>
        <w:autoSpaceDN w:val="0"/>
        <w:adjustRightInd w:val="0"/>
        <w:spacing w:line="276" w:lineRule="auto"/>
        <w:rPr>
          <w:rFonts w:ascii="Cambria" w:hAnsi="Cambria"/>
          <w:sz w:val="24"/>
          <w:szCs w:val="24"/>
        </w:rPr>
      </w:pPr>
      <w:r w:rsidRPr="002F572E">
        <w:rPr>
          <w:rFonts w:ascii="Cambria" w:hAnsi="Cambria"/>
          <w:sz w:val="24"/>
          <w:szCs w:val="24"/>
        </w:rPr>
        <w:t>Wykonawca</w:t>
      </w:r>
      <w:r w:rsidR="00B24ECD" w:rsidRPr="00B24ECD">
        <w:rPr>
          <w:rFonts w:ascii="Times New Roman" w:hAnsi="Times New Roman"/>
          <w:sz w:val="24"/>
          <w:szCs w:val="24"/>
          <w:lang w:eastAsia="pl-PL"/>
        </w:rPr>
        <w:t xml:space="preserve"> </w:t>
      </w:r>
      <w:r w:rsidR="00B24ECD" w:rsidRPr="00015BCA">
        <w:rPr>
          <w:rFonts w:ascii="Times New Roman" w:hAnsi="Times New Roman"/>
          <w:sz w:val="24"/>
          <w:szCs w:val="24"/>
          <w:lang w:eastAsia="pl-PL"/>
        </w:rPr>
        <w:t xml:space="preserve">spełni </w:t>
      </w:r>
      <w:r w:rsidR="00B24ECD">
        <w:rPr>
          <w:rFonts w:ascii="Times New Roman" w:hAnsi="Times New Roman"/>
          <w:sz w:val="24"/>
          <w:szCs w:val="24"/>
          <w:lang w:eastAsia="pl-PL"/>
        </w:rPr>
        <w:t xml:space="preserve">w/w warunek, jeżeli: </w:t>
      </w:r>
      <w:r w:rsidR="00567016" w:rsidRPr="004320B6">
        <w:rPr>
          <w:rFonts w:ascii="Cambria" w:hAnsi="Cambria"/>
          <w:sz w:val="24"/>
          <w:szCs w:val="24"/>
        </w:rPr>
        <w:t xml:space="preserve">w okresie ostatnich trzech lat przed upływem terminu składania ofert, a jeżeli okres działalności jest krótszy w tym okresie wykonał lub wykonuje co najmniej jedną usługę polegającą na odbiorze odpadów komunalnych od właścicieli nieruchomości w ilości co najmniej 500Mg w roku; </w:t>
      </w:r>
    </w:p>
    <w:p w:rsidR="004320B6" w:rsidRDefault="004320B6" w:rsidP="004320B6">
      <w:pPr>
        <w:pStyle w:val="Akapitzlist"/>
        <w:numPr>
          <w:ilvl w:val="0"/>
          <w:numId w:val="49"/>
        </w:numPr>
        <w:autoSpaceDE w:val="0"/>
        <w:autoSpaceDN w:val="0"/>
        <w:adjustRightInd w:val="0"/>
        <w:spacing w:line="276" w:lineRule="auto"/>
        <w:rPr>
          <w:rFonts w:ascii="Cambria" w:hAnsi="Cambria"/>
          <w:sz w:val="24"/>
          <w:szCs w:val="24"/>
        </w:rPr>
      </w:pPr>
      <w:r w:rsidRPr="004320B6">
        <w:rPr>
          <w:rFonts w:ascii="Cambria" w:hAnsi="Cambria"/>
          <w:sz w:val="24"/>
          <w:szCs w:val="24"/>
        </w:rPr>
        <w:t>Wykonawca</w:t>
      </w:r>
      <w:r w:rsidRPr="004320B6">
        <w:rPr>
          <w:rFonts w:ascii="Times New Roman" w:hAnsi="Times New Roman"/>
          <w:sz w:val="24"/>
          <w:szCs w:val="24"/>
          <w:lang w:eastAsia="pl-PL"/>
        </w:rPr>
        <w:t xml:space="preserve"> spełni w/w warunek, jeżeli</w:t>
      </w:r>
      <w:r w:rsidRPr="004320B6">
        <w:rPr>
          <w:rFonts w:ascii="Cambria" w:hAnsi="Cambria"/>
          <w:sz w:val="24"/>
          <w:szCs w:val="24"/>
        </w:rPr>
        <w:t xml:space="preserve"> </w:t>
      </w:r>
      <w:r w:rsidR="00567016" w:rsidRPr="004320B6">
        <w:rPr>
          <w:rFonts w:ascii="Cambria" w:hAnsi="Cambria"/>
          <w:sz w:val="24"/>
          <w:szCs w:val="24"/>
        </w:rPr>
        <w:t>dysponuje co najmniej:</w:t>
      </w:r>
    </w:p>
    <w:p w:rsidR="004320B6" w:rsidRDefault="00567016" w:rsidP="004320B6">
      <w:pPr>
        <w:pStyle w:val="Akapitzlist"/>
        <w:numPr>
          <w:ilvl w:val="1"/>
          <w:numId w:val="49"/>
        </w:numPr>
        <w:autoSpaceDE w:val="0"/>
        <w:autoSpaceDN w:val="0"/>
        <w:adjustRightInd w:val="0"/>
        <w:spacing w:line="276" w:lineRule="auto"/>
        <w:ind w:left="1491" w:hanging="357"/>
        <w:rPr>
          <w:rFonts w:ascii="Cambria" w:hAnsi="Cambria"/>
          <w:sz w:val="24"/>
          <w:szCs w:val="24"/>
        </w:rPr>
      </w:pPr>
      <w:r w:rsidRPr="004320B6">
        <w:rPr>
          <w:rFonts w:ascii="Cambria" w:hAnsi="Cambria"/>
          <w:sz w:val="24"/>
          <w:szCs w:val="24"/>
        </w:rPr>
        <w:t xml:space="preserve">- dwoma pojazdami przystosowanymi do odbierania </w:t>
      </w:r>
      <w:r w:rsidR="004320B6">
        <w:rPr>
          <w:rFonts w:ascii="Cambria" w:hAnsi="Cambria"/>
          <w:sz w:val="24"/>
          <w:szCs w:val="24"/>
        </w:rPr>
        <w:t>zmieszanych odpadów komunalnych,</w:t>
      </w:r>
    </w:p>
    <w:p w:rsidR="004320B6" w:rsidRDefault="00567016" w:rsidP="004320B6">
      <w:pPr>
        <w:pStyle w:val="Akapitzlist"/>
        <w:numPr>
          <w:ilvl w:val="1"/>
          <w:numId w:val="49"/>
        </w:numPr>
        <w:autoSpaceDE w:val="0"/>
        <w:autoSpaceDN w:val="0"/>
        <w:adjustRightInd w:val="0"/>
        <w:spacing w:line="276" w:lineRule="auto"/>
        <w:ind w:left="1491" w:hanging="357"/>
        <w:rPr>
          <w:rFonts w:ascii="Cambria" w:hAnsi="Cambria"/>
          <w:sz w:val="24"/>
          <w:szCs w:val="24"/>
        </w:rPr>
      </w:pPr>
      <w:r w:rsidRPr="004320B6">
        <w:rPr>
          <w:rFonts w:ascii="Cambria" w:hAnsi="Cambria"/>
          <w:sz w:val="24"/>
          <w:szCs w:val="24"/>
        </w:rPr>
        <w:t xml:space="preserve">– dwoma  pojazdami przystosowanymi do odbierania selektywnie zebranych odpadów komunalnych, </w:t>
      </w:r>
    </w:p>
    <w:p w:rsidR="00567016" w:rsidRPr="004320B6" w:rsidRDefault="00567016" w:rsidP="004320B6">
      <w:pPr>
        <w:pStyle w:val="Akapitzlist"/>
        <w:numPr>
          <w:ilvl w:val="1"/>
          <w:numId w:val="49"/>
        </w:numPr>
        <w:autoSpaceDE w:val="0"/>
        <w:autoSpaceDN w:val="0"/>
        <w:adjustRightInd w:val="0"/>
        <w:spacing w:line="276" w:lineRule="auto"/>
        <w:ind w:left="1491" w:hanging="357"/>
        <w:rPr>
          <w:rFonts w:ascii="Cambria" w:hAnsi="Cambria"/>
          <w:sz w:val="24"/>
          <w:szCs w:val="24"/>
        </w:rPr>
      </w:pPr>
      <w:r w:rsidRPr="004320B6">
        <w:rPr>
          <w:rFonts w:ascii="Cambria" w:hAnsi="Cambria"/>
          <w:sz w:val="24"/>
          <w:szCs w:val="24"/>
        </w:rPr>
        <w:t>- jednym pojazdem do odbierania odpadów bez funkcji kompaktującej.</w:t>
      </w:r>
    </w:p>
    <w:p w:rsidR="0006741F" w:rsidRDefault="0006741F" w:rsidP="00D3409B">
      <w:pPr>
        <w:pStyle w:val="Akapitzlist"/>
        <w:autoSpaceDE w:val="0"/>
        <w:autoSpaceDN w:val="0"/>
        <w:adjustRightInd w:val="0"/>
        <w:spacing w:before="0" w:after="0" w:line="276" w:lineRule="auto"/>
        <w:ind w:left="1560"/>
        <w:contextualSpacing w:val="0"/>
        <w:rPr>
          <w:rFonts w:ascii="Cambria" w:hAnsi="Cambria"/>
          <w:sz w:val="10"/>
          <w:szCs w:val="10"/>
        </w:rPr>
      </w:pPr>
    </w:p>
    <w:p w:rsidR="005C1B81" w:rsidRDefault="006528C1" w:rsidP="00200079">
      <w:pPr>
        <w:pStyle w:val="Kolorowalistaakcent11"/>
        <w:numPr>
          <w:ilvl w:val="1"/>
          <w:numId w:val="9"/>
        </w:numPr>
        <w:autoSpaceDE w:val="0"/>
        <w:autoSpaceDN w:val="0"/>
        <w:adjustRightInd w:val="0"/>
        <w:spacing w:before="0" w:after="0" w:line="276" w:lineRule="auto"/>
        <w:ind w:left="567" w:right="20" w:hanging="567"/>
        <w:rPr>
          <w:rFonts w:ascii="Cambria" w:hAnsi="Cambria"/>
          <w:sz w:val="24"/>
          <w:szCs w:val="24"/>
        </w:rPr>
      </w:pPr>
      <w:r>
        <w:rPr>
          <w:rFonts w:asciiTheme="majorHAnsi" w:hAnsiTheme="majorHAnsi"/>
          <w:sz w:val="24"/>
          <w:szCs w:val="24"/>
        </w:rPr>
        <w:t>Zamawiający</w:t>
      </w:r>
      <w:r w:rsidR="00D9784D" w:rsidRPr="00C6306E">
        <w:rPr>
          <w:rFonts w:asciiTheme="majorHAnsi" w:hAnsiTheme="majorHAnsi"/>
          <w:sz w:val="24"/>
          <w:szCs w:val="24"/>
        </w:rPr>
        <w:t xml:space="preserve"> może, </w:t>
      </w:r>
      <w:r w:rsidR="0007221C">
        <w:rPr>
          <w:rFonts w:ascii="Cambria" w:hAnsi="Cambria"/>
          <w:color w:val="000000"/>
          <w:sz w:val="24"/>
          <w:szCs w:val="24"/>
          <w:shd w:val="clear" w:color="auto" w:fill="FFFFFF"/>
        </w:rPr>
        <w:t>o</w:t>
      </w:r>
      <w:r w:rsidR="0007221C" w:rsidRPr="0007221C">
        <w:rPr>
          <w:rFonts w:ascii="Cambria" w:hAnsi="Cambria"/>
          <w:color w:val="000000"/>
          <w:sz w:val="24"/>
          <w:szCs w:val="24"/>
          <w:shd w:val="clear" w:color="auto" w:fill="FFFFFF"/>
        </w:rPr>
        <w:t xml:space="preserve">ceniając zdolność techniczną lub zawodową, na każdym etapie postępowania, uznać, że </w:t>
      </w:r>
      <w:r>
        <w:rPr>
          <w:rFonts w:ascii="Cambria" w:hAnsi="Cambria"/>
          <w:color w:val="000000"/>
          <w:sz w:val="24"/>
          <w:szCs w:val="24"/>
          <w:shd w:val="clear" w:color="auto" w:fill="FFFFFF"/>
        </w:rPr>
        <w:t>Wykonawca</w:t>
      </w:r>
      <w:r w:rsidR="0007221C" w:rsidRPr="0007221C">
        <w:rPr>
          <w:rFonts w:ascii="Cambria" w:hAnsi="Cambria"/>
          <w:color w:val="000000"/>
          <w:sz w:val="24"/>
          <w:szCs w:val="24"/>
          <w:shd w:val="clear" w:color="auto" w:fill="FFFFFF"/>
        </w:rPr>
        <w:t xml:space="preserve"> nie posiada wymaganych zdolności, jeżeli posiadanie przez </w:t>
      </w:r>
      <w:r>
        <w:rPr>
          <w:rFonts w:ascii="Cambria" w:hAnsi="Cambria"/>
          <w:color w:val="000000"/>
          <w:sz w:val="24"/>
          <w:szCs w:val="24"/>
          <w:shd w:val="clear" w:color="auto" w:fill="FFFFFF"/>
        </w:rPr>
        <w:t>Wykonawcę</w:t>
      </w:r>
      <w:r w:rsidR="0007221C" w:rsidRPr="0007221C">
        <w:rPr>
          <w:rFonts w:ascii="Cambria" w:hAnsi="Cambria"/>
          <w:color w:val="000000"/>
          <w:sz w:val="24"/>
          <w:szCs w:val="24"/>
          <w:shd w:val="clear" w:color="auto" w:fill="FFFFFF"/>
        </w:rPr>
        <w:t xml:space="preserve"> sprzecznych interesów, w szczególności zaangażowanie zasobów technicznych lub zawodowych </w:t>
      </w:r>
      <w:r>
        <w:rPr>
          <w:rFonts w:ascii="Cambria" w:hAnsi="Cambria"/>
          <w:color w:val="000000"/>
          <w:sz w:val="24"/>
          <w:szCs w:val="24"/>
          <w:shd w:val="clear" w:color="auto" w:fill="FFFFFF"/>
        </w:rPr>
        <w:t>Wykonawcy</w:t>
      </w:r>
      <w:r w:rsidR="0007221C" w:rsidRPr="0007221C">
        <w:rPr>
          <w:rFonts w:ascii="Cambria" w:hAnsi="Cambria"/>
          <w:color w:val="000000"/>
          <w:sz w:val="24"/>
          <w:szCs w:val="24"/>
          <w:shd w:val="clear" w:color="auto" w:fill="FFFFFF"/>
        </w:rPr>
        <w:t xml:space="preserve"> w inne przedsięwzięcia gospodarcze </w:t>
      </w:r>
      <w:r>
        <w:rPr>
          <w:rFonts w:ascii="Cambria" w:hAnsi="Cambria"/>
          <w:color w:val="000000"/>
          <w:sz w:val="24"/>
          <w:szCs w:val="24"/>
          <w:shd w:val="clear" w:color="auto" w:fill="FFFFFF"/>
        </w:rPr>
        <w:t>Wykonawcy</w:t>
      </w:r>
      <w:r w:rsidR="0007221C" w:rsidRPr="0007221C">
        <w:rPr>
          <w:rFonts w:ascii="Cambria" w:hAnsi="Cambria"/>
          <w:color w:val="000000"/>
          <w:sz w:val="24"/>
          <w:szCs w:val="24"/>
          <w:shd w:val="clear" w:color="auto" w:fill="FFFFFF"/>
        </w:rPr>
        <w:t xml:space="preserve"> może mieć negatywny wpływ na realizację zamówienia</w:t>
      </w:r>
      <w:r w:rsidR="0007221C" w:rsidRPr="0007221C">
        <w:rPr>
          <w:rFonts w:ascii="Cambria" w:hAnsi="Cambria"/>
          <w:sz w:val="24"/>
          <w:szCs w:val="24"/>
        </w:rPr>
        <w:t xml:space="preserve"> </w:t>
      </w:r>
      <w:r w:rsidR="00D9784D" w:rsidRPr="0007221C">
        <w:rPr>
          <w:rFonts w:ascii="Cambria" w:hAnsi="Cambria"/>
          <w:sz w:val="24"/>
          <w:szCs w:val="24"/>
        </w:rPr>
        <w:t xml:space="preserve">na każdym etapie postępowania (art. </w:t>
      </w:r>
      <w:r w:rsidR="0007221C">
        <w:rPr>
          <w:rFonts w:ascii="Cambria" w:hAnsi="Cambria"/>
          <w:sz w:val="24"/>
          <w:szCs w:val="24"/>
        </w:rPr>
        <w:t>116</w:t>
      </w:r>
      <w:r w:rsidR="00D9784D" w:rsidRPr="0007221C">
        <w:rPr>
          <w:rFonts w:ascii="Cambria" w:hAnsi="Cambria"/>
          <w:sz w:val="24"/>
          <w:szCs w:val="24"/>
        </w:rPr>
        <w:t xml:space="preserve"> ust. 2 ustawy</w:t>
      </w:r>
      <w:r w:rsidR="001B764C">
        <w:rPr>
          <w:rFonts w:ascii="Cambria" w:hAnsi="Cambria"/>
          <w:sz w:val="24"/>
          <w:szCs w:val="24"/>
        </w:rPr>
        <w:t xml:space="preserve"> </w:t>
      </w:r>
      <w:proofErr w:type="spellStart"/>
      <w:r w:rsidR="001B764C">
        <w:rPr>
          <w:rFonts w:ascii="Cambria" w:hAnsi="Cambria"/>
          <w:sz w:val="24"/>
          <w:szCs w:val="24"/>
        </w:rPr>
        <w:t>Pzp</w:t>
      </w:r>
      <w:proofErr w:type="spellEnd"/>
      <w:r w:rsidR="00D9784D" w:rsidRPr="0007221C">
        <w:rPr>
          <w:rFonts w:ascii="Cambria" w:hAnsi="Cambria"/>
          <w:sz w:val="24"/>
          <w:szCs w:val="24"/>
        </w:rPr>
        <w:t>).</w:t>
      </w:r>
    </w:p>
    <w:p w:rsidR="00AE6D9A" w:rsidRPr="0059268E" w:rsidRDefault="00AE6D9A" w:rsidP="00200079">
      <w:pPr>
        <w:pStyle w:val="Kolorowalistaakcent11"/>
        <w:numPr>
          <w:ilvl w:val="1"/>
          <w:numId w:val="9"/>
        </w:numPr>
        <w:autoSpaceDE w:val="0"/>
        <w:autoSpaceDN w:val="0"/>
        <w:adjustRightInd w:val="0"/>
        <w:spacing w:before="0" w:after="0" w:line="276" w:lineRule="auto"/>
        <w:ind w:left="567" w:right="20" w:hanging="567"/>
        <w:rPr>
          <w:rFonts w:ascii="Cambria" w:hAnsi="Cambria"/>
          <w:sz w:val="24"/>
          <w:szCs w:val="24"/>
        </w:rPr>
      </w:pPr>
      <w:r w:rsidRPr="0059268E">
        <w:rPr>
          <w:rFonts w:asciiTheme="majorHAnsi" w:hAnsiTheme="majorHAnsi"/>
          <w:color w:val="000000"/>
          <w:sz w:val="24"/>
          <w:szCs w:val="24"/>
        </w:rPr>
        <w:t xml:space="preserve">W odniesieniu do warunków dotyczących </w:t>
      </w:r>
      <w:r w:rsidR="0059268E">
        <w:rPr>
          <w:rFonts w:ascii="Cambria" w:hAnsi="Cambria"/>
          <w:color w:val="000000"/>
          <w:sz w:val="24"/>
          <w:szCs w:val="24"/>
          <w:shd w:val="clear" w:color="auto" w:fill="FFFFFF"/>
        </w:rPr>
        <w:t xml:space="preserve">zdolność technicznych, </w:t>
      </w:r>
      <w:r w:rsidRPr="0059268E">
        <w:rPr>
          <w:rFonts w:asciiTheme="majorHAnsi" w:hAnsiTheme="majorHAnsi"/>
          <w:color w:val="000000"/>
          <w:sz w:val="24"/>
          <w:szCs w:val="24"/>
        </w:rPr>
        <w:t xml:space="preserve">kwalifikacji zawodowych lub doświadczenia </w:t>
      </w:r>
      <w:r w:rsidR="006528C1" w:rsidRPr="0059268E">
        <w:rPr>
          <w:rFonts w:asciiTheme="majorHAnsi" w:hAnsiTheme="majorHAnsi"/>
          <w:color w:val="000000"/>
          <w:sz w:val="24"/>
          <w:szCs w:val="24"/>
        </w:rPr>
        <w:t>Wykonawcy</w:t>
      </w:r>
      <w:r w:rsidRPr="0059268E">
        <w:rPr>
          <w:rFonts w:asciiTheme="majorHAnsi" w:hAnsiTheme="majorHAnsi"/>
          <w:color w:val="000000"/>
          <w:sz w:val="24"/>
          <w:szCs w:val="24"/>
        </w:rPr>
        <w:t xml:space="preserve"> wspólnie ubiegający się o udzielenie zamówienia wykazując warunek udziału w postępowaniu </w:t>
      </w:r>
      <w:r w:rsidRPr="0059268E">
        <w:rPr>
          <w:rFonts w:asciiTheme="majorHAnsi" w:hAnsiTheme="majorHAnsi"/>
          <w:b/>
          <w:bCs/>
          <w:color w:val="000000"/>
          <w:sz w:val="24"/>
          <w:szCs w:val="24"/>
        </w:rPr>
        <w:t xml:space="preserve">mogą polegać na zdolnościach tych z </w:t>
      </w:r>
      <w:r w:rsidR="004A2BA8" w:rsidRPr="0059268E">
        <w:rPr>
          <w:rFonts w:asciiTheme="majorHAnsi" w:hAnsiTheme="majorHAnsi"/>
          <w:b/>
          <w:bCs/>
          <w:color w:val="000000"/>
          <w:sz w:val="24"/>
          <w:szCs w:val="24"/>
        </w:rPr>
        <w:t>W</w:t>
      </w:r>
      <w:r w:rsidRPr="0059268E">
        <w:rPr>
          <w:rFonts w:asciiTheme="majorHAnsi" w:hAnsiTheme="majorHAnsi"/>
          <w:b/>
          <w:bCs/>
          <w:color w:val="000000"/>
          <w:sz w:val="24"/>
          <w:szCs w:val="24"/>
        </w:rPr>
        <w:t>ykonawców, którzy wykonają usługi, do realizacji których te zdolności są wymagane</w:t>
      </w:r>
    </w:p>
    <w:p w:rsidR="00D9784D" w:rsidRDefault="00D9784D" w:rsidP="00200079">
      <w:pPr>
        <w:pStyle w:val="Kolorowalistaakcent11"/>
        <w:numPr>
          <w:ilvl w:val="1"/>
          <w:numId w:val="9"/>
        </w:numPr>
        <w:tabs>
          <w:tab w:val="left" w:pos="567"/>
        </w:tabs>
        <w:autoSpaceDE w:val="0"/>
        <w:autoSpaceDN w:val="0"/>
        <w:adjustRightInd w:val="0"/>
        <w:spacing w:before="0" w:after="0" w:line="276" w:lineRule="auto"/>
        <w:ind w:left="567" w:right="20" w:hanging="567"/>
        <w:rPr>
          <w:rFonts w:asciiTheme="majorHAnsi" w:hAnsiTheme="majorHAnsi"/>
          <w:iCs/>
          <w:sz w:val="24"/>
          <w:szCs w:val="24"/>
        </w:rPr>
      </w:pPr>
      <w:r w:rsidRPr="002A2687">
        <w:rPr>
          <w:rFonts w:asciiTheme="majorHAnsi" w:hAnsiTheme="majorHAnsi"/>
          <w:iCs/>
          <w:sz w:val="24"/>
          <w:szCs w:val="24"/>
        </w:rPr>
        <w:lastRenderedPageBreak/>
        <w:t xml:space="preserve">Sposób wykazania warunków udziału w postępowaniu wskazano w rozdziale </w:t>
      </w:r>
      <w:r w:rsidR="00B24ECD">
        <w:rPr>
          <w:rFonts w:asciiTheme="majorHAnsi" w:hAnsiTheme="majorHAnsi"/>
          <w:iCs/>
          <w:sz w:val="24"/>
          <w:szCs w:val="24"/>
        </w:rPr>
        <w:t>8 </w:t>
      </w:r>
      <w:r w:rsidR="00A435B8">
        <w:rPr>
          <w:rFonts w:asciiTheme="majorHAnsi" w:hAnsiTheme="majorHAnsi"/>
          <w:iCs/>
          <w:sz w:val="24"/>
          <w:szCs w:val="24"/>
        </w:rPr>
        <w:t>SWZ</w:t>
      </w:r>
      <w:r w:rsidRPr="002A2687">
        <w:rPr>
          <w:rFonts w:asciiTheme="majorHAnsi" w:hAnsiTheme="majorHAnsi"/>
          <w:iCs/>
          <w:sz w:val="24"/>
          <w:szCs w:val="24"/>
        </w:rPr>
        <w:t>.</w:t>
      </w:r>
    </w:p>
    <w:p w:rsidR="001B764C" w:rsidRPr="001B7B3D" w:rsidRDefault="001B764C" w:rsidP="00674295">
      <w:pPr>
        <w:pStyle w:val="Kolorowalistaakcent11"/>
        <w:tabs>
          <w:tab w:val="left" w:pos="567"/>
        </w:tabs>
        <w:autoSpaceDE w:val="0"/>
        <w:autoSpaceDN w:val="0"/>
        <w:adjustRightInd w:val="0"/>
        <w:spacing w:before="0" w:after="0" w:line="276" w:lineRule="auto"/>
        <w:ind w:left="567" w:right="20"/>
        <w:rPr>
          <w:rFonts w:asciiTheme="majorHAnsi" w:hAnsiTheme="majorHAnsi"/>
          <w:iCs/>
          <w:sz w:val="10"/>
          <w:szCs w:val="10"/>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C6306E" w:rsidTr="001B764C">
        <w:trPr>
          <w:jc w:val="center"/>
        </w:trPr>
        <w:tc>
          <w:tcPr>
            <w:tcW w:w="9068"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7</w:t>
            </w:r>
          </w:p>
          <w:p w:rsidR="00983244" w:rsidRPr="00C6306E" w:rsidRDefault="00983244" w:rsidP="00983244">
            <w:pPr>
              <w:suppressAutoHyphens/>
              <w:spacing w:line="276" w:lineRule="auto"/>
              <w:contextualSpacing/>
              <w:jc w:val="center"/>
              <w:textAlignment w:val="baseline"/>
              <w:rPr>
                <w:rFonts w:asciiTheme="majorHAnsi" w:hAnsiTheme="majorHAnsi"/>
              </w:rPr>
            </w:pPr>
            <w:r w:rsidRPr="00983244">
              <w:rPr>
                <w:rFonts w:ascii="Cambria" w:hAnsi="Cambria"/>
                <w:b/>
                <w:color w:val="000000"/>
                <w:sz w:val="26"/>
                <w:szCs w:val="26"/>
              </w:rPr>
              <w:t>PODSTAWY WYKLUCZENIA</w:t>
            </w:r>
          </w:p>
        </w:tc>
      </w:tr>
    </w:tbl>
    <w:p w:rsidR="00BE42AE" w:rsidRPr="00C6306E" w:rsidRDefault="00BE42AE" w:rsidP="00627C7D">
      <w:pPr>
        <w:pStyle w:val="Kolorowalistaakcent11"/>
        <w:widowControl w:val="0"/>
        <w:spacing w:before="0" w:after="0" w:line="276" w:lineRule="auto"/>
        <w:ind w:left="0"/>
        <w:contextualSpacing w:val="0"/>
        <w:outlineLvl w:val="3"/>
        <w:rPr>
          <w:rFonts w:asciiTheme="majorHAnsi" w:hAnsiTheme="majorHAnsi" w:cs="Arial"/>
          <w:bCs/>
          <w:sz w:val="16"/>
          <w:szCs w:val="16"/>
          <w:lang w:eastAsia="pl-PL"/>
        </w:rPr>
      </w:pPr>
    </w:p>
    <w:p w:rsidR="00430F97" w:rsidRDefault="00430F97" w:rsidP="007A1B2A">
      <w:pPr>
        <w:pStyle w:val="Kolorowalistaakcent11"/>
        <w:numPr>
          <w:ilvl w:val="1"/>
          <w:numId w:val="22"/>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C6306E">
        <w:rPr>
          <w:rFonts w:asciiTheme="majorHAnsi" w:hAnsiTheme="majorHAnsi" w:cs="Arial"/>
          <w:sz w:val="24"/>
          <w:szCs w:val="24"/>
        </w:rPr>
        <w:t xml:space="preserve">Z postępowania o udzielenie zamówienia wyklucza się </w:t>
      </w:r>
      <w:r w:rsidR="006528C1">
        <w:rPr>
          <w:rFonts w:asciiTheme="majorHAnsi" w:hAnsiTheme="majorHAnsi" w:cs="Arial"/>
          <w:sz w:val="24"/>
          <w:szCs w:val="24"/>
        </w:rPr>
        <w:t>Wykonawcę</w:t>
      </w:r>
      <w:r w:rsidRPr="00C6306E">
        <w:rPr>
          <w:rFonts w:asciiTheme="majorHAnsi" w:hAnsiTheme="majorHAnsi" w:cs="Arial"/>
          <w:sz w:val="24"/>
          <w:szCs w:val="24"/>
        </w:rPr>
        <w:t xml:space="preserve">, w stosunku, do którego zachodzi którakolwiek z okoliczności, o których mowa w art. </w:t>
      </w:r>
      <w:r w:rsidR="00C41056">
        <w:rPr>
          <w:rFonts w:asciiTheme="majorHAnsi" w:hAnsiTheme="majorHAnsi" w:cs="Arial"/>
          <w:sz w:val="24"/>
          <w:szCs w:val="24"/>
        </w:rPr>
        <w:t xml:space="preserve">108 </w:t>
      </w:r>
      <w:r w:rsidRPr="00C6306E">
        <w:rPr>
          <w:rFonts w:asciiTheme="majorHAnsi" w:hAnsiTheme="majorHAnsi" w:cs="Arial"/>
          <w:sz w:val="24"/>
          <w:szCs w:val="24"/>
        </w:rPr>
        <w:t>ustawy</w:t>
      </w:r>
      <w:r w:rsidR="001B764C">
        <w:rPr>
          <w:rFonts w:asciiTheme="majorHAnsi" w:hAnsiTheme="majorHAnsi" w:cs="Arial"/>
          <w:sz w:val="24"/>
          <w:szCs w:val="24"/>
        </w:rPr>
        <w:t xml:space="preserve"> </w:t>
      </w:r>
      <w:proofErr w:type="spellStart"/>
      <w:r w:rsidR="001B764C">
        <w:rPr>
          <w:rFonts w:asciiTheme="majorHAnsi" w:hAnsiTheme="majorHAnsi" w:cs="Arial"/>
          <w:sz w:val="24"/>
          <w:szCs w:val="24"/>
        </w:rPr>
        <w:t>Pzp</w:t>
      </w:r>
      <w:proofErr w:type="spellEnd"/>
      <w:r w:rsidR="00CC0E33">
        <w:rPr>
          <w:rFonts w:asciiTheme="majorHAnsi" w:hAnsiTheme="majorHAnsi" w:cs="Arial"/>
          <w:sz w:val="24"/>
          <w:szCs w:val="24"/>
        </w:rPr>
        <w:t xml:space="preserve"> tj. </w:t>
      </w:r>
      <w:r w:rsidR="006528C1">
        <w:rPr>
          <w:rFonts w:asciiTheme="majorHAnsi" w:hAnsiTheme="majorHAnsi" w:cs="Arial"/>
          <w:sz w:val="24"/>
          <w:szCs w:val="24"/>
        </w:rPr>
        <w:t>Wykonawcę</w:t>
      </w:r>
      <w:r w:rsidR="00CC0E33">
        <w:rPr>
          <w:rFonts w:asciiTheme="majorHAnsi" w:hAnsiTheme="majorHAnsi" w:cs="Arial"/>
          <w:sz w:val="24"/>
          <w:szCs w:val="24"/>
        </w:rPr>
        <w:t>:</w:t>
      </w:r>
    </w:p>
    <w:p w:rsidR="00CC0E33" w:rsidRPr="004D419C" w:rsidRDefault="00CC0E33" w:rsidP="007A1B2A">
      <w:pPr>
        <w:pStyle w:val="Akapitzlist"/>
        <w:numPr>
          <w:ilvl w:val="2"/>
          <w:numId w:val="53"/>
        </w:numPr>
        <w:shd w:val="clear" w:color="auto" w:fill="FFFFFF"/>
        <w:spacing w:line="276" w:lineRule="auto"/>
        <w:ind w:left="993" w:hanging="426"/>
        <w:rPr>
          <w:rFonts w:ascii="Cambria" w:hAnsi="Cambria"/>
          <w:sz w:val="24"/>
          <w:szCs w:val="24"/>
        </w:rPr>
      </w:pPr>
      <w:r w:rsidRPr="004D419C">
        <w:rPr>
          <w:rFonts w:ascii="Cambria" w:hAnsi="Cambria"/>
          <w:sz w:val="24"/>
          <w:szCs w:val="24"/>
        </w:rPr>
        <w:t>będącego osobą fizyczną, którego prawomocnie skazano za przestępstwo:</w:t>
      </w:r>
    </w:p>
    <w:p w:rsidR="00CC0E33" w:rsidRPr="004D419C" w:rsidRDefault="00CC0E33" w:rsidP="007A1B2A">
      <w:pPr>
        <w:pStyle w:val="Akapitzlist"/>
        <w:numPr>
          <w:ilvl w:val="0"/>
          <w:numId w:val="54"/>
        </w:numPr>
        <w:shd w:val="clear" w:color="auto" w:fill="FFFFFF"/>
        <w:spacing w:line="276" w:lineRule="auto"/>
        <w:ind w:left="1276" w:hanging="283"/>
        <w:rPr>
          <w:rFonts w:ascii="Cambria" w:hAnsi="Cambria"/>
          <w:sz w:val="24"/>
          <w:szCs w:val="24"/>
        </w:rPr>
      </w:pPr>
      <w:r w:rsidRPr="004D419C">
        <w:rPr>
          <w:rFonts w:ascii="Cambria" w:hAnsi="Cambria"/>
          <w:sz w:val="24"/>
          <w:szCs w:val="24"/>
        </w:rPr>
        <w:t xml:space="preserve">udziału w zorganizowanej grupie przestępczej albo związku mającym na celu popełnienie przestępstwa lub przestępstwa skarbowego, o którym mowa w </w:t>
      </w:r>
      <w:hyperlink r:id="rId14" w:anchor="/document/16798683?unitId=art(258)&amp;cm=DOCUMENT" w:tgtFrame="_blank" w:history="1">
        <w:r w:rsidRPr="004D419C">
          <w:rPr>
            <w:rStyle w:val="Hipercze"/>
            <w:rFonts w:ascii="Cambria" w:hAnsi="Cambria"/>
            <w:color w:val="auto"/>
            <w:sz w:val="24"/>
            <w:szCs w:val="24"/>
            <w:u w:val="none"/>
          </w:rPr>
          <w:t>art. 258</w:t>
        </w:r>
      </w:hyperlink>
      <w:r w:rsidRPr="004D419C">
        <w:rPr>
          <w:rFonts w:ascii="Cambria" w:hAnsi="Cambria"/>
          <w:sz w:val="24"/>
          <w:szCs w:val="24"/>
        </w:rPr>
        <w:t xml:space="preserve"> Kodeksu karnego,</w:t>
      </w:r>
    </w:p>
    <w:p w:rsidR="00CC0E33" w:rsidRPr="004D419C" w:rsidRDefault="00CC0E33" w:rsidP="007A1B2A">
      <w:pPr>
        <w:pStyle w:val="Akapitzlist"/>
        <w:numPr>
          <w:ilvl w:val="0"/>
          <w:numId w:val="54"/>
        </w:numPr>
        <w:shd w:val="clear" w:color="auto" w:fill="FFFFFF"/>
        <w:spacing w:line="276" w:lineRule="auto"/>
        <w:ind w:left="1276" w:hanging="283"/>
        <w:rPr>
          <w:rFonts w:ascii="Cambria" w:hAnsi="Cambria"/>
          <w:sz w:val="24"/>
          <w:szCs w:val="24"/>
        </w:rPr>
      </w:pPr>
      <w:r w:rsidRPr="004D419C">
        <w:rPr>
          <w:rFonts w:ascii="Cambria" w:hAnsi="Cambria"/>
          <w:sz w:val="24"/>
          <w:szCs w:val="24"/>
        </w:rPr>
        <w:t xml:space="preserve">handlu ludźmi, o którym mowa w </w:t>
      </w:r>
      <w:hyperlink r:id="rId15" w:anchor="/document/16798683?unitId=art(189(a))&amp;cm=DOCUMENT" w:tgtFrame="_blank" w:history="1">
        <w:r w:rsidRPr="004D419C">
          <w:rPr>
            <w:rStyle w:val="Hipercze"/>
            <w:rFonts w:ascii="Cambria" w:hAnsi="Cambria"/>
            <w:color w:val="auto"/>
            <w:sz w:val="24"/>
            <w:szCs w:val="24"/>
            <w:u w:val="none"/>
          </w:rPr>
          <w:t>art. 189a</w:t>
        </w:r>
      </w:hyperlink>
      <w:r w:rsidRPr="004D419C">
        <w:rPr>
          <w:rFonts w:ascii="Cambria" w:hAnsi="Cambria"/>
          <w:sz w:val="24"/>
          <w:szCs w:val="24"/>
        </w:rPr>
        <w:t xml:space="preserve"> Kodeksu karnego,</w:t>
      </w:r>
    </w:p>
    <w:p w:rsidR="00CC0E33" w:rsidRPr="004D419C" w:rsidRDefault="00CC0E33" w:rsidP="007A1B2A">
      <w:pPr>
        <w:pStyle w:val="Akapitzlist"/>
        <w:numPr>
          <w:ilvl w:val="0"/>
          <w:numId w:val="54"/>
        </w:numPr>
        <w:shd w:val="clear" w:color="auto" w:fill="FFFFFF"/>
        <w:spacing w:line="276" w:lineRule="auto"/>
        <w:ind w:left="1276" w:hanging="283"/>
        <w:rPr>
          <w:rFonts w:ascii="Cambria" w:hAnsi="Cambria"/>
          <w:sz w:val="24"/>
          <w:szCs w:val="24"/>
        </w:rPr>
      </w:pPr>
      <w:r w:rsidRPr="004D419C">
        <w:rPr>
          <w:rFonts w:ascii="Cambria" w:hAnsi="Cambria"/>
          <w:sz w:val="24"/>
          <w:szCs w:val="24"/>
        </w:rPr>
        <w:t xml:space="preserve">o którym mowa w </w:t>
      </w:r>
      <w:hyperlink r:id="rId16" w:anchor="/document/16798683?unitId=art(228)&amp;cm=DOCUMENT" w:tgtFrame="_blank" w:history="1">
        <w:r w:rsidRPr="004D419C">
          <w:rPr>
            <w:rStyle w:val="Hipercze"/>
            <w:rFonts w:ascii="Cambria" w:hAnsi="Cambria"/>
            <w:color w:val="auto"/>
            <w:sz w:val="24"/>
            <w:szCs w:val="24"/>
            <w:u w:val="none"/>
          </w:rPr>
          <w:t>art. 228-230a</w:t>
        </w:r>
      </w:hyperlink>
      <w:r w:rsidRPr="004D419C">
        <w:rPr>
          <w:rFonts w:ascii="Cambria" w:hAnsi="Cambria"/>
          <w:sz w:val="24"/>
          <w:szCs w:val="24"/>
        </w:rPr>
        <w:t xml:space="preserve">, </w:t>
      </w:r>
      <w:hyperlink r:id="rId17" w:anchor="/document/16798683?unitId=art(250(a))&amp;cm=DOCUMENT" w:tgtFrame="_blank" w:history="1">
        <w:r w:rsidRPr="004D419C">
          <w:rPr>
            <w:rStyle w:val="Hipercze"/>
            <w:rFonts w:ascii="Cambria" w:hAnsi="Cambria"/>
            <w:color w:val="auto"/>
            <w:sz w:val="24"/>
            <w:szCs w:val="24"/>
            <w:u w:val="none"/>
          </w:rPr>
          <w:t>art. 250a</w:t>
        </w:r>
      </w:hyperlink>
      <w:r w:rsidRPr="004D419C">
        <w:rPr>
          <w:rFonts w:ascii="Cambria" w:hAnsi="Cambria"/>
          <w:sz w:val="24"/>
          <w:szCs w:val="24"/>
        </w:rPr>
        <w:t xml:space="preserve"> Kodeksu karnego lub w art. 46 lub art. 48 ustawy z dnia 25 czerwca 2010 r. o sporcie,</w:t>
      </w:r>
    </w:p>
    <w:p w:rsidR="00CC0E33" w:rsidRPr="004D419C" w:rsidRDefault="00CC0E33" w:rsidP="007A1B2A">
      <w:pPr>
        <w:pStyle w:val="Akapitzlist"/>
        <w:numPr>
          <w:ilvl w:val="0"/>
          <w:numId w:val="54"/>
        </w:numPr>
        <w:shd w:val="clear" w:color="auto" w:fill="FFFFFF"/>
        <w:spacing w:line="276" w:lineRule="auto"/>
        <w:ind w:left="1276" w:hanging="283"/>
        <w:rPr>
          <w:rFonts w:ascii="Cambria" w:hAnsi="Cambria"/>
          <w:sz w:val="24"/>
          <w:szCs w:val="24"/>
        </w:rPr>
      </w:pPr>
      <w:r w:rsidRPr="004D419C">
        <w:rPr>
          <w:rFonts w:ascii="Cambria" w:hAnsi="Cambria"/>
          <w:sz w:val="24"/>
          <w:szCs w:val="24"/>
        </w:rPr>
        <w:t xml:space="preserve">finansowania przestępstwa o charakterze terrorystycznym, o którym mowa w </w:t>
      </w:r>
      <w:hyperlink r:id="rId18" w:anchor="/document/16798683?unitId=art(165(a))&amp;cm=DOCUMENT" w:tgtFrame="_blank" w:history="1">
        <w:r w:rsidRPr="004D419C">
          <w:rPr>
            <w:rStyle w:val="Hipercze"/>
            <w:rFonts w:ascii="Cambria" w:hAnsi="Cambria"/>
            <w:color w:val="auto"/>
            <w:sz w:val="24"/>
            <w:szCs w:val="24"/>
            <w:u w:val="none"/>
          </w:rPr>
          <w:t>art. 165a</w:t>
        </w:r>
      </w:hyperlink>
      <w:r w:rsidRPr="004D419C">
        <w:rPr>
          <w:rFonts w:ascii="Cambria" w:hAnsi="Cambria"/>
          <w:sz w:val="24"/>
          <w:szCs w:val="24"/>
        </w:rPr>
        <w:t xml:space="preserve"> Kodeksu karnego, lub przestępstwo udaremniania lub utrudniania stwierdzenia przestępnego pochodzenia pieniędzy lub ukrywania ich pochodzenia, o którym mowa w </w:t>
      </w:r>
      <w:hyperlink r:id="rId19" w:anchor="/document/16798683?unitId=art(299)&amp;cm=DOCUMENT" w:tgtFrame="_blank" w:history="1">
        <w:r w:rsidRPr="004D419C">
          <w:rPr>
            <w:rStyle w:val="Hipercze"/>
            <w:rFonts w:ascii="Cambria" w:hAnsi="Cambria"/>
            <w:color w:val="auto"/>
            <w:sz w:val="24"/>
            <w:szCs w:val="24"/>
            <w:u w:val="none"/>
          </w:rPr>
          <w:t>art. 299</w:t>
        </w:r>
      </w:hyperlink>
      <w:r w:rsidRPr="004D419C">
        <w:rPr>
          <w:rFonts w:ascii="Cambria" w:hAnsi="Cambria"/>
          <w:sz w:val="24"/>
          <w:szCs w:val="24"/>
        </w:rPr>
        <w:t xml:space="preserve"> Kodeksu karnego,</w:t>
      </w:r>
    </w:p>
    <w:p w:rsidR="00CC0E33" w:rsidRPr="004D419C" w:rsidRDefault="00CC0E33" w:rsidP="007A1B2A">
      <w:pPr>
        <w:pStyle w:val="Akapitzlist"/>
        <w:numPr>
          <w:ilvl w:val="0"/>
          <w:numId w:val="54"/>
        </w:numPr>
        <w:shd w:val="clear" w:color="auto" w:fill="FFFFFF"/>
        <w:spacing w:line="276" w:lineRule="auto"/>
        <w:ind w:left="1276" w:hanging="283"/>
        <w:rPr>
          <w:rFonts w:ascii="Cambria" w:hAnsi="Cambria"/>
          <w:sz w:val="24"/>
          <w:szCs w:val="24"/>
        </w:rPr>
      </w:pPr>
      <w:r w:rsidRPr="004D419C">
        <w:rPr>
          <w:rFonts w:ascii="Cambria" w:hAnsi="Cambria"/>
          <w:sz w:val="24"/>
          <w:szCs w:val="24"/>
        </w:rPr>
        <w:t xml:space="preserve">o charakterze terrorystycznym, o którym mowa w </w:t>
      </w:r>
      <w:hyperlink r:id="rId20" w:anchor="/document/16798683?unitId=art(115)par(20)&amp;cm=DOCUMENT" w:tgtFrame="_blank" w:history="1">
        <w:r w:rsidRPr="004D419C">
          <w:rPr>
            <w:rStyle w:val="Hipercze"/>
            <w:rFonts w:ascii="Cambria" w:hAnsi="Cambria"/>
            <w:color w:val="auto"/>
            <w:sz w:val="24"/>
            <w:szCs w:val="24"/>
            <w:u w:val="none"/>
          </w:rPr>
          <w:t>art. 115 § 20</w:t>
        </w:r>
      </w:hyperlink>
      <w:r w:rsidRPr="004D419C">
        <w:rPr>
          <w:rFonts w:ascii="Cambria" w:hAnsi="Cambria"/>
          <w:sz w:val="24"/>
          <w:szCs w:val="24"/>
        </w:rPr>
        <w:t xml:space="preserve"> Kodeksu karnego, lub mające na celu popełnienie tego przestępstwa,</w:t>
      </w:r>
    </w:p>
    <w:p w:rsidR="00CC0E33" w:rsidRPr="004D419C" w:rsidRDefault="00CC0E33" w:rsidP="007A1B2A">
      <w:pPr>
        <w:pStyle w:val="Akapitzlist"/>
        <w:numPr>
          <w:ilvl w:val="0"/>
          <w:numId w:val="54"/>
        </w:numPr>
        <w:shd w:val="clear" w:color="auto" w:fill="FFFFFF"/>
        <w:spacing w:line="276" w:lineRule="auto"/>
        <w:ind w:left="1276" w:hanging="283"/>
        <w:rPr>
          <w:rFonts w:ascii="Cambria" w:hAnsi="Cambria"/>
          <w:sz w:val="24"/>
          <w:szCs w:val="24"/>
        </w:rPr>
      </w:pPr>
      <w:r w:rsidRPr="004D419C">
        <w:rPr>
          <w:rFonts w:ascii="Cambria" w:hAnsi="Cambria"/>
          <w:sz w:val="24"/>
          <w:szCs w:val="24"/>
        </w:rPr>
        <w:t xml:space="preserve">powierzenia wykonywania pracy małoletniemu cudzoziemcowi, o którym mowa w </w:t>
      </w:r>
      <w:hyperlink r:id="rId21" w:anchor="/document/17896506?unitId=art(9)ust(2)&amp;cm=DOCUMENT" w:tgtFrame="_blank" w:history="1">
        <w:r w:rsidRPr="004D419C">
          <w:rPr>
            <w:rStyle w:val="Hipercze"/>
            <w:rFonts w:ascii="Cambria" w:hAnsi="Cambria"/>
            <w:color w:val="auto"/>
            <w:sz w:val="24"/>
            <w:szCs w:val="24"/>
            <w:u w:val="none"/>
          </w:rPr>
          <w:t>art. 9 ust. 2</w:t>
        </w:r>
      </w:hyperlink>
      <w:r w:rsidRPr="004D419C">
        <w:rPr>
          <w:rFonts w:ascii="Cambria" w:hAnsi="Cambria"/>
          <w:sz w:val="24"/>
          <w:szCs w:val="24"/>
        </w:rPr>
        <w:t xml:space="preserve"> ustawy z dnia 15 czerwca 2012 r. o skutkach powierzania wykonywania pracy cudzoziemcom przebywającym wbrew przepisom na terytorium Rzeczypospolitej Polskiej (Dz. U. poz. 769),</w:t>
      </w:r>
    </w:p>
    <w:p w:rsidR="00CC0E33" w:rsidRPr="004D419C" w:rsidRDefault="00CC0E33" w:rsidP="007A1B2A">
      <w:pPr>
        <w:pStyle w:val="Akapitzlist"/>
        <w:numPr>
          <w:ilvl w:val="0"/>
          <w:numId w:val="54"/>
        </w:numPr>
        <w:shd w:val="clear" w:color="auto" w:fill="FFFFFF"/>
        <w:spacing w:line="276" w:lineRule="auto"/>
        <w:ind w:left="1276" w:hanging="283"/>
        <w:rPr>
          <w:rFonts w:ascii="Cambria" w:hAnsi="Cambria"/>
          <w:sz w:val="24"/>
          <w:szCs w:val="24"/>
        </w:rPr>
      </w:pPr>
      <w:r w:rsidRPr="004D419C">
        <w:rPr>
          <w:rFonts w:ascii="Cambria" w:hAnsi="Cambria"/>
          <w:sz w:val="24"/>
          <w:szCs w:val="24"/>
        </w:rPr>
        <w:t xml:space="preserve">przeciwko obrotowi gospodarczemu, o których mowa w </w:t>
      </w:r>
      <w:hyperlink r:id="rId22" w:anchor="/document/16798683?unitId=art(296)&amp;cm=DOCUMENT" w:tgtFrame="_blank" w:history="1">
        <w:r w:rsidRPr="004D419C">
          <w:rPr>
            <w:rStyle w:val="Hipercze"/>
            <w:rFonts w:ascii="Cambria" w:hAnsi="Cambria"/>
            <w:color w:val="auto"/>
            <w:sz w:val="24"/>
            <w:szCs w:val="24"/>
            <w:u w:val="none"/>
          </w:rPr>
          <w:t>art. 296-307</w:t>
        </w:r>
      </w:hyperlink>
      <w:r w:rsidRPr="004D419C">
        <w:rPr>
          <w:rFonts w:ascii="Cambria" w:hAnsi="Cambria"/>
          <w:sz w:val="24"/>
          <w:szCs w:val="24"/>
        </w:rPr>
        <w:t xml:space="preserve"> Kodeksu karnego, przestępstwo oszustwa, o którym mowa w </w:t>
      </w:r>
      <w:hyperlink r:id="rId23" w:anchor="/document/16798683?unitId=art(286)&amp;cm=DOCUMENT" w:tgtFrame="_blank" w:history="1">
        <w:r w:rsidRPr="004D419C">
          <w:rPr>
            <w:rStyle w:val="Hipercze"/>
            <w:rFonts w:ascii="Cambria" w:hAnsi="Cambria"/>
            <w:color w:val="auto"/>
            <w:sz w:val="24"/>
            <w:szCs w:val="24"/>
            <w:u w:val="none"/>
          </w:rPr>
          <w:t>art. 286</w:t>
        </w:r>
      </w:hyperlink>
      <w:r w:rsidRPr="004D419C">
        <w:rPr>
          <w:rFonts w:ascii="Cambria" w:hAnsi="Cambria"/>
          <w:sz w:val="24"/>
          <w:szCs w:val="24"/>
        </w:rPr>
        <w:t xml:space="preserve"> Kodeksu karnego, przestępstwo przeci</w:t>
      </w:r>
      <w:r w:rsidR="00985AF8">
        <w:rPr>
          <w:rFonts w:ascii="Cambria" w:hAnsi="Cambria"/>
          <w:sz w:val="24"/>
          <w:szCs w:val="24"/>
        </w:rPr>
        <w:t>wko wiarygodności dokumentów, o </w:t>
      </w:r>
      <w:r w:rsidRPr="004D419C">
        <w:rPr>
          <w:rFonts w:ascii="Cambria" w:hAnsi="Cambria"/>
          <w:sz w:val="24"/>
          <w:szCs w:val="24"/>
        </w:rPr>
        <w:t xml:space="preserve">których mowa w </w:t>
      </w:r>
      <w:hyperlink r:id="rId24" w:anchor="/document/16798683?unitId=art(270)&amp;cm=DOCUMENT" w:tgtFrame="_blank" w:history="1">
        <w:r w:rsidRPr="004D419C">
          <w:rPr>
            <w:rStyle w:val="Hipercze"/>
            <w:rFonts w:ascii="Cambria" w:hAnsi="Cambria"/>
            <w:color w:val="auto"/>
            <w:sz w:val="24"/>
            <w:szCs w:val="24"/>
            <w:u w:val="none"/>
          </w:rPr>
          <w:t>art. 270-277d</w:t>
        </w:r>
      </w:hyperlink>
      <w:r w:rsidRPr="004D419C">
        <w:rPr>
          <w:rFonts w:ascii="Cambria" w:hAnsi="Cambria"/>
          <w:sz w:val="24"/>
          <w:szCs w:val="24"/>
        </w:rPr>
        <w:t xml:space="preserve"> Kodeksu karnego, lub przestępstwo skarbowe,</w:t>
      </w:r>
    </w:p>
    <w:p w:rsidR="00CC0E33" w:rsidRPr="004D419C" w:rsidRDefault="00CC0E33" w:rsidP="007A1B2A">
      <w:pPr>
        <w:pStyle w:val="Akapitzlist"/>
        <w:numPr>
          <w:ilvl w:val="0"/>
          <w:numId w:val="54"/>
        </w:numPr>
        <w:shd w:val="clear" w:color="auto" w:fill="FFFFFF"/>
        <w:spacing w:before="0" w:after="0" w:line="276" w:lineRule="auto"/>
        <w:ind w:left="1276" w:hanging="283"/>
        <w:contextualSpacing w:val="0"/>
        <w:rPr>
          <w:rFonts w:ascii="Cambria" w:hAnsi="Cambria"/>
          <w:sz w:val="24"/>
          <w:szCs w:val="24"/>
        </w:rPr>
      </w:pPr>
      <w:r w:rsidRPr="004D419C">
        <w:rPr>
          <w:rFonts w:ascii="Cambria" w:hAnsi="Cambria"/>
          <w:sz w:val="24"/>
          <w:szCs w:val="24"/>
        </w:rPr>
        <w:t>o którym mowa w art. 9 ust. 1 i 3 lub art. 10 ustawy z dnia 15 czerwca 2012 r. o skutkach powierzania wykonywania pracy cudzoziemcom przebywającym wbrew przepisom na terytorium Rzeczypospolitej Polskiej</w:t>
      </w:r>
    </w:p>
    <w:p w:rsidR="00CC0E33" w:rsidRPr="00CC0E33" w:rsidRDefault="00CC0E33" w:rsidP="009C6546">
      <w:pPr>
        <w:pStyle w:val="text-justify"/>
        <w:shd w:val="clear" w:color="auto" w:fill="FFFFFF"/>
        <w:spacing w:before="0" w:beforeAutospacing="0" w:after="0" w:afterAutospacing="0" w:line="276" w:lineRule="auto"/>
        <w:ind w:left="284" w:firstLine="709"/>
        <w:jc w:val="both"/>
        <w:rPr>
          <w:rFonts w:ascii="Cambria" w:hAnsi="Cambria"/>
        </w:rPr>
      </w:pPr>
      <w:r w:rsidRPr="00CC0E33">
        <w:rPr>
          <w:rFonts w:ascii="Cambria" w:hAnsi="Cambria"/>
        </w:rPr>
        <w:t>- lub za odpowiedni czyn zabroniony określony w przepisach prawa obcego;</w:t>
      </w:r>
    </w:p>
    <w:p w:rsidR="00CC0E33" w:rsidRPr="004D419C" w:rsidRDefault="00CC0E33" w:rsidP="007A1B2A">
      <w:pPr>
        <w:pStyle w:val="Akapitzlist"/>
        <w:numPr>
          <w:ilvl w:val="0"/>
          <w:numId w:val="53"/>
        </w:numPr>
        <w:shd w:val="clear" w:color="auto" w:fill="FFFFFF"/>
        <w:spacing w:line="276" w:lineRule="auto"/>
        <w:rPr>
          <w:rFonts w:asciiTheme="majorHAnsi" w:hAnsiTheme="majorHAnsi"/>
          <w:sz w:val="24"/>
          <w:szCs w:val="24"/>
        </w:rPr>
      </w:pPr>
      <w:r w:rsidRPr="004D419C">
        <w:rPr>
          <w:rFonts w:asciiTheme="majorHAnsi" w:hAnsiTheme="majorHAnsi"/>
          <w:sz w:val="24"/>
          <w:szCs w:val="24"/>
        </w:rPr>
        <w:t>jeżeli urzędującego członka jego organu zarządzającego lub nadzorczego, wspólnika spółki w spółce jawnej lub partne</w:t>
      </w:r>
      <w:r w:rsidR="00985AF8">
        <w:rPr>
          <w:rFonts w:asciiTheme="majorHAnsi" w:hAnsiTheme="majorHAnsi"/>
          <w:sz w:val="24"/>
          <w:szCs w:val="24"/>
        </w:rPr>
        <w:t>rskiej albo komplementariusza w </w:t>
      </w:r>
      <w:r w:rsidRPr="004D419C">
        <w:rPr>
          <w:rFonts w:asciiTheme="majorHAnsi" w:hAnsiTheme="majorHAnsi"/>
          <w:sz w:val="24"/>
          <w:szCs w:val="24"/>
        </w:rPr>
        <w:t>spółce komandytowej lub komandytowo-akcyjnej lub prokurenta prawomocnie skazano za przestępstwo, o którym mowa w pkt 1;</w:t>
      </w:r>
    </w:p>
    <w:p w:rsidR="00CC0E33" w:rsidRPr="004D419C" w:rsidRDefault="00CC0E33" w:rsidP="007A1B2A">
      <w:pPr>
        <w:pStyle w:val="Akapitzlist"/>
        <w:numPr>
          <w:ilvl w:val="0"/>
          <w:numId w:val="53"/>
        </w:numPr>
        <w:shd w:val="clear" w:color="auto" w:fill="FFFFFF"/>
        <w:spacing w:line="276" w:lineRule="auto"/>
        <w:rPr>
          <w:rFonts w:asciiTheme="majorHAnsi" w:hAnsiTheme="majorHAnsi"/>
          <w:sz w:val="24"/>
          <w:szCs w:val="24"/>
        </w:rPr>
      </w:pPr>
      <w:r w:rsidRPr="004D419C">
        <w:rPr>
          <w:rFonts w:asciiTheme="majorHAnsi" w:hAnsiTheme="majorHAnsi"/>
          <w:sz w:val="24"/>
          <w:szCs w:val="24"/>
        </w:rPr>
        <w:t xml:space="preserve">wobec którego wydano prawomocny wyrok sądu lub ostateczną decyzję administracyjną o zaleganiu z uiszczeniem podatków, opłat lub składek na ubezpieczenie społeczne lub zdrowotne, chyba że </w:t>
      </w:r>
      <w:r w:rsidR="006528C1" w:rsidRPr="004D419C">
        <w:rPr>
          <w:rFonts w:asciiTheme="majorHAnsi" w:hAnsiTheme="majorHAnsi"/>
          <w:sz w:val="24"/>
          <w:szCs w:val="24"/>
        </w:rPr>
        <w:t>Wykonawca</w:t>
      </w:r>
      <w:r w:rsidRPr="004D419C">
        <w:rPr>
          <w:rFonts w:asciiTheme="majorHAnsi" w:hAnsiTheme="majorHAnsi"/>
          <w:sz w:val="24"/>
          <w:szCs w:val="24"/>
        </w:rPr>
        <w:t xml:space="preserve"> odpowiednio przed upływem terminu do składania wnios</w:t>
      </w:r>
      <w:r w:rsidR="00985AF8">
        <w:rPr>
          <w:rFonts w:asciiTheme="majorHAnsi" w:hAnsiTheme="majorHAnsi"/>
          <w:sz w:val="24"/>
          <w:szCs w:val="24"/>
        </w:rPr>
        <w:t>ków o dopuszczenie do udziału w </w:t>
      </w:r>
      <w:r w:rsidRPr="004D419C">
        <w:rPr>
          <w:rFonts w:asciiTheme="majorHAnsi" w:hAnsiTheme="majorHAnsi"/>
          <w:sz w:val="24"/>
          <w:szCs w:val="24"/>
        </w:rPr>
        <w:t xml:space="preserve">postępowaniu albo przed upływem terminu składania ofert dokonał płatności </w:t>
      </w:r>
      <w:r w:rsidRPr="004D419C">
        <w:rPr>
          <w:rFonts w:asciiTheme="majorHAnsi" w:hAnsiTheme="majorHAnsi"/>
          <w:sz w:val="24"/>
          <w:szCs w:val="24"/>
        </w:rPr>
        <w:lastRenderedPageBreak/>
        <w:t>należnych podatków, opłat lub składek na ubezpieczenie społeczne lub zdrowotne wraz z odsetkami lub grzywnami lu</w:t>
      </w:r>
      <w:r w:rsidR="00985AF8">
        <w:rPr>
          <w:rFonts w:asciiTheme="majorHAnsi" w:hAnsiTheme="majorHAnsi"/>
          <w:sz w:val="24"/>
          <w:szCs w:val="24"/>
        </w:rPr>
        <w:t>b zawarł wiążące porozumienie w </w:t>
      </w:r>
      <w:r w:rsidRPr="004D419C">
        <w:rPr>
          <w:rFonts w:asciiTheme="majorHAnsi" w:hAnsiTheme="majorHAnsi"/>
          <w:sz w:val="24"/>
          <w:szCs w:val="24"/>
        </w:rPr>
        <w:t>sprawie spłaty tych należności;</w:t>
      </w:r>
    </w:p>
    <w:p w:rsidR="00CC0E33" w:rsidRPr="004D419C" w:rsidRDefault="00CC0E33" w:rsidP="007A1B2A">
      <w:pPr>
        <w:pStyle w:val="Akapitzlist"/>
        <w:numPr>
          <w:ilvl w:val="0"/>
          <w:numId w:val="53"/>
        </w:numPr>
        <w:shd w:val="clear" w:color="auto" w:fill="FFFFFF"/>
        <w:spacing w:line="276" w:lineRule="auto"/>
        <w:rPr>
          <w:rFonts w:asciiTheme="majorHAnsi" w:hAnsiTheme="majorHAnsi"/>
          <w:sz w:val="24"/>
          <w:szCs w:val="24"/>
        </w:rPr>
      </w:pPr>
      <w:r w:rsidRPr="004D419C">
        <w:rPr>
          <w:rFonts w:asciiTheme="majorHAnsi" w:hAnsiTheme="majorHAnsi"/>
          <w:sz w:val="24"/>
          <w:szCs w:val="24"/>
        </w:rPr>
        <w:t>wobec którego prawomocnie orzeczono zakaz ubiegania się o zamówienia publiczne;</w:t>
      </w:r>
    </w:p>
    <w:p w:rsidR="00CC0E33" w:rsidRPr="004D419C" w:rsidRDefault="00CC0E33" w:rsidP="007A1B2A">
      <w:pPr>
        <w:pStyle w:val="Akapitzlist"/>
        <w:numPr>
          <w:ilvl w:val="0"/>
          <w:numId w:val="53"/>
        </w:numPr>
        <w:shd w:val="clear" w:color="auto" w:fill="FFFFFF"/>
        <w:spacing w:line="276" w:lineRule="auto"/>
        <w:rPr>
          <w:rFonts w:asciiTheme="majorHAnsi" w:hAnsiTheme="majorHAnsi"/>
          <w:sz w:val="24"/>
          <w:szCs w:val="24"/>
        </w:rPr>
      </w:pPr>
      <w:r w:rsidRPr="004D419C">
        <w:rPr>
          <w:rFonts w:asciiTheme="majorHAnsi" w:hAnsiTheme="majorHAnsi"/>
          <w:sz w:val="24"/>
          <w:szCs w:val="24"/>
        </w:rPr>
        <w:t xml:space="preserve">jeżeli </w:t>
      </w:r>
      <w:r w:rsidR="006528C1" w:rsidRPr="004D419C">
        <w:rPr>
          <w:rFonts w:asciiTheme="majorHAnsi" w:hAnsiTheme="majorHAnsi"/>
          <w:sz w:val="24"/>
          <w:szCs w:val="24"/>
        </w:rPr>
        <w:t>Zamawiający</w:t>
      </w:r>
      <w:r w:rsidRPr="004D419C">
        <w:rPr>
          <w:rFonts w:asciiTheme="majorHAnsi" w:hAnsiTheme="majorHAnsi"/>
          <w:sz w:val="24"/>
          <w:szCs w:val="24"/>
        </w:rPr>
        <w:t xml:space="preserve"> może stwierdzić, na podstawie wiarygodnych przesłanek, że </w:t>
      </w:r>
      <w:r w:rsidR="006528C1" w:rsidRPr="004D419C">
        <w:rPr>
          <w:rFonts w:asciiTheme="majorHAnsi" w:hAnsiTheme="majorHAnsi"/>
          <w:sz w:val="24"/>
          <w:szCs w:val="24"/>
        </w:rPr>
        <w:t>Wykonawca</w:t>
      </w:r>
      <w:r w:rsidRPr="004D419C">
        <w:rPr>
          <w:rFonts w:asciiTheme="majorHAnsi" w:hAnsiTheme="majorHAnsi"/>
          <w:sz w:val="24"/>
          <w:szCs w:val="24"/>
        </w:rPr>
        <w:t xml:space="preserve"> zawarł z innymi </w:t>
      </w:r>
      <w:r w:rsidR="006528C1" w:rsidRPr="004D419C">
        <w:rPr>
          <w:rFonts w:asciiTheme="majorHAnsi" w:hAnsiTheme="majorHAnsi"/>
          <w:sz w:val="24"/>
          <w:szCs w:val="24"/>
        </w:rPr>
        <w:t>Wykonawca</w:t>
      </w:r>
      <w:r w:rsidRPr="004D419C">
        <w:rPr>
          <w:rFonts w:asciiTheme="majorHAnsi" w:hAnsiTheme="majorHAnsi"/>
          <w:sz w:val="24"/>
          <w:szCs w:val="24"/>
        </w:rPr>
        <w:t xml:space="preserve">mi porozumienie mające na celu zakłócenie konkurencji, w szczególności jeżeli należąc do tej samej grupy kapitałowej w rozumieniu </w:t>
      </w:r>
      <w:hyperlink r:id="rId25" w:anchor="/document/17337528?cm=DOCUMENT" w:tgtFrame="_blank" w:history="1">
        <w:r w:rsidRPr="004D419C">
          <w:rPr>
            <w:rStyle w:val="Hipercze"/>
            <w:rFonts w:asciiTheme="majorHAnsi" w:hAnsiTheme="majorHAnsi"/>
            <w:color w:val="auto"/>
            <w:sz w:val="24"/>
            <w:szCs w:val="24"/>
            <w:u w:val="none"/>
          </w:rPr>
          <w:t>ustawy</w:t>
        </w:r>
      </w:hyperlink>
      <w:r w:rsidRPr="004D419C">
        <w:rPr>
          <w:rFonts w:asciiTheme="majorHAnsi" w:hAnsiTheme="majorHAnsi"/>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CC0E33" w:rsidRPr="004D419C" w:rsidRDefault="00CC0E33" w:rsidP="007A1B2A">
      <w:pPr>
        <w:pStyle w:val="Akapitzlist"/>
        <w:numPr>
          <w:ilvl w:val="0"/>
          <w:numId w:val="53"/>
        </w:numPr>
        <w:shd w:val="clear" w:color="auto" w:fill="FFFFFF"/>
        <w:spacing w:line="276" w:lineRule="auto"/>
        <w:rPr>
          <w:rFonts w:asciiTheme="majorHAnsi" w:hAnsiTheme="majorHAnsi"/>
          <w:sz w:val="24"/>
          <w:szCs w:val="24"/>
        </w:rPr>
      </w:pPr>
      <w:r w:rsidRPr="004D419C">
        <w:rPr>
          <w:rFonts w:asciiTheme="majorHAnsi" w:hAnsiTheme="majorHAnsi"/>
          <w:sz w:val="24"/>
          <w:szCs w:val="24"/>
        </w:rPr>
        <w:t xml:space="preserve">jeżeli, w przypadkach, o których mowa w art. 85 ust. 1, doszło do zakłócenia konkurencji wynikającego z wcześniejszego zaangażowania tego </w:t>
      </w:r>
      <w:r w:rsidR="006528C1" w:rsidRPr="004D419C">
        <w:rPr>
          <w:rFonts w:asciiTheme="majorHAnsi" w:hAnsiTheme="majorHAnsi"/>
          <w:sz w:val="24"/>
          <w:szCs w:val="24"/>
        </w:rPr>
        <w:t>Wykonawcy</w:t>
      </w:r>
      <w:r w:rsidRPr="004D419C">
        <w:rPr>
          <w:rFonts w:asciiTheme="majorHAnsi" w:hAnsiTheme="majorHAnsi"/>
          <w:sz w:val="24"/>
          <w:szCs w:val="24"/>
        </w:rPr>
        <w:t xml:space="preserve"> lub podmiotu, który należy z wykonawcą d</w:t>
      </w:r>
      <w:r w:rsidR="00985AF8">
        <w:rPr>
          <w:rFonts w:asciiTheme="majorHAnsi" w:hAnsiTheme="majorHAnsi"/>
          <w:sz w:val="24"/>
          <w:szCs w:val="24"/>
        </w:rPr>
        <w:t>o tej samej grupy kapitałowej w </w:t>
      </w:r>
      <w:r w:rsidRPr="004D419C">
        <w:rPr>
          <w:rFonts w:asciiTheme="majorHAnsi" w:hAnsiTheme="majorHAnsi"/>
          <w:sz w:val="24"/>
          <w:szCs w:val="24"/>
        </w:rPr>
        <w:t xml:space="preserve">rozumieniu </w:t>
      </w:r>
      <w:hyperlink r:id="rId26" w:anchor="/document/17337528?cm=DOCUMENT" w:tgtFrame="_blank" w:history="1">
        <w:r w:rsidRPr="004D419C">
          <w:rPr>
            <w:rStyle w:val="Hipercze"/>
            <w:rFonts w:asciiTheme="majorHAnsi" w:hAnsiTheme="majorHAnsi"/>
            <w:color w:val="auto"/>
            <w:sz w:val="24"/>
            <w:szCs w:val="24"/>
            <w:u w:val="none"/>
          </w:rPr>
          <w:t>ustawy</w:t>
        </w:r>
      </w:hyperlink>
      <w:r w:rsidRPr="004D419C">
        <w:rPr>
          <w:rFonts w:asciiTheme="majorHAnsi" w:hAnsiTheme="majorHAnsi"/>
          <w:sz w:val="24"/>
          <w:szCs w:val="24"/>
        </w:rPr>
        <w:t xml:space="preserve"> z dnia 16 lutego 2007 r. o ochronie konkurencji i konsumentów, chyba że spowodowane tym zakłócenie konkurencji może być wyeliminowane w inny sposób niż przez wykluczenie </w:t>
      </w:r>
      <w:r w:rsidR="006528C1" w:rsidRPr="004D419C">
        <w:rPr>
          <w:rFonts w:asciiTheme="majorHAnsi" w:hAnsiTheme="majorHAnsi"/>
          <w:sz w:val="24"/>
          <w:szCs w:val="24"/>
        </w:rPr>
        <w:t>Wykonawcy</w:t>
      </w:r>
      <w:r w:rsidR="00985AF8">
        <w:rPr>
          <w:rFonts w:asciiTheme="majorHAnsi" w:hAnsiTheme="majorHAnsi"/>
          <w:sz w:val="24"/>
          <w:szCs w:val="24"/>
        </w:rPr>
        <w:t xml:space="preserve"> z udziału w </w:t>
      </w:r>
      <w:r w:rsidRPr="004D419C">
        <w:rPr>
          <w:rFonts w:asciiTheme="majorHAnsi" w:hAnsiTheme="majorHAnsi"/>
          <w:sz w:val="24"/>
          <w:szCs w:val="24"/>
        </w:rPr>
        <w:t>postępowaniu o udzielenie zamówienia.</w:t>
      </w:r>
    </w:p>
    <w:p w:rsidR="00F757DA" w:rsidRPr="006528C1" w:rsidRDefault="006528C1" w:rsidP="007A1B2A">
      <w:pPr>
        <w:pStyle w:val="Kolorowalistaakcent11"/>
        <w:numPr>
          <w:ilvl w:val="1"/>
          <w:numId w:val="22"/>
        </w:numPr>
        <w:tabs>
          <w:tab w:val="left" w:pos="567"/>
        </w:tabs>
        <w:autoSpaceDE w:val="0"/>
        <w:autoSpaceDN w:val="0"/>
        <w:adjustRightInd w:val="0"/>
        <w:spacing w:before="0" w:after="0" w:line="276" w:lineRule="auto"/>
        <w:ind w:left="567" w:hanging="567"/>
        <w:rPr>
          <w:rFonts w:asciiTheme="majorHAnsi" w:hAnsiTheme="majorHAnsi" w:cs="Arial"/>
          <w:b/>
          <w:bCs/>
          <w:sz w:val="24"/>
          <w:szCs w:val="24"/>
        </w:rPr>
      </w:pPr>
      <w:r w:rsidRPr="006528C1">
        <w:rPr>
          <w:rFonts w:asciiTheme="majorHAnsi" w:hAnsiTheme="majorHAnsi" w:cs="Arial"/>
          <w:b/>
          <w:bCs/>
          <w:sz w:val="24"/>
          <w:szCs w:val="24"/>
        </w:rPr>
        <w:t>Zamawiający</w:t>
      </w:r>
      <w:r w:rsidR="00F757DA" w:rsidRPr="006528C1">
        <w:rPr>
          <w:rFonts w:asciiTheme="majorHAnsi" w:hAnsiTheme="majorHAnsi" w:cs="Arial"/>
          <w:b/>
          <w:bCs/>
          <w:sz w:val="24"/>
          <w:szCs w:val="24"/>
        </w:rPr>
        <w:t xml:space="preserve"> </w:t>
      </w:r>
      <w:r w:rsidR="00F757DA" w:rsidRPr="006528C1">
        <w:rPr>
          <w:rFonts w:asciiTheme="majorHAnsi" w:hAnsiTheme="majorHAnsi" w:cs="Arial"/>
          <w:b/>
          <w:bCs/>
          <w:sz w:val="24"/>
          <w:szCs w:val="24"/>
          <w:u w:val="single"/>
        </w:rPr>
        <w:t>nie przewiduje</w:t>
      </w:r>
      <w:r w:rsidR="00F757DA" w:rsidRPr="006528C1">
        <w:rPr>
          <w:rFonts w:asciiTheme="majorHAnsi" w:hAnsiTheme="majorHAnsi" w:cs="Arial"/>
          <w:b/>
          <w:bCs/>
          <w:sz w:val="24"/>
          <w:szCs w:val="24"/>
        </w:rPr>
        <w:t xml:space="preserve"> podstaw wykluczenia wskazanych w art. 109</w:t>
      </w:r>
      <w:r w:rsidR="00D54AEA">
        <w:rPr>
          <w:rFonts w:asciiTheme="majorHAnsi" w:hAnsiTheme="majorHAnsi" w:cs="Arial"/>
          <w:b/>
          <w:bCs/>
          <w:sz w:val="24"/>
          <w:szCs w:val="24"/>
        </w:rPr>
        <w:t xml:space="preserve"> ust. 1</w:t>
      </w:r>
      <w:r w:rsidR="00F757DA" w:rsidRPr="006528C1">
        <w:rPr>
          <w:rFonts w:asciiTheme="majorHAnsi" w:hAnsiTheme="majorHAnsi" w:cs="Arial"/>
          <w:b/>
          <w:bCs/>
          <w:sz w:val="24"/>
          <w:szCs w:val="24"/>
        </w:rPr>
        <w:t xml:space="preserve"> ustawy</w:t>
      </w:r>
      <w:r w:rsidR="00674295" w:rsidRPr="006528C1">
        <w:rPr>
          <w:rFonts w:asciiTheme="majorHAnsi" w:hAnsiTheme="majorHAnsi" w:cs="Arial"/>
          <w:b/>
          <w:bCs/>
          <w:sz w:val="24"/>
          <w:szCs w:val="24"/>
        </w:rPr>
        <w:t xml:space="preserve"> </w:t>
      </w:r>
      <w:proofErr w:type="spellStart"/>
      <w:r w:rsidR="00674295" w:rsidRPr="006528C1">
        <w:rPr>
          <w:rFonts w:asciiTheme="majorHAnsi" w:hAnsiTheme="majorHAnsi" w:cs="Arial"/>
          <w:b/>
          <w:bCs/>
          <w:sz w:val="24"/>
          <w:szCs w:val="24"/>
        </w:rPr>
        <w:t>Pzp</w:t>
      </w:r>
      <w:proofErr w:type="spellEnd"/>
      <w:r w:rsidR="00F757DA" w:rsidRPr="006528C1">
        <w:rPr>
          <w:rFonts w:asciiTheme="majorHAnsi" w:hAnsiTheme="majorHAnsi" w:cs="Arial"/>
          <w:b/>
          <w:bCs/>
          <w:sz w:val="24"/>
          <w:szCs w:val="24"/>
        </w:rPr>
        <w:t>.</w:t>
      </w:r>
    </w:p>
    <w:p w:rsidR="00430F97" w:rsidRPr="00627C7D" w:rsidRDefault="006528C1" w:rsidP="007A1B2A">
      <w:pPr>
        <w:pStyle w:val="Kolorowalistaakcent11"/>
        <w:numPr>
          <w:ilvl w:val="1"/>
          <w:numId w:val="22"/>
        </w:numPr>
        <w:tabs>
          <w:tab w:val="left" w:pos="567"/>
        </w:tabs>
        <w:autoSpaceDE w:val="0"/>
        <w:autoSpaceDN w:val="0"/>
        <w:adjustRightInd w:val="0"/>
        <w:spacing w:before="0" w:after="0" w:line="276" w:lineRule="auto"/>
        <w:ind w:left="567" w:hanging="567"/>
        <w:rPr>
          <w:rFonts w:ascii="Cambria" w:hAnsi="Cambria" w:cs="Arial"/>
          <w:sz w:val="24"/>
          <w:szCs w:val="24"/>
        </w:rPr>
      </w:pPr>
      <w:r>
        <w:rPr>
          <w:rFonts w:ascii="Cambria" w:hAnsi="Cambria"/>
          <w:color w:val="000000"/>
          <w:sz w:val="24"/>
          <w:szCs w:val="24"/>
          <w:shd w:val="clear" w:color="auto" w:fill="FFFFFF"/>
        </w:rPr>
        <w:t>Wykonawca</w:t>
      </w:r>
      <w:r w:rsidR="00627C7D" w:rsidRPr="00627C7D">
        <w:rPr>
          <w:rFonts w:ascii="Cambria" w:hAnsi="Cambria"/>
          <w:color w:val="000000"/>
          <w:sz w:val="24"/>
          <w:szCs w:val="24"/>
          <w:shd w:val="clear" w:color="auto" w:fill="FFFFFF"/>
        </w:rPr>
        <w:t xml:space="preserve"> może zostać wykluczony przez </w:t>
      </w:r>
      <w:r>
        <w:rPr>
          <w:rFonts w:ascii="Cambria" w:hAnsi="Cambria"/>
          <w:color w:val="000000"/>
          <w:sz w:val="24"/>
          <w:szCs w:val="24"/>
          <w:shd w:val="clear" w:color="auto" w:fill="FFFFFF"/>
        </w:rPr>
        <w:t>Zamawiającego</w:t>
      </w:r>
      <w:r w:rsidR="00627C7D" w:rsidRPr="00627C7D">
        <w:rPr>
          <w:rFonts w:ascii="Cambria" w:hAnsi="Cambria"/>
          <w:color w:val="000000"/>
          <w:sz w:val="24"/>
          <w:szCs w:val="24"/>
          <w:shd w:val="clear" w:color="auto" w:fill="FFFFFF"/>
        </w:rPr>
        <w:t xml:space="preserve"> na każdym etapie postępowania o udzielenie zamówienia</w:t>
      </w:r>
    </w:p>
    <w:p w:rsidR="00627C7D" w:rsidRPr="00627C7D" w:rsidRDefault="006528C1" w:rsidP="007A1B2A">
      <w:pPr>
        <w:pStyle w:val="Kolorowalistaakcent11"/>
        <w:numPr>
          <w:ilvl w:val="1"/>
          <w:numId w:val="22"/>
        </w:numPr>
        <w:tabs>
          <w:tab w:val="left" w:pos="567"/>
        </w:tabs>
        <w:autoSpaceDE w:val="0"/>
        <w:autoSpaceDN w:val="0"/>
        <w:adjustRightInd w:val="0"/>
        <w:spacing w:before="0" w:after="0" w:line="276" w:lineRule="auto"/>
        <w:ind w:left="567" w:hanging="567"/>
        <w:rPr>
          <w:rFonts w:ascii="Cambria" w:hAnsi="Cambria"/>
          <w:sz w:val="24"/>
          <w:szCs w:val="24"/>
        </w:rPr>
      </w:pPr>
      <w:r>
        <w:rPr>
          <w:rFonts w:ascii="Cambria" w:hAnsi="Cambria"/>
          <w:color w:val="000000"/>
          <w:sz w:val="24"/>
          <w:szCs w:val="24"/>
        </w:rPr>
        <w:t>Wykonawca</w:t>
      </w:r>
      <w:r w:rsidR="00627C7D" w:rsidRPr="00627C7D">
        <w:rPr>
          <w:rFonts w:ascii="Cambria" w:hAnsi="Cambria"/>
          <w:color w:val="000000"/>
          <w:sz w:val="24"/>
          <w:szCs w:val="24"/>
        </w:rPr>
        <w:t xml:space="preserve"> nie podlega wykluczeniu w okolicznościach określonych w art. 108 ust. 1 pkt 1, 2</w:t>
      </w:r>
      <w:r w:rsidR="00D444E9">
        <w:rPr>
          <w:rFonts w:ascii="Cambria" w:hAnsi="Cambria"/>
          <w:color w:val="000000"/>
          <w:sz w:val="24"/>
          <w:szCs w:val="24"/>
        </w:rPr>
        <w:t xml:space="preserve"> i </w:t>
      </w:r>
      <w:r w:rsidR="00627C7D" w:rsidRPr="00627C7D">
        <w:rPr>
          <w:rFonts w:ascii="Cambria" w:hAnsi="Cambria"/>
          <w:color w:val="000000"/>
          <w:sz w:val="24"/>
          <w:szCs w:val="24"/>
        </w:rPr>
        <w:t xml:space="preserve">5 </w:t>
      </w:r>
      <w:r w:rsidR="00674295" w:rsidRPr="00C41056">
        <w:rPr>
          <w:rFonts w:asciiTheme="majorHAnsi" w:hAnsiTheme="majorHAnsi" w:cs="Arial"/>
          <w:bCs/>
          <w:sz w:val="24"/>
          <w:szCs w:val="24"/>
        </w:rPr>
        <w:t>ustawy</w:t>
      </w:r>
      <w:r w:rsidR="00674295">
        <w:rPr>
          <w:rFonts w:asciiTheme="majorHAnsi" w:hAnsiTheme="majorHAnsi" w:cs="Arial"/>
          <w:bCs/>
          <w:sz w:val="24"/>
          <w:szCs w:val="24"/>
        </w:rPr>
        <w:t xml:space="preserve"> </w:t>
      </w:r>
      <w:proofErr w:type="spellStart"/>
      <w:r w:rsidR="00674295">
        <w:rPr>
          <w:rFonts w:asciiTheme="majorHAnsi" w:hAnsiTheme="majorHAnsi" w:cs="Arial"/>
          <w:bCs/>
          <w:sz w:val="24"/>
          <w:szCs w:val="24"/>
        </w:rPr>
        <w:t>Pzp</w:t>
      </w:r>
      <w:proofErr w:type="spellEnd"/>
      <w:r w:rsidR="00627C7D" w:rsidRPr="00627C7D">
        <w:rPr>
          <w:rFonts w:ascii="Cambria" w:hAnsi="Cambria"/>
          <w:color w:val="000000"/>
          <w:sz w:val="24"/>
          <w:szCs w:val="24"/>
        </w:rPr>
        <w:t xml:space="preserve">, jeżeli udowodni </w:t>
      </w:r>
      <w:r w:rsidR="00D3409B">
        <w:rPr>
          <w:rFonts w:ascii="Cambria" w:hAnsi="Cambria"/>
          <w:color w:val="000000"/>
          <w:sz w:val="24"/>
          <w:szCs w:val="24"/>
        </w:rPr>
        <w:t>Z</w:t>
      </w:r>
      <w:r w:rsidR="00627C7D" w:rsidRPr="00627C7D">
        <w:rPr>
          <w:rFonts w:ascii="Cambria" w:hAnsi="Cambria"/>
          <w:color w:val="000000"/>
          <w:sz w:val="24"/>
          <w:szCs w:val="24"/>
        </w:rPr>
        <w:t>amawiającemu, że spełnił łącznie następujące przesłanki:</w:t>
      </w:r>
    </w:p>
    <w:p w:rsidR="00627C7D" w:rsidRPr="00627C7D" w:rsidRDefault="00627C7D" w:rsidP="007A1B2A">
      <w:pPr>
        <w:pStyle w:val="Akapitzlist"/>
        <w:numPr>
          <w:ilvl w:val="2"/>
          <w:numId w:val="39"/>
        </w:numPr>
        <w:shd w:val="clear" w:color="auto" w:fill="FFFFFF"/>
        <w:spacing w:before="0" w:after="0" w:line="276" w:lineRule="auto"/>
        <w:ind w:left="993" w:hanging="426"/>
        <w:rPr>
          <w:rFonts w:ascii="Cambria" w:hAnsi="Cambria"/>
          <w:color w:val="000000"/>
          <w:sz w:val="24"/>
          <w:szCs w:val="24"/>
        </w:rPr>
      </w:pPr>
      <w:r w:rsidRPr="00627C7D">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rsidR="00627C7D" w:rsidRPr="00627C7D" w:rsidRDefault="00627C7D" w:rsidP="007A1B2A">
      <w:pPr>
        <w:pStyle w:val="Akapitzlist"/>
        <w:numPr>
          <w:ilvl w:val="2"/>
          <w:numId w:val="39"/>
        </w:numPr>
        <w:shd w:val="clear" w:color="auto" w:fill="FFFFFF"/>
        <w:spacing w:before="0" w:after="0" w:line="276" w:lineRule="auto"/>
        <w:ind w:left="993" w:hanging="426"/>
        <w:rPr>
          <w:rFonts w:ascii="Cambria" w:hAnsi="Cambria"/>
          <w:color w:val="000000"/>
          <w:sz w:val="24"/>
          <w:szCs w:val="24"/>
        </w:rPr>
      </w:pPr>
      <w:r w:rsidRPr="00627C7D">
        <w:rPr>
          <w:rFonts w:ascii="Cambria" w:hAnsi="Cambria"/>
          <w:color w:val="000000"/>
          <w:sz w:val="24"/>
          <w:szCs w:val="24"/>
        </w:rPr>
        <w:t>wyczerpująco wyjaśnił fakty i okoliczności związane z przestępstwem, wykroczeniem lub swoim nieprawidłowym postępowaniem oraz spowodowanymi przez nie szkodami, aktywnie</w:t>
      </w:r>
      <w:r w:rsidR="00985AF8">
        <w:rPr>
          <w:rFonts w:ascii="Cambria" w:hAnsi="Cambria"/>
          <w:color w:val="000000"/>
          <w:sz w:val="24"/>
          <w:szCs w:val="24"/>
        </w:rPr>
        <w:t xml:space="preserve"> współpracując odpowiednio z </w:t>
      </w:r>
      <w:r w:rsidRPr="00627C7D">
        <w:rPr>
          <w:rFonts w:ascii="Cambria" w:hAnsi="Cambria"/>
          <w:color w:val="000000"/>
          <w:sz w:val="24"/>
          <w:szCs w:val="24"/>
        </w:rPr>
        <w:t xml:space="preserve">właściwymi organami, w tym organami ścigania, lub </w:t>
      </w:r>
      <w:r w:rsidR="006528C1">
        <w:rPr>
          <w:rFonts w:ascii="Cambria" w:hAnsi="Cambria"/>
          <w:color w:val="000000"/>
          <w:sz w:val="24"/>
          <w:szCs w:val="24"/>
        </w:rPr>
        <w:t>Zamawiający</w:t>
      </w:r>
      <w:r w:rsidRPr="00627C7D">
        <w:rPr>
          <w:rFonts w:ascii="Cambria" w:hAnsi="Cambria"/>
          <w:color w:val="000000"/>
          <w:sz w:val="24"/>
          <w:szCs w:val="24"/>
        </w:rPr>
        <w:t>m;</w:t>
      </w:r>
    </w:p>
    <w:p w:rsidR="00627C7D" w:rsidRPr="00627C7D" w:rsidRDefault="00627C7D" w:rsidP="007A1B2A">
      <w:pPr>
        <w:pStyle w:val="Akapitzlist"/>
        <w:numPr>
          <w:ilvl w:val="2"/>
          <w:numId w:val="39"/>
        </w:numPr>
        <w:shd w:val="clear" w:color="auto" w:fill="FFFFFF"/>
        <w:spacing w:before="0" w:after="0" w:line="276" w:lineRule="auto"/>
        <w:ind w:left="993" w:hanging="426"/>
        <w:rPr>
          <w:rFonts w:ascii="Cambria" w:hAnsi="Cambria"/>
          <w:color w:val="000000"/>
          <w:sz w:val="24"/>
          <w:szCs w:val="24"/>
        </w:rPr>
      </w:pPr>
      <w:r w:rsidRPr="00627C7D">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rsidR="00627C7D" w:rsidRPr="00627C7D" w:rsidRDefault="00627C7D" w:rsidP="007A1B2A">
      <w:pPr>
        <w:pStyle w:val="Akapitzlist"/>
        <w:numPr>
          <w:ilvl w:val="1"/>
          <w:numId w:val="40"/>
        </w:numPr>
        <w:shd w:val="clear" w:color="auto" w:fill="FFFFFF"/>
        <w:spacing w:before="0" w:after="0" w:line="276" w:lineRule="auto"/>
        <w:ind w:left="1418" w:hanging="425"/>
        <w:rPr>
          <w:rFonts w:ascii="Cambria" w:hAnsi="Cambria"/>
          <w:color w:val="000000"/>
          <w:sz w:val="24"/>
          <w:szCs w:val="24"/>
        </w:rPr>
      </w:pPr>
      <w:r w:rsidRPr="00627C7D">
        <w:rPr>
          <w:rFonts w:ascii="Cambria" w:hAnsi="Cambria"/>
          <w:color w:val="000000"/>
          <w:sz w:val="24"/>
          <w:szCs w:val="24"/>
        </w:rPr>
        <w:t xml:space="preserve">zerwał wszelkie powiązania z osobami lub podmiotami odpowiedzialnymi za nieprawidłowe postępowanie </w:t>
      </w:r>
      <w:r w:rsidR="006528C1">
        <w:rPr>
          <w:rFonts w:ascii="Cambria" w:hAnsi="Cambria"/>
          <w:color w:val="000000"/>
          <w:sz w:val="24"/>
          <w:szCs w:val="24"/>
        </w:rPr>
        <w:t>Wykonawcy</w:t>
      </w:r>
      <w:r w:rsidRPr="00627C7D">
        <w:rPr>
          <w:rFonts w:ascii="Cambria" w:hAnsi="Cambria"/>
          <w:color w:val="000000"/>
          <w:sz w:val="24"/>
          <w:szCs w:val="24"/>
        </w:rPr>
        <w:t>,</w:t>
      </w:r>
    </w:p>
    <w:p w:rsidR="00627C7D" w:rsidRPr="00627C7D" w:rsidRDefault="00627C7D" w:rsidP="007A1B2A">
      <w:pPr>
        <w:pStyle w:val="Akapitzlist"/>
        <w:numPr>
          <w:ilvl w:val="1"/>
          <w:numId w:val="40"/>
        </w:numPr>
        <w:shd w:val="clear" w:color="auto" w:fill="FFFFFF"/>
        <w:spacing w:before="0" w:after="0" w:line="276" w:lineRule="auto"/>
        <w:ind w:left="1418" w:hanging="425"/>
        <w:rPr>
          <w:rFonts w:ascii="Cambria" w:hAnsi="Cambria"/>
          <w:color w:val="000000"/>
          <w:sz w:val="24"/>
          <w:szCs w:val="24"/>
        </w:rPr>
      </w:pPr>
      <w:r w:rsidRPr="00627C7D">
        <w:rPr>
          <w:rFonts w:ascii="Cambria" w:hAnsi="Cambria"/>
          <w:color w:val="000000"/>
          <w:sz w:val="24"/>
          <w:szCs w:val="24"/>
        </w:rPr>
        <w:t>zreorganizował personel,</w:t>
      </w:r>
    </w:p>
    <w:p w:rsidR="00627C7D" w:rsidRPr="00627C7D" w:rsidRDefault="00627C7D" w:rsidP="007A1B2A">
      <w:pPr>
        <w:pStyle w:val="Akapitzlist"/>
        <w:numPr>
          <w:ilvl w:val="1"/>
          <w:numId w:val="40"/>
        </w:numPr>
        <w:shd w:val="clear" w:color="auto" w:fill="FFFFFF"/>
        <w:spacing w:before="0" w:after="0" w:line="276" w:lineRule="auto"/>
        <w:ind w:left="1418" w:hanging="425"/>
        <w:rPr>
          <w:rFonts w:ascii="Cambria" w:hAnsi="Cambria"/>
          <w:color w:val="000000"/>
          <w:sz w:val="24"/>
          <w:szCs w:val="24"/>
        </w:rPr>
      </w:pPr>
      <w:r w:rsidRPr="00627C7D">
        <w:rPr>
          <w:rFonts w:ascii="Cambria" w:hAnsi="Cambria"/>
          <w:color w:val="000000"/>
          <w:sz w:val="24"/>
          <w:szCs w:val="24"/>
        </w:rPr>
        <w:t>wdrożył system sprawozdawczości i kontroli,</w:t>
      </w:r>
    </w:p>
    <w:p w:rsidR="00627C7D" w:rsidRPr="00627C7D" w:rsidRDefault="00627C7D" w:rsidP="007A1B2A">
      <w:pPr>
        <w:pStyle w:val="Akapitzlist"/>
        <w:numPr>
          <w:ilvl w:val="1"/>
          <w:numId w:val="40"/>
        </w:numPr>
        <w:shd w:val="clear" w:color="auto" w:fill="FFFFFF"/>
        <w:spacing w:before="0" w:after="0" w:line="276" w:lineRule="auto"/>
        <w:ind w:left="1418" w:hanging="425"/>
        <w:rPr>
          <w:rFonts w:ascii="Cambria" w:hAnsi="Cambria"/>
          <w:color w:val="000000"/>
          <w:sz w:val="24"/>
          <w:szCs w:val="24"/>
        </w:rPr>
      </w:pPr>
      <w:r w:rsidRPr="00627C7D">
        <w:rPr>
          <w:rFonts w:ascii="Cambria" w:hAnsi="Cambria"/>
          <w:color w:val="000000"/>
          <w:sz w:val="24"/>
          <w:szCs w:val="24"/>
        </w:rPr>
        <w:t>utworzył struktury audytu wewnętrznego do monitorowania przestrzegania przepisów, wewnętrznych regulacji lub standardów,</w:t>
      </w:r>
    </w:p>
    <w:p w:rsidR="00627C7D" w:rsidRPr="00627C7D" w:rsidRDefault="00627C7D" w:rsidP="007A1B2A">
      <w:pPr>
        <w:pStyle w:val="Akapitzlist"/>
        <w:numPr>
          <w:ilvl w:val="1"/>
          <w:numId w:val="40"/>
        </w:numPr>
        <w:shd w:val="clear" w:color="auto" w:fill="FFFFFF"/>
        <w:spacing w:before="0" w:after="0" w:line="276" w:lineRule="auto"/>
        <w:ind w:left="1418" w:hanging="425"/>
        <w:rPr>
          <w:rFonts w:ascii="Cambria" w:hAnsi="Cambria"/>
          <w:color w:val="000000"/>
          <w:sz w:val="24"/>
          <w:szCs w:val="24"/>
        </w:rPr>
      </w:pPr>
      <w:r w:rsidRPr="00627C7D">
        <w:rPr>
          <w:rFonts w:ascii="Cambria" w:hAnsi="Cambria"/>
          <w:color w:val="000000"/>
          <w:sz w:val="24"/>
          <w:szCs w:val="24"/>
        </w:rPr>
        <w:lastRenderedPageBreak/>
        <w:t xml:space="preserve">wprowadził wewnętrzne regulacje dotyczące odpowiedzialności </w:t>
      </w:r>
      <w:r w:rsidR="00674295">
        <w:rPr>
          <w:rFonts w:ascii="Cambria" w:hAnsi="Cambria"/>
          <w:color w:val="000000"/>
          <w:sz w:val="24"/>
          <w:szCs w:val="24"/>
        </w:rPr>
        <w:br/>
      </w:r>
      <w:r w:rsidRPr="00627C7D">
        <w:rPr>
          <w:rFonts w:ascii="Cambria" w:hAnsi="Cambria"/>
          <w:color w:val="000000"/>
          <w:sz w:val="24"/>
          <w:szCs w:val="24"/>
        </w:rPr>
        <w:t>i odszkodowań za nieprzestrzeganie przepisów, wewnętrznych regulacji lub standardów.</w:t>
      </w:r>
    </w:p>
    <w:p w:rsidR="002A2687" w:rsidRPr="002A2687" w:rsidRDefault="006528C1" w:rsidP="007A1B2A">
      <w:pPr>
        <w:pStyle w:val="Kolorowalistaakcent11"/>
        <w:numPr>
          <w:ilvl w:val="1"/>
          <w:numId w:val="22"/>
        </w:numPr>
        <w:tabs>
          <w:tab w:val="left" w:pos="567"/>
        </w:tabs>
        <w:autoSpaceDE w:val="0"/>
        <w:autoSpaceDN w:val="0"/>
        <w:adjustRightInd w:val="0"/>
        <w:spacing w:before="0" w:after="0" w:line="276" w:lineRule="auto"/>
        <w:ind w:left="567" w:hanging="567"/>
        <w:rPr>
          <w:rFonts w:ascii="Cambria" w:hAnsi="Cambria" w:cs="Arial"/>
          <w:iCs/>
          <w:sz w:val="24"/>
          <w:szCs w:val="24"/>
        </w:rPr>
      </w:pPr>
      <w:r>
        <w:rPr>
          <w:rFonts w:ascii="Cambria" w:hAnsi="Cambria"/>
          <w:color w:val="000000"/>
          <w:sz w:val="24"/>
          <w:szCs w:val="24"/>
        </w:rPr>
        <w:t>Zamawiający</w:t>
      </w:r>
      <w:r w:rsidR="002A2687" w:rsidRPr="002A2687">
        <w:rPr>
          <w:rFonts w:ascii="Cambria" w:hAnsi="Cambria"/>
          <w:color w:val="000000"/>
          <w:sz w:val="24"/>
          <w:szCs w:val="24"/>
        </w:rPr>
        <w:t xml:space="preserve"> ocenia, czy podjęte przez </w:t>
      </w:r>
      <w:r>
        <w:rPr>
          <w:rFonts w:ascii="Cambria" w:hAnsi="Cambria"/>
          <w:color w:val="000000"/>
          <w:sz w:val="24"/>
          <w:szCs w:val="24"/>
        </w:rPr>
        <w:t>Wykonawcę</w:t>
      </w:r>
      <w:r w:rsidR="002A2687" w:rsidRPr="002A2687">
        <w:rPr>
          <w:rFonts w:ascii="Cambria" w:hAnsi="Cambria"/>
          <w:color w:val="000000"/>
          <w:sz w:val="24"/>
          <w:szCs w:val="24"/>
        </w:rPr>
        <w:t xml:space="preserve"> czynności </w:t>
      </w:r>
      <w:r w:rsidR="002A2687">
        <w:rPr>
          <w:rFonts w:ascii="Cambria" w:hAnsi="Cambria"/>
          <w:color w:val="000000"/>
          <w:sz w:val="24"/>
          <w:szCs w:val="24"/>
        </w:rPr>
        <w:t>wskazane w pkt 7.4</w:t>
      </w:r>
      <w:r w:rsidR="00674295">
        <w:rPr>
          <w:rFonts w:ascii="Cambria" w:hAnsi="Cambria"/>
          <w:color w:val="000000"/>
          <w:sz w:val="24"/>
          <w:szCs w:val="24"/>
        </w:rPr>
        <w:t xml:space="preserve"> SWZ</w:t>
      </w:r>
      <w:r w:rsidR="002A2687">
        <w:rPr>
          <w:rFonts w:ascii="Cambria" w:hAnsi="Cambria"/>
          <w:color w:val="000000"/>
          <w:sz w:val="24"/>
          <w:szCs w:val="24"/>
        </w:rPr>
        <w:t xml:space="preserve"> </w:t>
      </w:r>
      <w:r w:rsidR="002A2687" w:rsidRPr="002A2687">
        <w:rPr>
          <w:rFonts w:ascii="Cambria" w:hAnsi="Cambria"/>
          <w:color w:val="000000"/>
          <w:sz w:val="24"/>
          <w:szCs w:val="24"/>
        </w:rPr>
        <w:t>są wystarczające do wykazania jego rz</w:t>
      </w:r>
      <w:r w:rsidR="00985AF8">
        <w:rPr>
          <w:rFonts w:ascii="Cambria" w:hAnsi="Cambria"/>
          <w:color w:val="000000"/>
          <w:sz w:val="24"/>
          <w:szCs w:val="24"/>
        </w:rPr>
        <w:t>etelności, uwzględniając wagę i </w:t>
      </w:r>
      <w:r w:rsidR="002A2687" w:rsidRPr="002A2687">
        <w:rPr>
          <w:rFonts w:ascii="Cambria" w:hAnsi="Cambria"/>
          <w:color w:val="000000"/>
          <w:sz w:val="24"/>
          <w:szCs w:val="24"/>
        </w:rPr>
        <w:t xml:space="preserve">szczególne okoliczności czynu </w:t>
      </w:r>
      <w:r>
        <w:rPr>
          <w:rFonts w:ascii="Cambria" w:hAnsi="Cambria"/>
          <w:color w:val="000000"/>
          <w:sz w:val="24"/>
          <w:szCs w:val="24"/>
        </w:rPr>
        <w:t>Wykonawcy</w:t>
      </w:r>
      <w:r w:rsidR="002A2687" w:rsidRPr="002A2687">
        <w:rPr>
          <w:rFonts w:ascii="Cambria" w:hAnsi="Cambria"/>
          <w:color w:val="000000"/>
          <w:sz w:val="24"/>
          <w:szCs w:val="24"/>
        </w:rPr>
        <w:t xml:space="preserve">. Jeżeli podjęte przez </w:t>
      </w:r>
      <w:r>
        <w:rPr>
          <w:rFonts w:ascii="Cambria" w:hAnsi="Cambria"/>
          <w:color w:val="000000"/>
          <w:sz w:val="24"/>
          <w:szCs w:val="24"/>
        </w:rPr>
        <w:t>Wykonawcę</w:t>
      </w:r>
      <w:r w:rsidR="002A2687" w:rsidRPr="002A2687">
        <w:rPr>
          <w:rFonts w:ascii="Cambria" w:hAnsi="Cambria"/>
          <w:color w:val="000000"/>
          <w:sz w:val="24"/>
          <w:szCs w:val="24"/>
        </w:rPr>
        <w:t xml:space="preserve"> czynności </w:t>
      </w:r>
      <w:r w:rsidR="002A2687">
        <w:rPr>
          <w:rFonts w:ascii="Cambria" w:hAnsi="Cambria"/>
          <w:color w:val="000000"/>
          <w:sz w:val="24"/>
          <w:szCs w:val="24"/>
        </w:rPr>
        <w:t>wskazane w pkt 7.4</w:t>
      </w:r>
      <w:r w:rsidR="00674295">
        <w:rPr>
          <w:rFonts w:ascii="Cambria" w:hAnsi="Cambria"/>
          <w:color w:val="000000"/>
          <w:sz w:val="24"/>
          <w:szCs w:val="24"/>
        </w:rPr>
        <w:t xml:space="preserve"> SWZ</w:t>
      </w:r>
      <w:r w:rsidR="002A2687">
        <w:rPr>
          <w:rFonts w:ascii="Cambria" w:hAnsi="Cambria"/>
          <w:color w:val="000000"/>
          <w:sz w:val="24"/>
          <w:szCs w:val="24"/>
        </w:rPr>
        <w:t xml:space="preserve"> </w:t>
      </w:r>
      <w:r w:rsidR="002A2687" w:rsidRPr="002A2687">
        <w:rPr>
          <w:rFonts w:ascii="Cambria" w:hAnsi="Cambria"/>
          <w:color w:val="000000"/>
          <w:sz w:val="24"/>
          <w:szCs w:val="24"/>
        </w:rPr>
        <w:t xml:space="preserve">nie są wystarczające do wykazania jego rzetelności, </w:t>
      </w:r>
      <w:r>
        <w:rPr>
          <w:rFonts w:ascii="Cambria" w:hAnsi="Cambria"/>
          <w:color w:val="000000"/>
          <w:sz w:val="24"/>
          <w:szCs w:val="24"/>
        </w:rPr>
        <w:t>Zamawiający</w:t>
      </w:r>
      <w:r w:rsidR="002A2687" w:rsidRPr="002A2687">
        <w:rPr>
          <w:rFonts w:ascii="Cambria" w:hAnsi="Cambria"/>
          <w:color w:val="000000"/>
          <w:sz w:val="24"/>
          <w:szCs w:val="24"/>
        </w:rPr>
        <w:t xml:space="preserve"> wyklucza </w:t>
      </w:r>
      <w:r>
        <w:rPr>
          <w:rFonts w:ascii="Cambria" w:hAnsi="Cambria"/>
          <w:color w:val="000000"/>
          <w:sz w:val="24"/>
          <w:szCs w:val="24"/>
        </w:rPr>
        <w:t>Wykonawcę.</w:t>
      </w:r>
    </w:p>
    <w:p w:rsidR="00430F97" w:rsidRPr="00495C0B" w:rsidRDefault="00430F97" w:rsidP="007A1B2A">
      <w:pPr>
        <w:pStyle w:val="Kolorowalistaakcent11"/>
        <w:numPr>
          <w:ilvl w:val="1"/>
          <w:numId w:val="22"/>
        </w:numPr>
        <w:tabs>
          <w:tab w:val="left" w:pos="567"/>
        </w:tabs>
        <w:autoSpaceDE w:val="0"/>
        <w:autoSpaceDN w:val="0"/>
        <w:adjustRightInd w:val="0"/>
        <w:spacing w:before="0" w:after="0" w:line="276" w:lineRule="auto"/>
        <w:ind w:left="567" w:hanging="567"/>
        <w:rPr>
          <w:rFonts w:ascii="Cambria" w:hAnsi="Cambria" w:cs="Arial"/>
          <w:iCs/>
          <w:sz w:val="24"/>
          <w:szCs w:val="24"/>
        </w:rPr>
      </w:pPr>
      <w:r w:rsidRPr="002A2687">
        <w:rPr>
          <w:rFonts w:ascii="Cambria" w:hAnsi="Cambria"/>
          <w:iCs/>
          <w:sz w:val="24"/>
          <w:szCs w:val="24"/>
        </w:rPr>
        <w:t xml:space="preserve">Sposób wykazania braku podstaw wykluczenia wskazano w rozdziale 8 </w:t>
      </w:r>
      <w:r w:rsidR="00A435B8">
        <w:rPr>
          <w:rFonts w:ascii="Cambria" w:hAnsi="Cambria"/>
          <w:iCs/>
          <w:sz w:val="24"/>
          <w:szCs w:val="24"/>
        </w:rPr>
        <w:t>SWZ</w:t>
      </w:r>
      <w:r w:rsidRPr="002A2687">
        <w:rPr>
          <w:rFonts w:ascii="Cambria" w:hAnsi="Cambria"/>
          <w:iCs/>
          <w:sz w:val="24"/>
          <w:szCs w:val="24"/>
        </w:rPr>
        <w:t>.</w:t>
      </w:r>
    </w:p>
    <w:p w:rsidR="00674295" w:rsidRDefault="00674295"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C6306E" w:rsidTr="00674295">
        <w:trPr>
          <w:jc w:val="center"/>
        </w:trPr>
        <w:tc>
          <w:tcPr>
            <w:tcW w:w="9060"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8</w:t>
            </w:r>
          </w:p>
          <w:p w:rsidR="00D9784D" w:rsidRPr="00C6306E" w:rsidRDefault="00121D28" w:rsidP="00627C7D">
            <w:pPr>
              <w:suppressAutoHyphens/>
              <w:spacing w:line="276" w:lineRule="auto"/>
              <w:contextualSpacing/>
              <w:jc w:val="center"/>
              <w:textAlignment w:val="baseline"/>
              <w:rPr>
                <w:rFonts w:asciiTheme="majorHAnsi" w:hAnsiTheme="majorHAnsi"/>
              </w:rPr>
            </w:pPr>
            <w:r w:rsidRPr="00983244">
              <w:rPr>
                <w:rFonts w:asciiTheme="majorHAnsi" w:hAnsiTheme="majorHAnsi"/>
                <w:b/>
                <w:sz w:val="26"/>
                <w:szCs w:val="26"/>
              </w:rPr>
              <w:t>I</w:t>
            </w:r>
            <w:r>
              <w:rPr>
                <w:rFonts w:asciiTheme="majorHAnsi" w:hAnsiTheme="majorHAnsi"/>
                <w:b/>
                <w:sz w:val="26"/>
                <w:szCs w:val="26"/>
              </w:rPr>
              <w:t>NFORMACJA O OŚWIADCZENIU WSTĘPNYM I PODMIOTOWYCH ŚRODKACH</w:t>
            </w:r>
            <w:r w:rsidRPr="00983244">
              <w:rPr>
                <w:rFonts w:asciiTheme="majorHAnsi" w:hAnsiTheme="majorHAnsi"/>
                <w:b/>
                <w:sz w:val="26"/>
                <w:szCs w:val="26"/>
              </w:rPr>
              <w:t xml:space="preserve"> DOWODOWYCH</w:t>
            </w:r>
          </w:p>
        </w:tc>
      </w:tr>
    </w:tbl>
    <w:p w:rsidR="00BE42AE" w:rsidRPr="00C6306E" w:rsidRDefault="00BE42AE" w:rsidP="00627C7D">
      <w:pPr>
        <w:pStyle w:val="Kolorowalistaakcent11"/>
        <w:autoSpaceDE w:val="0"/>
        <w:autoSpaceDN w:val="0"/>
        <w:adjustRightInd w:val="0"/>
        <w:spacing w:before="0" w:after="0" w:line="276" w:lineRule="auto"/>
        <w:ind w:left="0"/>
        <w:rPr>
          <w:rFonts w:asciiTheme="majorHAnsi" w:hAnsiTheme="majorHAnsi" w:cs="Arial"/>
        </w:rPr>
      </w:pPr>
    </w:p>
    <w:p w:rsidR="00420E02" w:rsidRPr="00C97C80" w:rsidRDefault="00420E02" w:rsidP="00627C7D">
      <w:pPr>
        <w:pStyle w:val="Kolorowalistaakcent11"/>
        <w:autoSpaceDE w:val="0"/>
        <w:autoSpaceDN w:val="0"/>
        <w:adjustRightInd w:val="0"/>
        <w:spacing w:before="0" w:after="0" w:line="276" w:lineRule="auto"/>
        <w:ind w:left="0"/>
        <w:rPr>
          <w:rFonts w:asciiTheme="majorHAnsi" w:hAnsiTheme="majorHAnsi" w:cs="Arial"/>
          <w:bCs/>
          <w:vanish/>
          <w:sz w:val="24"/>
          <w:szCs w:val="24"/>
        </w:rPr>
      </w:pPr>
    </w:p>
    <w:p w:rsidR="00674295" w:rsidRPr="00674295" w:rsidRDefault="006528C1" w:rsidP="007A1B2A">
      <w:pPr>
        <w:pStyle w:val="Kolorowalistaakcent11"/>
        <w:numPr>
          <w:ilvl w:val="1"/>
          <w:numId w:val="23"/>
        </w:numPr>
        <w:autoSpaceDE w:val="0"/>
        <w:autoSpaceDN w:val="0"/>
        <w:adjustRightInd w:val="0"/>
        <w:spacing w:line="276" w:lineRule="auto"/>
        <w:ind w:left="709" w:hanging="709"/>
        <w:rPr>
          <w:rFonts w:asciiTheme="majorHAnsi" w:hAnsiTheme="majorHAnsi" w:cs="Arial"/>
          <w:b/>
          <w:sz w:val="24"/>
          <w:szCs w:val="24"/>
        </w:rPr>
      </w:pPr>
      <w:r>
        <w:rPr>
          <w:rFonts w:asciiTheme="majorHAnsi" w:hAnsiTheme="majorHAnsi" w:cs="Arial"/>
          <w:bCs/>
          <w:sz w:val="24"/>
          <w:szCs w:val="24"/>
        </w:rPr>
        <w:t>Wykonawca</w:t>
      </w:r>
      <w:r w:rsidR="003A24B8" w:rsidRPr="00C97C80">
        <w:rPr>
          <w:rFonts w:asciiTheme="majorHAnsi" w:hAnsiTheme="majorHAnsi" w:cs="Arial"/>
          <w:bCs/>
          <w:sz w:val="24"/>
          <w:szCs w:val="24"/>
        </w:rPr>
        <w:t xml:space="preserve"> zobowiązany jest złożyć </w:t>
      </w:r>
      <w:r w:rsidR="003A24B8" w:rsidRPr="00983244">
        <w:rPr>
          <w:rFonts w:asciiTheme="majorHAnsi" w:hAnsiTheme="majorHAnsi" w:cs="Arial"/>
          <w:b/>
          <w:sz w:val="24"/>
          <w:szCs w:val="24"/>
          <w:u w:val="single"/>
        </w:rPr>
        <w:t>wraz z ofertą</w:t>
      </w:r>
      <w:r w:rsidR="003A24B8" w:rsidRPr="00C97C80">
        <w:rPr>
          <w:rFonts w:asciiTheme="majorHAnsi" w:hAnsiTheme="majorHAnsi" w:cs="Arial"/>
          <w:b/>
          <w:sz w:val="24"/>
          <w:szCs w:val="24"/>
        </w:rPr>
        <w:t xml:space="preserve"> </w:t>
      </w:r>
      <w:r w:rsidR="002847F0" w:rsidRPr="00701331">
        <w:rPr>
          <w:rFonts w:asciiTheme="majorHAnsi" w:hAnsiTheme="majorHAnsi" w:cs="Arial"/>
          <w:b/>
          <w:bCs/>
          <w:sz w:val="24"/>
          <w:szCs w:val="24"/>
        </w:rPr>
        <w:t xml:space="preserve">za pośrednictwem Platformy: </w:t>
      </w:r>
      <w:hyperlink r:id="rId27" w:history="1">
        <w:r w:rsidR="002847F0" w:rsidRPr="00832381">
          <w:rPr>
            <w:rStyle w:val="Hipercze"/>
            <w:rFonts w:ascii="Cambria" w:eastAsia="Times New Roman" w:hAnsi="Cambria"/>
            <w:b/>
            <w:kern w:val="2"/>
            <w:sz w:val="24"/>
            <w:szCs w:val="24"/>
          </w:rPr>
          <w:t>https://stoczek-lukowski.ezamawiajacy.pl</w:t>
        </w:r>
      </w:hyperlink>
      <w:r w:rsidR="002847F0">
        <w:rPr>
          <w:rFonts w:asciiTheme="majorHAnsi" w:hAnsiTheme="majorHAnsi" w:cs="Arial"/>
          <w:bCs/>
          <w:sz w:val="24"/>
          <w:szCs w:val="24"/>
        </w:rPr>
        <w:t xml:space="preserve"> </w:t>
      </w:r>
      <w:r w:rsidR="003A24B8" w:rsidRPr="00C97C80">
        <w:rPr>
          <w:rFonts w:asciiTheme="majorHAnsi" w:hAnsiTheme="majorHAnsi" w:cs="Arial"/>
          <w:sz w:val="24"/>
          <w:szCs w:val="24"/>
        </w:rPr>
        <w:t>oświadczeni</w:t>
      </w:r>
      <w:r w:rsidR="007374B7">
        <w:rPr>
          <w:rFonts w:asciiTheme="majorHAnsi" w:hAnsiTheme="majorHAnsi" w:cs="Arial"/>
          <w:sz w:val="24"/>
          <w:szCs w:val="24"/>
        </w:rPr>
        <w:t>a</w:t>
      </w:r>
      <w:r w:rsidR="003A24B8" w:rsidRPr="00C97C80">
        <w:rPr>
          <w:rFonts w:asciiTheme="majorHAnsi" w:hAnsiTheme="majorHAnsi" w:cs="Arial"/>
          <w:sz w:val="24"/>
          <w:szCs w:val="24"/>
        </w:rPr>
        <w:t xml:space="preserve"> stanowiące wstępne potwierdzenie, że </w:t>
      </w:r>
      <w:r>
        <w:rPr>
          <w:rFonts w:asciiTheme="majorHAnsi" w:hAnsiTheme="majorHAnsi" w:cs="Arial"/>
          <w:sz w:val="24"/>
          <w:szCs w:val="24"/>
        </w:rPr>
        <w:t>Wykonawca</w:t>
      </w:r>
      <w:r w:rsidR="00C97C80">
        <w:rPr>
          <w:rFonts w:asciiTheme="majorHAnsi" w:hAnsiTheme="majorHAnsi" w:cs="Arial"/>
          <w:sz w:val="24"/>
          <w:szCs w:val="24"/>
        </w:rPr>
        <w:t xml:space="preserve"> na dzień składania ofert</w:t>
      </w:r>
      <w:r w:rsidR="003A24B8" w:rsidRPr="00C97C80">
        <w:rPr>
          <w:rFonts w:asciiTheme="majorHAnsi" w:hAnsiTheme="majorHAnsi" w:cs="Arial"/>
          <w:sz w:val="24"/>
          <w:szCs w:val="24"/>
        </w:rPr>
        <w:t>:</w:t>
      </w:r>
    </w:p>
    <w:p w:rsidR="00674295" w:rsidRPr="00C97C80" w:rsidRDefault="00674295" w:rsidP="007A1B2A">
      <w:pPr>
        <w:pStyle w:val="Kolorowalistaakcent11"/>
        <w:numPr>
          <w:ilvl w:val="2"/>
          <w:numId w:val="24"/>
        </w:numPr>
        <w:tabs>
          <w:tab w:val="left" w:pos="851"/>
          <w:tab w:val="left" w:pos="1134"/>
        </w:tabs>
        <w:autoSpaceDE w:val="0"/>
        <w:autoSpaceDN w:val="0"/>
        <w:adjustRightInd w:val="0"/>
        <w:spacing w:line="276" w:lineRule="auto"/>
        <w:ind w:left="1134" w:hanging="425"/>
        <w:rPr>
          <w:rFonts w:asciiTheme="majorHAnsi" w:hAnsiTheme="majorHAnsi" w:cs="Arial"/>
          <w:sz w:val="24"/>
          <w:szCs w:val="24"/>
        </w:rPr>
      </w:pPr>
      <w:r w:rsidRPr="00C97C80">
        <w:rPr>
          <w:rFonts w:asciiTheme="majorHAnsi" w:hAnsiTheme="majorHAnsi" w:cs="Arial"/>
          <w:sz w:val="24"/>
          <w:szCs w:val="24"/>
        </w:rPr>
        <w:t>nie podlega wykluczeniu,</w:t>
      </w:r>
    </w:p>
    <w:p w:rsidR="00674295" w:rsidRDefault="00674295" w:rsidP="007A1B2A">
      <w:pPr>
        <w:pStyle w:val="Kolorowalistaakcent11"/>
        <w:numPr>
          <w:ilvl w:val="2"/>
          <w:numId w:val="24"/>
        </w:numPr>
        <w:tabs>
          <w:tab w:val="left" w:pos="851"/>
          <w:tab w:val="left" w:pos="1134"/>
        </w:tabs>
        <w:autoSpaceDE w:val="0"/>
        <w:autoSpaceDN w:val="0"/>
        <w:adjustRightInd w:val="0"/>
        <w:spacing w:line="276" w:lineRule="auto"/>
        <w:ind w:left="1134" w:hanging="425"/>
        <w:rPr>
          <w:rFonts w:asciiTheme="majorHAnsi" w:hAnsiTheme="majorHAnsi" w:cs="Arial"/>
          <w:sz w:val="24"/>
          <w:szCs w:val="24"/>
        </w:rPr>
      </w:pPr>
      <w:r w:rsidRPr="00C97C80">
        <w:rPr>
          <w:rFonts w:asciiTheme="majorHAnsi" w:hAnsiTheme="majorHAnsi" w:cs="Arial"/>
          <w:sz w:val="24"/>
          <w:szCs w:val="24"/>
        </w:rPr>
        <w:t>spełnia warunki udziału w postępowaniu.</w:t>
      </w:r>
    </w:p>
    <w:p w:rsidR="00674295" w:rsidRDefault="00495D57" w:rsidP="007A1B2A">
      <w:pPr>
        <w:pStyle w:val="Kolorowalistaakcent11"/>
        <w:numPr>
          <w:ilvl w:val="2"/>
          <w:numId w:val="23"/>
        </w:numPr>
        <w:autoSpaceDE w:val="0"/>
        <w:autoSpaceDN w:val="0"/>
        <w:adjustRightInd w:val="0"/>
        <w:spacing w:line="276" w:lineRule="auto"/>
        <w:ind w:left="1418" w:hanging="709"/>
        <w:rPr>
          <w:rFonts w:asciiTheme="majorHAnsi" w:hAnsiTheme="majorHAnsi" w:cs="Arial"/>
          <w:b/>
          <w:sz w:val="24"/>
          <w:szCs w:val="24"/>
        </w:rPr>
      </w:pPr>
      <w:r w:rsidRPr="006528C1">
        <w:rPr>
          <w:rFonts w:asciiTheme="majorHAnsi" w:hAnsiTheme="majorHAnsi" w:cs="Arial"/>
          <w:b/>
          <w:bCs/>
          <w:color w:val="000000" w:themeColor="text1"/>
          <w:sz w:val="24"/>
          <w:szCs w:val="24"/>
        </w:rPr>
        <w:t>Oświadczenia należy złożyć wg</w:t>
      </w:r>
      <w:r w:rsidRPr="006528C1">
        <w:rPr>
          <w:rFonts w:asciiTheme="majorHAnsi" w:hAnsiTheme="majorHAnsi"/>
          <w:b/>
          <w:bCs/>
          <w:sz w:val="24"/>
          <w:szCs w:val="24"/>
        </w:rPr>
        <w:t xml:space="preserve"> wymogów załącznika nr 4 i 5 do SWZ</w:t>
      </w:r>
      <w:r w:rsidRPr="00674295">
        <w:rPr>
          <w:rFonts w:asciiTheme="majorHAnsi" w:hAnsiTheme="majorHAnsi"/>
          <w:bCs/>
          <w:sz w:val="24"/>
          <w:szCs w:val="24"/>
        </w:rPr>
        <w:t>.</w:t>
      </w:r>
    </w:p>
    <w:p w:rsidR="00674295" w:rsidRDefault="00495D57" w:rsidP="007A1B2A">
      <w:pPr>
        <w:pStyle w:val="Kolorowalistaakcent11"/>
        <w:numPr>
          <w:ilvl w:val="2"/>
          <w:numId w:val="23"/>
        </w:numPr>
        <w:autoSpaceDE w:val="0"/>
        <w:autoSpaceDN w:val="0"/>
        <w:adjustRightInd w:val="0"/>
        <w:spacing w:line="276" w:lineRule="auto"/>
        <w:ind w:left="1418" w:hanging="709"/>
        <w:rPr>
          <w:rFonts w:asciiTheme="majorHAnsi" w:hAnsiTheme="majorHAnsi" w:cs="Arial"/>
          <w:b/>
          <w:sz w:val="24"/>
          <w:szCs w:val="24"/>
        </w:rPr>
      </w:pPr>
      <w:r w:rsidRPr="00674295">
        <w:rPr>
          <w:rFonts w:asciiTheme="majorHAnsi" w:hAnsiTheme="majorHAnsi"/>
          <w:color w:val="000000"/>
          <w:sz w:val="24"/>
          <w:szCs w:val="24"/>
        </w:rPr>
        <w:t xml:space="preserve">Jeżeli </w:t>
      </w:r>
      <w:r w:rsidR="006528C1">
        <w:rPr>
          <w:rFonts w:asciiTheme="majorHAnsi" w:hAnsiTheme="majorHAnsi"/>
          <w:color w:val="000000"/>
          <w:sz w:val="24"/>
          <w:szCs w:val="24"/>
        </w:rPr>
        <w:t>Wykonawca</w:t>
      </w:r>
      <w:r w:rsidRPr="00674295">
        <w:rPr>
          <w:rFonts w:asciiTheme="majorHAnsi" w:hAnsiTheme="majorHAnsi"/>
          <w:color w:val="000000"/>
          <w:sz w:val="24"/>
          <w:szCs w:val="24"/>
        </w:rPr>
        <w:t xml:space="preserve"> nie złożył oświadcze</w:t>
      </w:r>
      <w:r w:rsidR="00F12672" w:rsidRPr="00674295">
        <w:rPr>
          <w:rFonts w:asciiTheme="majorHAnsi" w:hAnsiTheme="majorHAnsi"/>
          <w:color w:val="000000"/>
          <w:sz w:val="24"/>
          <w:szCs w:val="24"/>
        </w:rPr>
        <w:t>ń</w:t>
      </w:r>
      <w:r w:rsidRPr="00674295">
        <w:rPr>
          <w:rFonts w:asciiTheme="majorHAnsi" w:hAnsiTheme="majorHAnsi"/>
          <w:color w:val="000000"/>
          <w:sz w:val="24"/>
          <w:szCs w:val="24"/>
        </w:rPr>
        <w:t>, o którym mowa w pkt 8.1</w:t>
      </w:r>
      <w:r w:rsidR="00674295" w:rsidRPr="00674295">
        <w:rPr>
          <w:rFonts w:asciiTheme="majorHAnsi" w:hAnsiTheme="majorHAnsi"/>
          <w:color w:val="000000"/>
          <w:sz w:val="24"/>
          <w:szCs w:val="24"/>
        </w:rPr>
        <w:t xml:space="preserve"> SWZ</w:t>
      </w:r>
      <w:r w:rsidRPr="00674295">
        <w:rPr>
          <w:rFonts w:asciiTheme="majorHAnsi" w:hAnsiTheme="majorHAnsi"/>
          <w:color w:val="000000"/>
          <w:sz w:val="24"/>
          <w:szCs w:val="24"/>
        </w:rPr>
        <w:t xml:space="preserve"> lub </w:t>
      </w:r>
      <w:r w:rsidR="00173F63" w:rsidRPr="00674295">
        <w:rPr>
          <w:rFonts w:asciiTheme="majorHAnsi" w:hAnsiTheme="majorHAnsi"/>
          <w:color w:val="000000"/>
          <w:sz w:val="24"/>
          <w:szCs w:val="24"/>
        </w:rPr>
        <w:t>są</w:t>
      </w:r>
      <w:r w:rsidRPr="00674295">
        <w:rPr>
          <w:rFonts w:asciiTheme="majorHAnsi" w:hAnsiTheme="majorHAnsi"/>
          <w:color w:val="000000"/>
          <w:sz w:val="24"/>
          <w:szCs w:val="24"/>
        </w:rPr>
        <w:t xml:space="preserve"> on</w:t>
      </w:r>
      <w:r w:rsidR="00173F63" w:rsidRPr="00674295">
        <w:rPr>
          <w:rFonts w:asciiTheme="majorHAnsi" w:hAnsiTheme="majorHAnsi"/>
          <w:color w:val="000000"/>
          <w:sz w:val="24"/>
          <w:szCs w:val="24"/>
        </w:rPr>
        <w:t>e</w:t>
      </w:r>
      <w:r w:rsidRPr="00674295">
        <w:rPr>
          <w:rFonts w:asciiTheme="majorHAnsi" w:hAnsiTheme="majorHAnsi"/>
          <w:color w:val="000000"/>
          <w:sz w:val="24"/>
          <w:szCs w:val="24"/>
        </w:rPr>
        <w:t xml:space="preserve"> niekompletne lub zawiera</w:t>
      </w:r>
      <w:r w:rsidR="00173F63" w:rsidRPr="00674295">
        <w:rPr>
          <w:rFonts w:asciiTheme="majorHAnsi" w:hAnsiTheme="majorHAnsi"/>
          <w:color w:val="000000"/>
          <w:sz w:val="24"/>
          <w:szCs w:val="24"/>
        </w:rPr>
        <w:t>ją</w:t>
      </w:r>
      <w:r w:rsidRPr="00674295">
        <w:rPr>
          <w:rFonts w:asciiTheme="majorHAnsi" w:hAnsiTheme="majorHAnsi"/>
          <w:color w:val="000000"/>
          <w:sz w:val="24"/>
          <w:szCs w:val="24"/>
        </w:rPr>
        <w:t xml:space="preserve"> błędy, </w:t>
      </w:r>
      <w:r w:rsidR="006528C1">
        <w:rPr>
          <w:rFonts w:asciiTheme="majorHAnsi" w:hAnsiTheme="majorHAnsi"/>
          <w:color w:val="000000"/>
          <w:sz w:val="24"/>
          <w:szCs w:val="24"/>
        </w:rPr>
        <w:t>Zamawiający</w:t>
      </w:r>
      <w:r w:rsidRPr="00674295">
        <w:rPr>
          <w:rFonts w:asciiTheme="majorHAnsi" w:hAnsiTheme="majorHAnsi"/>
          <w:color w:val="000000"/>
          <w:sz w:val="24"/>
          <w:szCs w:val="24"/>
        </w:rPr>
        <w:t xml:space="preserve"> wezwie </w:t>
      </w:r>
      <w:r w:rsidR="006528C1">
        <w:rPr>
          <w:rFonts w:asciiTheme="majorHAnsi" w:hAnsiTheme="majorHAnsi"/>
          <w:color w:val="000000"/>
          <w:sz w:val="24"/>
          <w:szCs w:val="24"/>
        </w:rPr>
        <w:t>Wykonawcę</w:t>
      </w:r>
      <w:r w:rsidRPr="00674295">
        <w:rPr>
          <w:rFonts w:asciiTheme="majorHAnsi" w:hAnsiTheme="majorHAnsi"/>
          <w:color w:val="000000"/>
          <w:sz w:val="24"/>
          <w:szCs w:val="24"/>
        </w:rPr>
        <w:t xml:space="preserve"> odpowiednio do ich złożenia, poprawienia lub uzupełnienia w wyznaczonym terminie, chyba że oferta </w:t>
      </w:r>
      <w:r w:rsidR="006528C1">
        <w:rPr>
          <w:rFonts w:asciiTheme="majorHAnsi" w:hAnsiTheme="majorHAnsi"/>
          <w:color w:val="000000"/>
          <w:sz w:val="24"/>
          <w:szCs w:val="24"/>
        </w:rPr>
        <w:t>Wykonawcy</w:t>
      </w:r>
      <w:r w:rsidRPr="00674295">
        <w:rPr>
          <w:rFonts w:asciiTheme="majorHAnsi" w:hAnsiTheme="majorHAnsi"/>
          <w:color w:val="000000"/>
          <w:sz w:val="24"/>
          <w:szCs w:val="24"/>
        </w:rPr>
        <w:t xml:space="preserve"> podlega odrzuceniu bez względu na ich złożenie, uzupełnienie lub poprawienie lub zachodzą przesłanki unieważnienia postępowania.</w:t>
      </w:r>
    </w:p>
    <w:p w:rsidR="00674295" w:rsidRDefault="006528C1" w:rsidP="007A1B2A">
      <w:pPr>
        <w:pStyle w:val="Kolorowalistaakcent11"/>
        <w:numPr>
          <w:ilvl w:val="2"/>
          <w:numId w:val="23"/>
        </w:numPr>
        <w:autoSpaceDE w:val="0"/>
        <w:autoSpaceDN w:val="0"/>
        <w:adjustRightInd w:val="0"/>
        <w:spacing w:line="276" w:lineRule="auto"/>
        <w:ind w:left="1418" w:hanging="709"/>
        <w:rPr>
          <w:rFonts w:asciiTheme="majorHAnsi" w:hAnsiTheme="majorHAnsi" w:cs="Arial"/>
          <w:b/>
          <w:sz w:val="24"/>
          <w:szCs w:val="24"/>
        </w:rPr>
      </w:pPr>
      <w:r>
        <w:rPr>
          <w:rFonts w:asciiTheme="majorHAnsi" w:hAnsiTheme="majorHAnsi"/>
          <w:color w:val="000000"/>
          <w:sz w:val="24"/>
          <w:szCs w:val="24"/>
        </w:rPr>
        <w:t>Zamawiający</w:t>
      </w:r>
      <w:r w:rsidR="00495D57" w:rsidRPr="00674295">
        <w:rPr>
          <w:rFonts w:asciiTheme="majorHAnsi" w:hAnsiTheme="majorHAnsi"/>
          <w:color w:val="000000"/>
          <w:sz w:val="24"/>
          <w:szCs w:val="24"/>
        </w:rPr>
        <w:t xml:space="preserve"> może żądać od wykonawców wyjaśnień dotyczących treści złożon</w:t>
      </w:r>
      <w:r w:rsidR="00173F63" w:rsidRPr="00674295">
        <w:rPr>
          <w:rFonts w:asciiTheme="majorHAnsi" w:hAnsiTheme="majorHAnsi"/>
          <w:color w:val="000000"/>
          <w:sz w:val="24"/>
          <w:szCs w:val="24"/>
        </w:rPr>
        <w:t>ych</w:t>
      </w:r>
      <w:r w:rsidR="00495D57" w:rsidRPr="00674295">
        <w:rPr>
          <w:rFonts w:asciiTheme="majorHAnsi" w:hAnsiTheme="majorHAnsi"/>
          <w:color w:val="000000"/>
          <w:sz w:val="24"/>
          <w:szCs w:val="24"/>
        </w:rPr>
        <w:t xml:space="preserve"> oświadcze</w:t>
      </w:r>
      <w:r w:rsidR="00173F63" w:rsidRPr="00674295">
        <w:rPr>
          <w:rFonts w:asciiTheme="majorHAnsi" w:hAnsiTheme="majorHAnsi"/>
          <w:color w:val="000000"/>
          <w:sz w:val="24"/>
          <w:szCs w:val="24"/>
        </w:rPr>
        <w:t>ń</w:t>
      </w:r>
      <w:r w:rsidR="00495D57" w:rsidRPr="00674295">
        <w:rPr>
          <w:rFonts w:asciiTheme="majorHAnsi" w:hAnsiTheme="majorHAnsi"/>
          <w:color w:val="000000"/>
          <w:sz w:val="24"/>
          <w:szCs w:val="24"/>
        </w:rPr>
        <w:t>, o który</w:t>
      </w:r>
      <w:r w:rsidR="00173F63" w:rsidRPr="00674295">
        <w:rPr>
          <w:rFonts w:asciiTheme="majorHAnsi" w:hAnsiTheme="majorHAnsi"/>
          <w:color w:val="000000"/>
          <w:sz w:val="24"/>
          <w:szCs w:val="24"/>
        </w:rPr>
        <w:t xml:space="preserve">ch </w:t>
      </w:r>
      <w:r w:rsidR="00495D57" w:rsidRPr="00674295">
        <w:rPr>
          <w:rFonts w:asciiTheme="majorHAnsi" w:hAnsiTheme="majorHAnsi"/>
          <w:color w:val="000000"/>
          <w:sz w:val="24"/>
          <w:szCs w:val="24"/>
        </w:rPr>
        <w:t>mowa w pkt 8.1</w:t>
      </w:r>
      <w:r w:rsidR="00674295" w:rsidRPr="00674295">
        <w:rPr>
          <w:rFonts w:asciiTheme="majorHAnsi" w:hAnsiTheme="majorHAnsi"/>
          <w:color w:val="000000"/>
          <w:sz w:val="24"/>
          <w:szCs w:val="24"/>
        </w:rPr>
        <w:t xml:space="preserve"> SWZ</w:t>
      </w:r>
      <w:r w:rsidR="00495D57" w:rsidRPr="00674295">
        <w:rPr>
          <w:rFonts w:asciiTheme="majorHAnsi" w:hAnsiTheme="majorHAnsi"/>
          <w:color w:val="000000"/>
          <w:sz w:val="24"/>
          <w:szCs w:val="24"/>
        </w:rPr>
        <w:t>.</w:t>
      </w:r>
    </w:p>
    <w:p w:rsidR="00495D57" w:rsidRPr="00674295" w:rsidRDefault="00495D57" w:rsidP="007A1B2A">
      <w:pPr>
        <w:pStyle w:val="Kolorowalistaakcent11"/>
        <w:numPr>
          <w:ilvl w:val="2"/>
          <w:numId w:val="23"/>
        </w:numPr>
        <w:autoSpaceDE w:val="0"/>
        <w:autoSpaceDN w:val="0"/>
        <w:adjustRightInd w:val="0"/>
        <w:spacing w:line="276" w:lineRule="auto"/>
        <w:ind w:left="1418" w:hanging="709"/>
        <w:rPr>
          <w:rFonts w:asciiTheme="majorHAnsi" w:hAnsiTheme="majorHAnsi" w:cs="Arial"/>
          <w:b/>
          <w:sz w:val="24"/>
          <w:szCs w:val="24"/>
        </w:rPr>
      </w:pPr>
      <w:r w:rsidRPr="00674295">
        <w:rPr>
          <w:rFonts w:asciiTheme="majorHAnsi" w:hAnsiTheme="majorHAnsi"/>
          <w:color w:val="000000"/>
          <w:sz w:val="24"/>
          <w:szCs w:val="24"/>
        </w:rPr>
        <w:t xml:space="preserve">Jeżeli złożone przez </w:t>
      </w:r>
      <w:r w:rsidR="006528C1">
        <w:rPr>
          <w:rFonts w:asciiTheme="majorHAnsi" w:hAnsiTheme="majorHAnsi"/>
          <w:color w:val="000000"/>
          <w:sz w:val="24"/>
          <w:szCs w:val="24"/>
        </w:rPr>
        <w:t>Wykonawcę</w:t>
      </w:r>
      <w:r w:rsidRPr="00674295">
        <w:rPr>
          <w:rFonts w:asciiTheme="majorHAnsi" w:hAnsiTheme="majorHAnsi"/>
          <w:color w:val="000000"/>
          <w:sz w:val="24"/>
          <w:szCs w:val="24"/>
        </w:rPr>
        <w:t xml:space="preserve"> oświadczeni</w:t>
      </w:r>
      <w:r w:rsidR="00173F63" w:rsidRPr="00674295">
        <w:rPr>
          <w:rFonts w:asciiTheme="majorHAnsi" w:hAnsiTheme="majorHAnsi"/>
          <w:color w:val="000000"/>
          <w:sz w:val="24"/>
          <w:szCs w:val="24"/>
        </w:rPr>
        <w:t>a</w:t>
      </w:r>
      <w:r w:rsidRPr="00674295">
        <w:rPr>
          <w:rFonts w:asciiTheme="majorHAnsi" w:hAnsiTheme="majorHAnsi"/>
          <w:color w:val="000000"/>
          <w:sz w:val="24"/>
          <w:szCs w:val="24"/>
        </w:rPr>
        <w:t>, o którym mowa w pkt 8.1</w:t>
      </w:r>
      <w:r w:rsidR="00674295" w:rsidRPr="00674295">
        <w:rPr>
          <w:rFonts w:asciiTheme="majorHAnsi" w:hAnsiTheme="majorHAnsi"/>
          <w:color w:val="000000"/>
          <w:sz w:val="24"/>
          <w:szCs w:val="24"/>
        </w:rPr>
        <w:t xml:space="preserve"> SWZ</w:t>
      </w:r>
      <w:r w:rsidRPr="00674295">
        <w:rPr>
          <w:rFonts w:asciiTheme="majorHAnsi" w:hAnsiTheme="majorHAnsi"/>
          <w:color w:val="000000"/>
          <w:sz w:val="24"/>
          <w:szCs w:val="24"/>
        </w:rPr>
        <w:t xml:space="preserve"> budz</w:t>
      </w:r>
      <w:r w:rsidR="00173F63" w:rsidRPr="00674295">
        <w:rPr>
          <w:rFonts w:asciiTheme="majorHAnsi" w:hAnsiTheme="majorHAnsi"/>
          <w:color w:val="000000"/>
          <w:sz w:val="24"/>
          <w:szCs w:val="24"/>
        </w:rPr>
        <w:t>ą</w:t>
      </w:r>
      <w:r w:rsidRPr="00674295">
        <w:rPr>
          <w:rFonts w:asciiTheme="majorHAnsi" w:hAnsiTheme="majorHAnsi"/>
          <w:color w:val="000000"/>
          <w:sz w:val="24"/>
          <w:szCs w:val="24"/>
        </w:rPr>
        <w:t xml:space="preserve"> wątpliwości </w:t>
      </w:r>
      <w:r w:rsidR="006528C1">
        <w:rPr>
          <w:rFonts w:asciiTheme="majorHAnsi" w:hAnsiTheme="majorHAnsi"/>
          <w:color w:val="000000"/>
          <w:sz w:val="24"/>
          <w:szCs w:val="24"/>
        </w:rPr>
        <w:t>Zamawiającego</w:t>
      </w:r>
      <w:r w:rsidRPr="00674295">
        <w:rPr>
          <w:rFonts w:asciiTheme="majorHAnsi" w:hAnsiTheme="majorHAnsi"/>
          <w:color w:val="000000"/>
          <w:sz w:val="24"/>
          <w:szCs w:val="24"/>
        </w:rPr>
        <w:t xml:space="preserve">, może on zwrócić się bezpośrednio do podmiotu, który jest w posiadaniu informacji lub dokumentów istotnych w tym zakresie dla oceny spełniania przez </w:t>
      </w:r>
      <w:r w:rsidR="006528C1">
        <w:rPr>
          <w:rFonts w:asciiTheme="majorHAnsi" w:hAnsiTheme="majorHAnsi"/>
          <w:color w:val="000000"/>
          <w:sz w:val="24"/>
          <w:szCs w:val="24"/>
        </w:rPr>
        <w:t>Wykonawcę</w:t>
      </w:r>
      <w:r w:rsidRPr="00674295">
        <w:rPr>
          <w:rFonts w:asciiTheme="majorHAnsi" w:hAnsiTheme="majorHAnsi"/>
          <w:color w:val="000000"/>
          <w:sz w:val="24"/>
          <w:szCs w:val="24"/>
        </w:rPr>
        <w:t xml:space="preserve"> warunków udziału w postępowaniu</w:t>
      </w:r>
      <w:r w:rsidR="001B7B3D">
        <w:rPr>
          <w:rFonts w:asciiTheme="majorHAnsi" w:hAnsiTheme="majorHAnsi"/>
          <w:color w:val="000000"/>
          <w:sz w:val="24"/>
          <w:szCs w:val="24"/>
        </w:rPr>
        <w:t xml:space="preserve"> </w:t>
      </w:r>
      <w:r w:rsidRPr="00674295">
        <w:rPr>
          <w:rFonts w:asciiTheme="majorHAnsi" w:hAnsiTheme="majorHAnsi"/>
          <w:color w:val="000000"/>
          <w:sz w:val="24"/>
          <w:szCs w:val="24"/>
        </w:rPr>
        <w:t>lub braku podstaw wykluczenia, o przedstawienie takich informacji lub dokumentów.</w:t>
      </w:r>
    </w:p>
    <w:p w:rsidR="007C7F2C" w:rsidRPr="007C7F2C" w:rsidRDefault="007374B7" w:rsidP="007C7F2C">
      <w:pPr>
        <w:pStyle w:val="Kolorowalistaakcent11"/>
        <w:numPr>
          <w:ilvl w:val="1"/>
          <w:numId w:val="10"/>
        </w:numPr>
        <w:autoSpaceDE w:val="0"/>
        <w:autoSpaceDN w:val="0"/>
        <w:adjustRightInd w:val="0"/>
        <w:spacing w:line="276" w:lineRule="auto"/>
        <w:ind w:left="709" w:hanging="709"/>
        <w:rPr>
          <w:rFonts w:asciiTheme="majorHAnsi" w:hAnsiTheme="majorHAnsi"/>
          <w:color w:val="000000"/>
          <w:sz w:val="24"/>
          <w:szCs w:val="24"/>
        </w:rPr>
      </w:pPr>
      <w:bookmarkStart w:id="3" w:name="_Hlk61070718"/>
      <w:r w:rsidRPr="007C7F2C">
        <w:rPr>
          <w:rFonts w:asciiTheme="majorHAnsi" w:hAnsiTheme="majorHAnsi"/>
          <w:color w:val="000000"/>
          <w:sz w:val="24"/>
          <w:szCs w:val="24"/>
        </w:rPr>
        <w:t xml:space="preserve">W przypadku, o którym mowa w </w:t>
      </w:r>
      <w:r w:rsidR="00BF356E" w:rsidRPr="007C7F2C">
        <w:rPr>
          <w:rFonts w:asciiTheme="majorHAnsi" w:hAnsiTheme="majorHAnsi"/>
          <w:color w:val="000000"/>
          <w:sz w:val="24"/>
          <w:szCs w:val="24"/>
        </w:rPr>
        <w:t xml:space="preserve">rozdziale 6.3 SWZ </w:t>
      </w:r>
      <w:r w:rsidR="007C7F2C" w:rsidRPr="007C7F2C">
        <w:rPr>
          <w:rFonts w:asciiTheme="majorHAnsi" w:hAnsiTheme="majorHAnsi"/>
          <w:color w:val="000000"/>
          <w:sz w:val="24"/>
          <w:szCs w:val="24"/>
        </w:rPr>
        <w:t>Wykonawcy wspólnie ubiegający się o udzielenie zamówienia dołą</w:t>
      </w:r>
      <w:r w:rsidR="00985AF8">
        <w:rPr>
          <w:rFonts w:asciiTheme="majorHAnsi" w:hAnsiTheme="majorHAnsi"/>
          <w:color w:val="000000"/>
          <w:sz w:val="24"/>
          <w:szCs w:val="24"/>
        </w:rPr>
        <w:t>czają do oferty oświadczenie, z </w:t>
      </w:r>
      <w:r w:rsidR="007C7F2C" w:rsidRPr="007C7F2C">
        <w:rPr>
          <w:rFonts w:asciiTheme="majorHAnsi" w:hAnsiTheme="majorHAnsi"/>
          <w:color w:val="000000"/>
          <w:sz w:val="24"/>
          <w:szCs w:val="24"/>
        </w:rPr>
        <w:t>którego wynika, które roboty budowlane, dostawy lub usługi wykonają poszczególni Wykonawcy. W przypadku gdy ofertę składa spółka cywilna, a pełen zakres prac wykonają wspólnicy wspólnie w ramach umowy spółki oświadczenie powinno potwierdzać ten fakt.</w:t>
      </w:r>
    </w:p>
    <w:p w:rsidR="00674295" w:rsidRPr="006528C1" w:rsidRDefault="0009224D" w:rsidP="007C7F2C">
      <w:pPr>
        <w:pStyle w:val="Kolorowalistaakcent11"/>
        <w:autoSpaceDE w:val="0"/>
        <w:autoSpaceDN w:val="0"/>
        <w:adjustRightInd w:val="0"/>
        <w:spacing w:line="276" w:lineRule="auto"/>
        <w:rPr>
          <w:rFonts w:asciiTheme="majorHAnsi" w:hAnsiTheme="majorHAnsi" w:cs="Arial"/>
          <w:b/>
          <w:bCs/>
          <w:sz w:val="24"/>
          <w:szCs w:val="24"/>
        </w:rPr>
      </w:pPr>
      <w:r w:rsidRPr="006528C1">
        <w:rPr>
          <w:rFonts w:asciiTheme="majorHAnsi" w:hAnsiTheme="majorHAnsi" w:cs="Arial"/>
          <w:b/>
          <w:bCs/>
          <w:color w:val="000000" w:themeColor="text1"/>
          <w:sz w:val="24"/>
          <w:szCs w:val="24"/>
        </w:rPr>
        <w:t>Oświadczenie należy złożyć wg</w:t>
      </w:r>
      <w:r w:rsidRPr="006528C1">
        <w:rPr>
          <w:rFonts w:asciiTheme="majorHAnsi" w:hAnsiTheme="majorHAnsi"/>
          <w:b/>
          <w:bCs/>
          <w:sz w:val="24"/>
          <w:szCs w:val="24"/>
        </w:rPr>
        <w:t xml:space="preserve"> wymogów załącznika nr 6 do SWZ</w:t>
      </w:r>
      <w:r w:rsidR="00D14838" w:rsidRPr="006528C1">
        <w:rPr>
          <w:rFonts w:asciiTheme="majorHAnsi" w:hAnsiTheme="majorHAnsi"/>
          <w:b/>
          <w:bCs/>
          <w:sz w:val="24"/>
          <w:szCs w:val="24"/>
        </w:rPr>
        <w:t>.</w:t>
      </w:r>
    </w:p>
    <w:bookmarkEnd w:id="3"/>
    <w:p w:rsidR="00FF15A2" w:rsidRPr="006528C1" w:rsidRDefault="006528C1" w:rsidP="00200079">
      <w:pPr>
        <w:pStyle w:val="Kolorowalistaakcent11"/>
        <w:numPr>
          <w:ilvl w:val="1"/>
          <w:numId w:val="10"/>
        </w:numPr>
        <w:tabs>
          <w:tab w:val="left" w:pos="709"/>
        </w:tabs>
        <w:autoSpaceDE w:val="0"/>
        <w:autoSpaceDN w:val="0"/>
        <w:adjustRightInd w:val="0"/>
        <w:spacing w:before="0" w:after="0" w:line="276" w:lineRule="auto"/>
        <w:ind w:left="709" w:hanging="709"/>
        <w:rPr>
          <w:rFonts w:asciiTheme="majorHAnsi" w:hAnsiTheme="majorHAnsi" w:cs="Arial"/>
          <w:sz w:val="24"/>
          <w:szCs w:val="24"/>
        </w:rPr>
      </w:pPr>
      <w:r w:rsidRPr="006528C1">
        <w:rPr>
          <w:rFonts w:asciiTheme="majorHAnsi" w:hAnsiTheme="majorHAnsi" w:cs="Arial"/>
          <w:sz w:val="24"/>
          <w:szCs w:val="24"/>
        </w:rPr>
        <w:t>Zamawiający</w:t>
      </w:r>
      <w:r w:rsidR="00D9784D" w:rsidRPr="006528C1">
        <w:rPr>
          <w:rFonts w:asciiTheme="majorHAnsi" w:hAnsiTheme="majorHAnsi" w:cs="Arial"/>
          <w:sz w:val="24"/>
          <w:szCs w:val="24"/>
        </w:rPr>
        <w:t xml:space="preserve"> </w:t>
      </w:r>
      <w:r w:rsidR="00FF15A2" w:rsidRPr="006528C1">
        <w:rPr>
          <w:rFonts w:asciiTheme="majorHAnsi" w:hAnsiTheme="majorHAnsi" w:cs="Arial"/>
          <w:b/>
          <w:bCs/>
          <w:sz w:val="24"/>
          <w:szCs w:val="24"/>
        </w:rPr>
        <w:t xml:space="preserve">wezwie </w:t>
      </w:r>
      <w:r w:rsidRPr="006528C1">
        <w:rPr>
          <w:rFonts w:asciiTheme="majorHAnsi" w:hAnsiTheme="majorHAnsi"/>
          <w:b/>
          <w:bCs/>
          <w:color w:val="000000"/>
          <w:sz w:val="24"/>
          <w:szCs w:val="24"/>
          <w:shd w:val="clear" w:color="auto" w:fill="FFFFFF"/>
        </w:rPr>
        <w:t>Wykonawcę</w:t>
      </w:r>
      <w:r w:rsidR="00FF15A2" w:rsidRPr="006528C1">
        <w:rPr>
          <w:rFonts w:asciiTheme="majorHAnsi" w:hAnsiTheme="majorHAnsi"/>
          <w:color w:val="000000"/>
          <w:sz w:val="24"/>
          <w:szCs w:val="24"/>
          <w:shd w:val="clear" w:color="auto" w:fill="FFFFFF"/>
        </w:rPr>
        <w:t>, którego oferta została najwyżej oceniona, do złożenia w wyznaczonym terminie</w:t>
      </w:r>
      <w:r w:rsidR="0009224D" w:rsidRPr="006528C1">
        <w:rPr>
          <w:rFonts w:asciiTheme="majorHAnsi" w:hAnsiTheme="majorHAnsi"/>
          <w:color w:val="000000"/>
          <w:sz w:val="24"/>
          <w:szCs w:val="24"/>
          <w:shd w:val="clear" w:color="auto" w:fill="FFFFFF"/>
        </w:rPr>
        <w:t xml:space="preserve"> (</w:t>
      </w:r>
      <w:r w:rsidR="00FF15A2" w:rsidRPr="006528C1">
        <w:rPr>
          <w:rFonts w:asciiTheme="majorHAnsi" w:hAnsiTheme="majorHAnsi"/>
          <w:color w:val="000000"/>
          <w:sz w:val="24"/>
          <w:szCs w:val="24"/>
          <w:shd w:val="clear" w:color="auto" w:fill="FFFFFF"/>
        </w:rPr>
        <w:t>nie krótszym niż 5 dni od dnia wezwania</w:t>
      </w:r>
      <w:r w:rsidR="0009224D" w:rsidRPr="006528C1">
        <w:rPr>
          <w:rFonts w:asciiTheme="majorHAnsi" w:hAnsiTheme="majorHAnsi"/>
          <w:color w:val="000000"/>
          <w:sz w:val="24"/>
          <w:szCs w:val="24"/>
          <w:shd w:val="clear" w:color="auto" w:fill="FFFFFF"/>
        </w:rPr>
        <w:t>)</w:t>
      </w:r>
      <w:r w:rsidR="00FF15A2" w:rsidRPr="006528C1">
        <w:rPr>
          <w:rFonts w:asciiTheme="majorHAnsi" w:hAnsiTheme="majorHAnsi"/>
          <w:color w:val="000000"/>
          <w:sz w:val="24"/>
          <w:szCs w:val="24"/>
          <w:shd w:val="clear" w:color="auto" w:fill="FFFFFF"/>
        </w:rPr>
        <w:t xml:space="preserve"> </w:t>
      </w:r>
      <w:r w:rsidR="00FF15A2" w:rsidRPr="006528C1">
        <w:rPr>
          <w:rFonts w:asciiTheme="majorHAnsi" w:hAnsiTheme="majorHAnsi"/>
          <w:color w:val="000000"/>
          <w:sz w:val="24"/>
          <w:szCs w:val="24"/>
          <w:shd w:val="clear" w:color="auto" w:fill="FFFFFF"/>
        </w:rPr>
        <w:lastRenderedPageBreak/>
        <w:t>następujących podmiotowych środków dowodowych</w:t>
      </w:r>
      <w:r w:rsidR="0009224D" w:rsidRPr="006528C1">
        <w:rPr>
          <w:rFonts w:asciiTheme="majorHAnsi" w:hAnsiTheme="majorHAnsi"/>
          <w:color w:val="000000"/>
          <w:sz w:val="24"/>
          <w:szCs w:val="24"/>
          <w:shd w:val="clear" w:color="auto" w:fill="FFFFFF"/>
        </w:rPr>
        <w:t xml:space="preserve"> (aktualnych na dzień złożenia)</w:t>
      </w:r>
      <w:r w:rsidR="00FF15A2" w:rsidRPr="006528C1">
        <w:rPr>
          <w:rFonts w:asciiTheme="majorHAnsi" w:hAnsiTheme="majorHAnsi"/>
          <w:color w:val="000000"/>
          <w:sz w:val="24"/>
          <w:szCs w:val="24"/>
          <w:shd w:val="clear" w:color="auto" w:fill="FFFFFF"/>
        </w:rPr>
        <w:t>:</w:t>
      </w:r>
    </w:p>
    <w:p w:rsidR="00FF15A2" w:rsidRPr="00677BC6" w:rsidRDefault="00FF15A2" w:rsidP="00FF15A2">
      <w:pPr>
        <w:pStyle w:val="Kolorowalistaakcent11"/>
        <w:autoSpaceDE w:val="0"/>
        <w:autoSpaceDN w:val="0"/>
        <w:adjustRightInd w:val="0"/>
        <w:spacing w:line="276" w:lineRule="auto"/>
        <w:ind w:left="709"/>
        <w:rPr>
          <w:rFonts w:asciiTheme="majorHAnsi" w:hAnsiTheme="majorHAnsi" w:cs="Arial"/>
          <w:sz w:val="10"/>
          <w:szCs w:val="10"/>
        </w:rPr>
      </w:pPr>
    </w:p>
    <w:p w:rsidR="00FF15A2" w:rsidRPr="00677BC6" w:rsidRDefault="00FF15A2" w:rsidP="00200079">
      <w:pPr>
        <w:pStyle w:val="Kolorowalistaakcent11"/>
        <w:numPr>
          <w:ilvl w:val="2"/>
          <w:numId w:val="10"/>
        </w:numPr>
        <w:autoSpaceDE w:val="0"/>
        <w:autoSpaceDN w:val="0"/>
        <w:adjustRightInd w:val="0"/>
        <w:spacing w:before="0" w:after="0" w:line="276" w:lineRule="auto"/>
        <w:ind w:left="1418" w:hanging="709"/>
        <w:rPr>
          <w:rFonts w:asciiTheme="majorHAnsi" w:hAnsiTheme="majorHAnsi" w:cs="Arial"/>
          <w:b/>
          <w:sz w:val="24"/>
          <w:szCs w:val="24"/>
        </w:rPr>
      </w:pPr>
      <w:r w:rsidRPr="00FF15A2">
        <w:rPr>
          <w:rFonts w:asciiTheme="majorHAnsi" w:hAnsiTheme="majorHAnsi" w:cs="Verdana"/>
          <w:b/>
          <w:sz w:val="24"/>
          <w:szCs w:val="24"/>
        </w:rPr>
        <w:t>W celu potwierdzeni</w:t>
      </w:r>
      <w:r w:rsidR="00985AF8">
        <w:rPr>
          <w:rFonts w:asciiTheme="majorHAnsi" w:hAnsiTheme="majorHAnsi" w:cs="Verdana"/>
          <w:b/>
          <w:sz w:val="24"/>
          <w:szCs w:val="24"/>
        </w:rPr>
        <w:t>a spełniania warunków udziału w </w:t>
      </w:r>
      <w:r w:rsidRPr="00FF15A2">
        <w:rPr>
          <w:rFonts w:asciiTheme="majorHAnsi" w:hAnsiTheme="majorHAnsi" w:cs="Verdana"/>
          <w:b/>
          <w:sz w:val="24"/>
          <w:szCs w:val="24"/>
        </w:rPr>
        <w:t>postępowaniu:</w:t>
      </w:r>
    </w:p>
    <w:p w:rsidR="00677BC6" w:rsidRPr="005F5EE8" w:rsidRDefault="00677BC6" w:rsidP="004320B6">
      <w:pPr>
        <w:pStyle w:val="Akapitzlist"/>
        <w:numPr>
          <w:ilvl w:val="0"/>
          <w:numId w:val="50"/>
        </w:numPr>
        <w:spacing w:line="276" w:lineRule="auto"/>
        <w:ind w:left="1843" w:hanging="425"/>
        <w:rPr>
          <w:rFonts w:asciiTheme="majorHAnsi" w:hAnsiTheme="majorHAnsi" w:cs="Arial"/>
          <w:b/>
          <w:bCs/>
          <w:sz w:val="24"/>
          <w:szCs w:val="24"/>
        </w:rPr>
      </w:pPr>
      <w:r w:rsidRPr="00A15265">
        <w:rPr>
          <w:rFonts w:asciiTheme="majorHAnsi" w:hAnsiTheme="majorHAnsi" w:cs="Arial"/>
          <w:b/>
          <w:bCs/>
          <w:sz w:val="24"/>
          <w:szCs w:val="24"/>
        </w:rPr>
        <w:t xml:space="preserve">wykazu </w:t>
      </w:r>
      <w:r w:rsidR="004320B6" w:rsidRPr="004320B6">
        <w:rPr>
          <w:rFonts w:asciiTheme="majorHAnsi" w:hAnsiTheme="majorHAnsi" w:cs="Arial"/>
          <w:bCs/>
          <w:sz w:val="24"/>
          <w:szCs w:val="24"/>
        </w:rPr>
        <w:t xml:space="preserve">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w:t>
      </w:r>
      <w:r w:rsidR="004320B6" w:rsidRPr="005F5EE8">
        <w:rPr>
          <w:rFonts w:asciiTheme="majorHAnsi" w:hAnsiTheme="majorHAnsi" w:cs="Arial"/>
          <w:bCs/>
          <w:sz w:val="24"/>
          <w:szCs w:val="24"/>
        </w:rPr>
        <w:t>miesięcy</w:t>
      </w:r>
      <w:r w:rsidR="004320B6" w:rsidRPr="005F5EE8">
        <w:rPr>
          <w:rFonts w:asciiTheme="majorHAnsi" w:hAnsiTheme="majorHAnsi" w:cs="Arial"/>
          <w:b/>
          <w:bCs/>
          <w:sz w:val="24"/>
          <w:szCs w:val="24"/>
        </w:rPr>
        <w:t>;</w:t>
      </w:r>
      <w:r w:rsidRPr="005F5EE8">
        <w:rPr>
          <w:rFonts w:asciiTheme="majorHAnsi" w:hAnsiTheme="majorHAnsi" w:cs="Arial"/>
          <w:sz w:val="24"/>
          <w:szCs w:val="24"/>
        </w:rPr>
        <w:t xml:space="preserve"> </w:t>
      </w:r>
      <w:r w:rsidRPr="005F5EE8">
        <w:rPr>
          <w:rFonts w:ascii="Cambria" w:hAnsi="Cambria"/>
          <w:color w:val="000000"/>
          <w:sz w:val="24"/>
          <w:szCs w:val="24"/>
          <w:shd w:val="clear" w:color="auto" w:fill="FFFFFF"/>
        </w:rPr>
        <w:t>(</w:t>
      </w:r>
      <w:r w:rsidRPr="005F5EE8">
        <w:rPr>
          <w:rFonts w:ascii="Cambria" w:hAnsi="Cambria"/>
          <w:sz w:val="24"/>
          <w:szCs w:val="24"/>
        </w:rPr>
        <w:t xml:space="preserve">sporządzonego zgodnie z </w:t>
      </w:r>
      <w:r w:rsidRPr="005F5EE8">
        <w:rPr>
          <w:rFonts w:ascii="Cambria" w:hAnsi="Cambria"/>
          <w:b/>
          <w:sz w:val="24"/>
          <w:szCs w:val="24"/>
        </w:rPr>
        <w:t>Załącznikiem Nr 7 do SWZ</w:t>
      </w:r>
      <w:r w:rsidRPr="005F5EE8">
        <w:rPr>
          <w:rFonts w:ascii="Cambria" w:hAnsi="Cambria"/>
          <w:sz w:val="24"/>
          <w:szCs w:val="24"/>
        </w:rPr>
        <w:t>)</w:t>
      </w:r>
      <w:r w:rsidRPr="005F5EE8">
        <w:rPr>
          <w:rFonts w:asciiTheme="majorHAnsi" w:hAnsiTheme="majorHAnsi" w:cs="Arial"/>
          <w:sz w:val="24"/>
          <w:szCs w:val="24"/>
        </w:rPr>
        <w:t xml:space="preserve">, </w:t>
      </w:r>
      <w:r w:rsidRPr="005F5EE8">
        <w:rPr>
          <w:rFonts w:asciiTheme="majorHAnsi" w:hAnsiTheme="majorHAnsi" w:cs="Arial"/>
          <w:b/>
          <w:bCs/>
          <w:sz w:val="24"/>
          <w:szCs w:val="24"/>
        </w:rPr>
        <w:t>oraz załączeniem dowodów określających</w:t>
      </w:r>
      <w:r w:rsidRPr="005F5EE8">
        <w:rPr>
          <w:rFonts w:ascii="Cambria" w:hAnsi="Cambria"/>
          <w:b/>
          <w:color w:val="000000"/>
          <w:sz w:val="24"/>
          <w:szCs w:val="24"/>
          <w:shd w:val="clear" w:color="auto" w:fill="FFFFFF"/>
        </w:rPr>
        <w:t xml:space="preserve">– </w:t>
      </w:r>
      <w:r w:rsidRPr="005F5EE8">
        <w:rPr>
          <w:rFonts w:ascii="Cambria" w:hAnsi="Cambria"/>
          <w:i/>
          <w:color w:val="000000"/>
          <w:sz w:val="24"/>
          <w:szCs w:val="24"/>
          <w:u w:val="single"/>
          <w:shd w:val="clear" w:color="auto" w:fill="FFFFFF"/>
        </w:rPr>
        <w:t xml:space="preserve">w odniesieniu do warunku określonego w pkt. 6.1.4. </w:t>
      </w:r>
      <w:proofErr w:type="spellStart"/>
      <w:r w:rsidRPr="005F5EE8">
        <w:rPr>
          <w:rFonts w:ascii="Cambria" w:hAnsi="Cambria"/>
          <w:i/>
          <w:color w:val="000000"/>
          <w:sz w:val="24"/>
          <w:szCs w:val="24"/>
          <w:u w:val="single"/>
          <w:shd w:val="clear" w:color="auto" w:fill="FFFFFF"/>
        </w:rPr>
        <w:t>ppkt</w:t>
      </w:r>
      <w:proofErr w:type="spellEnd"/>
      <w:r w:rsidRPr="005F5EE8">
        <w:rPr>
          <w:rFonts w:ascii="Cambria" w:hAnsi="Cambria"/>
          <w:i/>
          <w:color w:val="000000"/>
          <w:sz w:val="24"/>
          <w:szCs w:val="24"/>
          <w:u w:val="single"/>
          <w:shd w:val="clear" w:color="auto" w:fill="FFFFFF"/>
        </w:rPr>
        <w:t>. 1) SWZ,</w:t>
      </w:r>
    </w:p>
    <w:p w:rsidR="00677BC6" w:rsidRPr="004320B6" w:rsidRDefault="00677BC6" w:rsidP="004320B6">
      <w:pPr>
        <w:pStyle w:val="Akapitzlist"/>
        <w:numPr>
          <w:ilvl w:val="0"/>
          <w:numId w:val="50"/>
        </w:numPr>
        <w:spacing w:line="276" w:lineRule="auto"/>
        <w:ind w:left="1843" w:hanging="425"/>
        <w:rPr>
          <w:rFonts w:ascii="Cambria" w:hAnsi="Cambria"/>
          <w:sz w:val="24"/>
          <w:szCs w:val="24"/>
        </w:rPr>
      </w:pPr>
      <w:r w:rsidRPr="00020443">
        <w:rPr>
          <w:rFonts w:asciiTheme="majorHAnsi" w:hAnsiTheme="majorHAnsi" w:cs="Arial"/>
          <w:b/>
          <w:bCs/>
          <w:sz w:val="24"/>
          <w:szCs w:val="24"/>
        </w:rPr>
        <w:t xml:space="preserve">wykazu </w:t>
      </w:r>
      <w:r w:rsidR="004320B6" w:rsidRPr="004320B6">
        <w:rPr>
          <w:rFonts w:asciiTheme="majorHAnsi" w:hAnsiTheme="majorHAnsi" w:cs="Arial"/>
          <w:bCs/>
          <w:sz w:val="24"/>
          <w:szCs w:val="24"/>
        </w:rPr>
        <w:t>narzędzi, wyposażenia zakładu lub urządzeń technicznych dostępnych dla Wykonawcy w celu wykonania zamówienia publicznego wraz z informacją o podstawie do dysponowania tymi zasobami</w:t>
      </w:r>
      <w:r w:rsidR="004320B6">
        <w:rPr>
          <w:rFonts w:asciiTheme="majorHAnsi" w:hAnsiTheme="majorHAnsi" w:cs="Arial"/>
          <w:b/>
          <w:bCs/>
          <w:sz w:val="24"/>
          <w:szCs w:val="24"/>
        </w:rPr>
        <w:t xml:space="preserve"> </w:t>
      </w:r>
      <w:r w:rsidRPr="004320B6">
        <w:rPr>
          <w:rFonts w:ascii="Cambria" w:hAnsi="Cambria"/>
          <w:sz w:val="24"/>
          <w:szCs w:val="24"/>
        </w:rPr>
        <w:t xml:space="preserve">sporządzonego zgodnie z </w:t>
      </w:r>
      <w:r w:rsidRPr="004320B6">
        <w:rPr>
          <w:rFonts w:ascii="Cambria" w:hAnsi="Cambria"/>
          <w:b/>
          <w:sz w:val="24"/>
          <w:szCs w:val="24"/>
        </w:rPr>
        <w:t xml:space="preserve">Załącznikiem Nr 8 do SWZ </w:t>
      </w:r>
      <w:r w:rsidRPr="004320B6">
        <w:rPr>
          <w:rFonts w:ascii="Cambria" w:hAnsi="Cambria"/>
          <w:i/>
          <w:color w:val="000000"/>
          <w:sz w:val="24"/>
          <w:szCs w:val="24"/>
          <w:shd w:val="clear" w:color="auto" w:fill="FFFFFF"/>
        </w:rPr>
        <w:t xml:space="preserve">– w odniesieniu do warunku określonego w pkt. 6.1.4. </w:t>
      </w:r>
      <w:proofErr w:type="spellStart"/>
      <w:r w:rsidRPr="004320B6">
        <w:rPr>
          <w:rFonts w:ascii="Cambria" w:hAnsi="Cambria"/>
          <w:i/>
          <w:color w:val="000000"/>
          <w:sz w:val="24"/>
          <w:szCs w:val="24"/>
          <w:shd w:val="clear" w:color="auto" w:fill="FFFFFF"/>
        </w:rPr>
        <w:t>ppkt</w:t>
      </w:r>
      <w:proofErr w:type="spellEnd"/>
      <w:r w:rsidRPr="004320B6">
        <w:rPr>
          <w:rFonts w:ascii="Cambria" w:hAnsi="Cambria"/>
          <w:i/>
          <w:color w:val="000000"/>
          <w:sz w:val="24"/>
          <w:szCs w:val="24"/>
          <w:shd w:val="clear" w:color="auto" w:fill="FFFFFF"/>
        </w:rPr>
        <w:t>. 2) SWZ.</w:t>
      </w:r>
    </w:p>
    <w:p w:rsidR="00677BC6" w:rsidRPr="003144CA" w:rsidRDefault="00677BC6" w:rsidP="00200079">
      <w:pPr>
        <w:pStyle w:val="Kolorowalistaakcent11"/>
        <w:numPr>
          <w:ilvl w:val="2"/>
          <w:numId w:val="10"/>
        </w:numPr>
        <w:autoSpaceDE w:val="0"/>
        <w:autoSpaceDN w:val="0"/>
        <w:adjustRightInd w:val="0"/>
        <w:spacing w:before="0" w:after="0" w:line="276" w:lineRule="auto"/>
        <w:ind w:left="1418" w:hanging="709"/>
        <w:rPr>
          <w:rFonts w:asciiTheme="majorHAnsi" w:hAnsiTheme="majorHAnsi" w:cs="Arial"/>
          <w:b/>
          <w:sz w:val="24"/>
          <w:szCs w:val="24"/>
        </w:rPr>
      </w:pPr>
      <w:r>
        <w:rPr>
          <w:rFonts w:asciiTheme="majorHAnsi" w:hAnsiTheme="majorHAnsi" w:cs="Verdana"/>
          <w:b/>
          <w:sz w:val="24"/>
          <w:szCs w:val="24"/>
        </w:rPr>
        <w:t xml:space="preserve">W celu </w:t>
      </w:r>
      <w:r w:rsidRPr="00FF15A2">
        <w:rPr>
          <w:rFonts w:asciiTheme="majorHAnsi" w:hAnsiTheme="majorHAnsi" w:cs="Verdana"/>
          <w:b/>
          <w:sz w:val="24"/>
          <w:szCs w:val="24"/>
        </w:rPr>
        <w:t>potwierdzenia braku pod</w:t>
      </w:r>
      <w:r w:rsidR="00985AF8">
        <w:rPr>
          <w:rFonts w:asciiTheme="majorHAnsi" w:hAnsiTheme="majorHAnsi" w:cs="Verdana"/>
          <w:b/>
          <w:sz w:val="24"/>
          <w:szCs w:val="24"/>
        </w:rPr>
        <w:t xml:space="preserve">staw do wykluczenia z udziału w </w:t>
      </w:r>
      <w:r w:rsidRPr="00FF15A2">
        <w:rPr>
          <w:rFonts w:asciiTheme="majorHAnsi" w:hAnsiTheme="majorHAnsi" w:cs="Verdana"/>
          <w:b/>
          <w:sz w:val="24"/>
          <w:szCs w:val="24"/>
        </w:rPr>
        <w:t>postępowaniu</w:t>
      </w:r>
      <w:r>
        <w:rPr>
          <w:rFonts w:asciiTheme="majorHAnsi" w:hAnsiTheme="majorHAnsi" w:cs="Verdana"/>
          <w:b/>
          <w:sz w:val="24"/>
          <w:szCs w:val="24"/>
        </w:rPr>
        <w:t>:</w:t>
      </w:r>
    </w:p>
    <w:p w:rsidR="00677BC6" w:rsidRDefault="00677BC6" w:rsidP="00677BC6">
      <w:pPr>
        <w:pStyle w:val="Kolorowalistaakcent11"/>
        <w:autoSpaceDE w:val="0"/>
        <w:autoSpaceDN w:val="0"/>
        <w:adjustRightInd w:val="0"/>
        <w:spacing w:before="0" w:after="0" w:line="276" w:lineRule="auto"/>
        <w:ind w:left="1418"/>
        <w:rPr>
          <w:rFonts w:asciiTheme="majorHAnsi" w:hAnsiTheme="majorHAnsi" w:cs="Arial"/>
          <w:bCs/>
          <w:i/>
          <w:iCs/>
          <w:sz w:val="24"/>
          <w:szCs w:val="24"/>
        </w:rPr>
      </w:pPr>
      <w:r w:rsidRPr="003144CA">
        <w:rPr>
          <w:rFonts w:asciiTheme="majorHAnsi" w:hAnsiTheme="majorHAnsi" w:cs="Verdana"/>
          <w:bCs/>
          <w:i/>
          <w:iCs/>
          <w:sz w:val="24"/>
          <w:szCs w:val="24"/>
        </w:rPr>
        <w:t xml:space="preserve">Zamawiający </w:t>
      </w:r>
      <w:r w:rsidRPr="003144CA">
        <w:rPr>
          <w:rFonts w:asciiTheme="majorHAnsi" w:hAnsiTheme="majorHAnsi" w:cs="Verdana"/>
          <w:bCs/>
          <w:i/>
          <w:iCs/>
          <w:sz w:val="24"/>
          <w:szCs w:val="24"/>
          <w:u w:val="single"/>
        </w:rPr>
        <w:t>nie wymaga</w:t>
      </w:r>
      <w:r w:rsidRPr="003144CA">
        <w:rPr>
          <w:rFonts w:asciiTheme="majorHAnsi" w:hAnsiTheme="majorHAnsi" w:cs="Verdana"/>
          <w:bCs/>
          <w:i/>
          <w:iCs/>
          <w:sz w:val="24"/>
          <w:szCs w:val="24"/>
        </w:rPr>
        <w:t xml:space="preserve"> złożenia przez Wykonawcę podmiotowych środków dowodowych </w:t>
      </w:r>
      <w:r>
        <w:rPr>
          <w:rFonts w:asciiTheme="majorHAnsi" w:hAnsiTheme="majorHAnsi" w:cs="Verdana"/>
          <w:bCs/>
          <w:i/>
          <w:iCs/>
          <w:sz w:val="24"/>
          <w:szCs w:val="24"/>
        </w:rPr>
        <w:t>w tym zakresie.</w:t>
      </w:r>
    </w:p>
    <w:p w:rsidR="00D9784D" w:rsidRPr="00C6306E" w:rsidRDefault="00D9784D" w:rsidP="00627C7D">
      <w:pPr>
        <w:pStyle w:val="Kolorowalistaakcent11"/>
        <w:autoSpaceDE w:val="0"/>
        <w:autoSpaceDN w:val="0"/>
        <w:adjustRightInd w:val="0"/>
        <w:spacing w:line="276" w:lineRule="auto"/>
        <w:ind w:left="0"/>
        <w:rPr>
          <w:rFonts w:asciiTheme="majorHAnsi" w:hAnsiTheme="majorHAnsi" w:cs="Arial"/>
          <w:sz w:val="10"/>
          <w:szCs w:val="10"/>
        </w:rPr>
      </w:pPr>
    </w:p>
    <w:p w:rsidR="0009224D" w:rsidRPr="00173F63" w:rsidRDefault="0009224D"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 xml:space="preserve">Jeżeli jest to niezbędne do zapewnienia odpowiedniego przebiegu postępowania o udzielenie zamówienia, </w:t>
      </w:r>
      <w:r w:rsidR="006528C1">
        <w:rPr>
          <w:rFonts w:ascii="Cambria" w:hAnsi="Cambria"/>
          <w:color w:val="000000"/>
          <w:sz w:val="24"/>
          <w:szCs w:val="24"/>
        </w:rPr>
        <w:t>Zamawiający</w:t>
      </w:r>
      <w:r w:rsidRPr="0009224D">
        <w:rPr>
          <w:rFonts w:ascii="Cambria" w:hAnsi="Cambria"/>
          <w:color w:val="000000"/>
          <w:sz w:val="24"/>
          <w:szCs w:val="24"/>
        </w:rPr>
        <w:t xml:space="preserve"> może na każdym etapie postępowania wezwać wykonawców do złożenia wszystkich lub niektórych podmiotowych środków dowodowych</w:t>
      </w:r>
      <w:r w:rsidR="00677BC6">
        <w:rPr>
          <w:rFonts w:ascii="Cambria" w:hAnsi="Cambria"/>
          <w:color w:val="000000"/>
          <w:sz w:val="24"/>
          <w:szCs w:val="24"/>
        </w:rPr>
        <w:t xml:space="preserve">, </w:t>
      </w:r>
      <w:r w:rsidR="00121D28" w:rsidRPr="00121D28">
        <w:rPr>
          <w:rFonts w:ascii="Cambria" w:hAnsi="Cambria"/>
          <w:color w:val="000000"/>
          <w:sz w:val="24"/>
          <w:szCs w:val="24"/>
        </w:rPr>
        <w:t xml:space="preserve">wskazanych w </w:t>
      </w:r>
      <w:r w:rsidR="00677BC6">
        <w:rPr>
          <w:rFonts w:ascii="Cambria" w:hAnsi="Cambria"/>
          <w:color w:val="000000"/>
          <w:sz w:val="24"/>
          <w:szCs w:val="24"/>
        </w:rPr>
        <w:t>pkt. 8.3.1 SWZ.</w:t>
      </w:r>
    </w:p>
    <w:p w:rsidR="00173F63" w:rsidRPr="00CF033D" w:rsidRDefault="006528C1"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olor w:val="000000"/>
          <w:sz w:val="24"/>
          <w:szCs w:val="24"/>
        </w:rPr>
        <w:t>Wykonawca</w:t>
      </w:r>
      <w:r w:rsidR="00173F63" w:rsidRPr="00CF033D">
        <w:rPr>
          <w:rFonts w:asciiTheme="majorHAnsi" w:hAnsiTheme="majorHAnsi"/>
          <w:color w:val="000000"/>
          <w:sz w:val="24"/>
          <w:szCs w:val="24"/>
        </w:rPr>
        <w:t xml:space="preserve"> składa podmiotowe środki dowodowe na wezwanie</w:t>
      </w:r>
      <w:r w:rsidR="00173F63">
        <w:rPr>
          <w:rFonts w:asciiTheme="majorHAnsi" w:hAnsiTheme="majorHAnsi"/>
          <w:color w:val="000000"/>
          <w:sz w:val="24"/>
          <w:szCs w:val="24"/>
        </w:rPr>
        <w:t xml:space="preserve"> </w:t>
      </w:r>
      <w:r>
        <w:rPr>
          <w:rFonts w:asciiTheme="majorHAnsi" w:hAnsiTheme="majorHAnsi"/>
          <w:color w:val="000000"/>
          <w:sz w:val="24"/>
          <w:szCs w:val="24"/>
        </w:rPr>
        <w:t>Zamawiającego</w:t>
      </w:r>
      <w:r w:rsidR="00173F63">
        <w:rPr>
          <w:rFonts w:asciiTheme="majorHAnsi" w:hAnsiTheme="majorHAnsi"/>
          <w:color w:val="000000"/>
          <w:sz w:val="24"/>
          <w:szCs w:val="24"/>
        </w:rPr>
        <w:t>. Dokumenty te powinny być</w:t>
      </w:r>
      <w:r w:rsidR="00173F63" w:rsidRPr="00CF033D">
        <w:rPr>
          <w:rFonts w:asciiTheme="majorHAnsi" w:hAnsiTheme="majorHAnsi"/>
          <w:color w:val="000000"/>
          <w:sz w:val="24"/>
          <w:szCs w:val="24"/>
        </w:rPr>
        <w:t xml:space="preserve"> aktualne na dzień ich złożenia.</w:t>
      </w:r>
    </w:p>
    <w:p w:rsidR="0009224D" w:rsidRPr="0009224D" w:rsidRDefault="0009224D"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 xml:space="preserve">Jeżeli zachodzą uzasadnione podstawy do uznania, że złożone uprzednio podmiotowe środki dowodowe nie są już aktualne, </w:t>
      </w:r>
      <w:r w:rsidR="006528C1">
        <w:rPr>
          <w:rFonts w:ascii="Cambria" w:hAnsi="Cambria"/>
          <w:color w:val="000000"/>
          <w:sz w:val="24"/>
          <w:szCs w:val="24"/>
        </w:rPr>
        <w:t>Zamawiający</w:t>
      </w:r>
      <w:r w:rsidRPr="0009224D">
        <w:rPr>
          <w:rFonts w:ascii="Cambria" w:hAnsi="Cambria"/>
          <w:color w:val="000000"/>
          <w:sz w:val="24"/>
          <w:szCs w:val="24"/>
        </w:rPr>
        <w:t xml:space="preserve"> może w każdym czasie wezwać </w:t>
      </w:r>
      <w:r w:rsidR="006528C1">
        <w:rPr>
          <w:rFonts w:ascii="Cambria" w:hAnsi="Cambria"/>
          <w:color w:val="000000"/>
          <w:sz w:val="24"/>
          <w:szCs w:val="24"/>
        </w:rPr>
        <w:t>Wykonawcę</w:t>
      </w:r>
      <w:r w:rsidRPr="0009224D">
        <w:rPr>
          <w:rFonts w:ascii="Cambria" w:hAnsi="Cambria"/>
          <w:color w:val="000000"/>
          <w:sz w:val="24"/>
          <w:szCs w:val="24"/>
        </w:rPr>
        <w:t xml:space="preserve"> lub wykonawców do złożenia wszystkich lub niektórych podmiotowych środków dowodowych, aktualnych na dzień ich złożenia.</w:t>
      </w:r>
    </w:p>
    <w:p w:rsidR="00CF033D" w:rsidRPr="00CF033D" w:rsidRDefault="006528C1"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Pr>
          <w:rFonts w:ascii="Cambria" w:hAnsi="Cambria"/>
          <w:color w:val="000000"/>
          <w:sz w:val="24"/>
          <w:szCs w:val="24"/>
        </w:rPr>
        <w:lastRenderedPageBreak/>
        <w:t>Zamawiający</w:t>
      </w:r>
      <w:r w:rsidR="0009224D" w:rsidRPr="0009224D">
        <w:rPr>
          <w:rFonts w:ascii="Cambria" w:hAnsi="Cambria"/>
          <w:color w:val="000000"/>
          <w:sz w:val="24"/>
          <w:szCs w:val="24"/>
        </w:rPr>
        <w:t xml:space="preserve"> nie </w:t>
      </w:r>
      <w:r w:rsidR="0009224D">
        <w:rPr>
          <w:rFonts w:ascii="Cambria" w:hAnsi="Cambria"/>
          <w:color w:val="000000"/>
          <w:sz w:val="24"/>
          <w:szCs w:val="24"/>
        </w:rPr>
        <w:t xml:space="preserve">będzie </w:t>
      </w:r>
      <w:r w:rsidR="0009224D" w:rsidRPr="0009224D">
        <w:rPr>
          <w:rFonts w:ascii="Cambria" w:hAnsi="Cambria"/>
          <w:color w:val="000000"/>
          <w:sz w:val="24"/>
          <w:szCs w:val="24"/>
        </w:rPr>
        <w:t>wzywa</w:t>
      </w:r>
      <w:r w:rsidR="0009224D">
        <w:rPr>
          <w:rFonts w:ascii="Cambria" w:hAnsi="Cambria"/>
          <w:color w:val="000000"/>
          <w:sz w:val="24"/>
          <w:szCs w:val="24"/>
        </w:rPr>
        <w:t>ł</w:t>
      </w:r>
      <w:r w:rsidR="0009224D" w:rsidRPr="0009224D">
        <w:rPr>
          <w:rFonts w:ascii="Cambria" w:hAnsi="Cambria"/>
          <w:color w:val="000000"/>
          <w:sz w:val="24"/>
          <w:szCs w:val="24"/>
        </w:rPr>
        <w:t xml:space="preserv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t>
      </w:r>
      <w:r>
        <w:rPr>
          <w:rFonts w:ascii="Cambria" w:hAnsi="Cambria"/>
          <w:color w:val="000000"/>
          <w:sz w:val="24"/>
          <w:szCs w:val="24"/>
        </w:rPr>
        <w:t>Wykonawca</w:t>
      </w:r>
      <w:r w:rsidR="0009224D" w:rsidRPr="0009224D">
        <w:rPr>
          <w:rFonts w:ascii="Cambria" w:hAnsi="Cambria"/>
          <w:color w:val="000000"/>
          <w:sz w:val="24"/>
          <w:szCs w:val="24"/>
        </w:rPr>
        <w:t xml:space="preserve"> wskazał w oświadczeniu, o którym mowa w </w:t>
      </w:r>
      <w:r w:rsidR="00173F63">
        <w:rPr>
          <w:rFonts w:ascii="Cambria" w:hAnsi="Cambria"/>
          <w:color w:val="000000"/>
          <w:sz w:val="24"/>
          <w:szCs w:val="24"/>
        </w:rPr>
        <w:t xml:space="preserve">pkt 8.1 SWZ </w:t>
      </w:r>
      <w:r w:rsidR="0009224D" w:rsidRPr="0009224D">
        <w:rPr>
          <w:rFonts w:ascii="Cambria" w:hAnsi="Cambria"/>
          <w:color w:val="000000"/>
          <w:sz w:val="24"/>
          <w:szCs w:val="24"/>
        </w:rPr>
        <w:t>dane umożliwiające dostęp do tych środków.</w:t>
      </w:r>
    </w:p>
    <w:p w:rsidR="00CF033D" w:rsidRDefault="006528C1"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olor w:val="000000"/>
          <w:sz w:val="24"/>
          <w:szCs w:val="24"/>
          <w:shd w:val="clear" w:color="auto" w:fill="FFFFFF"/>
        </w:rPr>
        <w:t>Wykonawca</w:t>
      </w:r>
      <w:r w:rsidR="00CF033D" w:rsidRPr="00CF033D">
        <w:rPr>
          <w:rFonts w:asciiTheme="majorHAnsi" w:hAnsiTheme="majorHAnsi"/>
          <w:color w:val="000000"/>
          <w:sz w:val="24"/>
          <w:szCs w:val="24"/>
          <w:shd w:val="clear" w:color="auto" w:fill="FFFFFF"/>
        </w:rPr>
        <w:t xml:space="preserve"> nie jest zobowiązany do złożenia podmiotowych środków dowodowych, które </w:t>
      </w:r>
      <w:r>
        <w:rPr>
          <w:rFonts w:asciiTheme="majorHAnsi" w:hAnsiTheme="majorHAnsi"/>
          <w:color w:val="000000"/>
          <w:sz w:val="24"/>
          <w:szCs w:val="24"/>
          <w:shd w:val="clear" w:color="auto" w:fill="FFFFFF"/>
        </w:rPr>
        <w:t>Zamawiający</w:t>
      </w:r>
      <w:r w:rsidR="00CF033D" w:rsidRPr="00CF033D">
        <w:rPr>
          <w:rFonts w:asciiTheme="majorHAnsi" w:hAnsiTheme="majorHAnsi"/>
          <w:color w:val="000000"/>
          <w:sz w:val="24"/>
          <w:szCs w:val="24"/>
          <w:shd w:val="clear" w:color="auto" w:fill="FFFFFF"/>
        </w:rPr>
        <w:t xml:space="preserve"> posiada, jeżeli </w:t>
      </w:r>
      <w:r>
        <w:rPr>
          <w:rFonts w:asciiTheme="majorHAnsi" w:hAnsiTheme="majorHAnsi"/>
          <w:color w:val="000000"/>
          <w:sz w:val="24"/>
          <w:szCs w:val="24"/>
          <w:shd w:val="clear" w:color="auto" w:fill="FFFFFF"/>
        </w:rPr>
        <w:t>Wykonawca</w:t>
      </w:r>
      <w:r w:rsidR="00CF033D" w:rsidRPr="00CF033D">
        <w:rPr>
          <w:rFonts w:asciiTheme="majorHAnsi" w:hAnsiTheme="majorHAnsi"/>
          <w:color w:val="000000"/>
          <w:sz w:val="24"/>
          <w:szCs w:val="24"/>
          <w:shd w:val="clear" w:color="auto" w:fill="FFFFFF"/>
        </w:rPr>
        <w:t xml:space="preserve"> wskaże te środki oraz potwierdzi ich prawidłowość i aktualność.</w:t>
      </w:r>
    </w:p>
    <w:p w:rsidR="00CF033D" w:rsidRPr="00CF033D" w:rsidRDefault="00CF033D"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 xml:space="preserve">Jeżeli </w:t>
      </w:r>
      <w:r w:rsidR="006528C1">
        <w:rPr>
          <w:rFonts w:asciiTheme="majorHAnsi" w:hAnsiTheme="majorHAnsi"/>
          <w:color w:val="000000"/>
          <w:sz w:val="24"/>
          <w:szCs w:val="24"/>
        </w:rPr>
        <w:t>Wykonawca</w:t>
      </w:r>
      <w:r w:rsidRPr="00CF033D">
        <w:rPr>
          <w:rFonts w:asciiTheme="majorHAnsi" w:hAnsiTheme="majorHAnsi"/>
          <w:color w:val="000000"/>
          <w:sz w:val="24"/>
          <w:szCs w:val="24"/>
        </w:rPr>
        <w:t xml:space="preserve"> nie złożył podmiotowych środków dowodowych lub są one niekompletne lub zawierają błędy, </w:t>
      </w:r>
      <w:r w:rsidR="006528C1">
        <w:rPr>
          <w:rFonts w:asciiTheme="majorHAnsi" w:hAnsiTheme="majorHAnsi"/>
          <w:color w:val="000000"/>
          <w:sz w:val="24"/>
          <w:szCs w:val="24"/>
        </w:rPr>
        <w:t>Zamawiający</w:t>
      </w:r>
      <w:r w:rsidRPr="00CF033D">
        <w:rPr>
          <w:rFonts w:asciiTheme="majorHAnsi" w:hAnsiTheme="majorHAnsi"/>
          <w:color w:val="000000"/>
          <w:sz w:val="24"/>
          <w:szCs w:val="24"/>
        </w:rPr>
        <w:t xml:space="preserve"> w</w:t>
      </w:r>
      <w:r w:rsidR="00173F63">
        <w:rPr>
          <w:rFonts w:asciiTheme="majorHAnsi" w:hAnsiTheme="majorHAnsi"/>
          <w:color w:val="000000"/>
          <w:sz w:val="24"/>
          <w:szCs w:val="24"/>
        </w:rPr>
        <w:t>ezwie</w:t>
      </w:r>
      <w:r w:rsidRPr="00CF033D">
        <w:rPr>
          <w:rFonts w:asciiTheme="majorHAnsi" w:hAnsiTheme="majorHAnsi"/>
          <w:color w:val="000000"/>
          <w:sz w:val="24"/>
          <w:szCs w:val="24"/>
        </w:rPr>
        <w:t xml:space="preserve"> </w:t>
      </w:r>
      <w:r w:rsidR="006528C1">
        <w:rPr>
          <w:rFonts w:asciiTheme="majorHAnsi" w:hAnsiTheme="majorHAnsi"/>
          <w:color w:val="000000"/>
          <w:sz w:val="24"/>
          <w:szCs w:val="24"/>
        </w:rPr>
        <w:t>Wykonawcę</w:t>
      </w:r>
      <w:r w:rsidRPr="00CF033D">
        <w:rPr>
          <w:rFonts w:asciiTheme="majorHAnsi" w:hAnsiTheme="majorHAnsi"/>
          <w:color w:val="000000"/>
          <w:sz w:val="24"/>
          <w:szCs w:val="24"/>
        </w:rPr>
        <w:t xml:space="preserve"> odpowiednio do ich złożenia, poprawienia lub uzupełnienia w wyznaczonym terminie, chyba że oferta </w:t>
      </w:r>
      <w:r w:rsidR="006528C1">
        <w:rPr>
          <w:rFonts w:asciiTheme="majorHAnsi" w:hAnsiTheme="majorHAnsi"/>
          <w:color w:val="000000"/>
          <w:sz w:val="24"/>
          <w:szCs w:val="24"/>
        </w:rPr>
        <w:t>Wykonawcy</w:t>
      </w:r>
      <w:r w:rsidRPr="00CF033D">
        <w:rPr>
          <w:rFonts w:asciiTheme="majorHAnsi" w:hAnsiTheme="majorHAnsi"/>
          <w:color w:val="000000"/>
          <w:sz w:val="24"/>
          <w:szCs w:val="24"/>
        </w:rPr>
        <w:t xml:space="preserve"> podlega odrzuceniu bez względu na ich złożenie, uzupełnienie lub poprawienie lub zachodzą przesłanki unieważnienia postępowania.</w:t>
      </w:r>
    </w:p>
    <w:p w:rsidR="00CF033D" w:rsidRPr="00CF033D" w:rsidRDefault="006528C1"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olor w:val="000000"/>
          <w:sz w:val="24"/>
          <w:szCs w:val="24"/>
        </w:rPr>
        <w:t>Zamawiający</w:t>
      </w:r>
      <w:r w:rsidR="00CF033D" w:rsidRPr="00CF033D">
        <w:rPr>
          <w:rFonts w:asciiTheme="majorHAnsi" w:hAnsiTheme="majorHAnsi"/>
          <w:color w:val="000000"/>
          <w:sz w:val="24"/>
          <w:szCs w:val="24"/>
        </w:rPr>
        <w:t xml:space="preserve"> może żądać od wykonawców wyjaśnień dotyczących treści złożonych podmiotowych środków dowodowych.</w:t>
      </w:r>
    </w:p>
    <w:p w:rsidR="00CF033D" w:rsidRPr="00CF033D" w:rsidRDefault="00CF033D"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 xml:space="preserve">Jeżeli złożone przez </w:t>
      </w:r>
      <w:r w:rsidR="006528C1">
        <w:rPr>
          <w:rFonts w:asciiTheme="majorHAnsi" w:hAnsiTheme="majorHAnsi"/>
          <w:color w:val="000000"/>
          <w:sz w:val="24"/>
          <w:szCs w:val="24"/>
        </w:rPr>
        <w:t>Wykonawcę</w:t>
      </w:r>
      <w:r w:rsidRPr="00CF033D">
        <w:rPr>
          <w:rFonts w:asciiTheme="majorHAnsi" w:hAnsiTheme="majorHAnsi"/>
          <w:color w:val="000000"/>
          <w:sz w:val="24"/>
          <w:szCs w:val="24"/>
        </w:rPr>
        <w:t xml:space="preserve"> podmiotowe środki dowodowe budzą wątpliwości </w:t>
      </w:r>
      <w:r w:rsidR="006528C1">
        <w:rPr>
          <w:rFonts w:asciiTheme="majorHAnsi" w:hAnsiTheme="majorHAnsi"/>
          <w:color w:val="000000"/>
          <w:sz w:val="24"/>
          <w:szCs w:val="24"/>
        </w:rPr>
        <w:t>Zamawiającego</w:t>
      </w:r>
      <w:r w:rsidRPr="00CF033D">
        <w:rPr>
          <w:rFonts w:asciiTheme="majorHAnsi" w:hAnsiTheme="majorHAnsi"/>
          <w:color w:val="000000"/>
          <w:sz w:val="24"/>
          <w:szCs w:val="24"/>
        </w:rPr>
        <w:t xml:space="preserve">, może on zwrócić się bezpośrednio do podmiotu, który jest w posiadaniu informacji lub dokumentów istotnych w tym zakresie dla oceny spełniania przez </w:t>
      </w:r>
      <w:r w:rsidR="006528C1">
        <w:rPr>
          <w:rFonts w:asciiTheme="majorHAnsi" w:hAnsiTheme="majorHAnsi"/>
          <w:color w:val="000000"/>
          <w:sz w:val="24"/>
          <w:szCs w:val="24"/>
        </w:rPr>
        <w:t>Wykonawcę</w:t>
      </w:r>
      <w:r w:rsidRPr="00CF033D">
        <w:rPr>
          <w:rFonts w:asciiTheme="majorHAnsi" w:hAnsiTheme="majorHAnsi"/>
          <w:color w:val="000000"/>
          <w:sz w:val="24"/>
          <w:szCs w:val="24"/>
        </w:rPr>
        <w:t xml:space="preserve"> warunków udziału w postępowaniu</w:t>
      </w:r>
      <w:r w:rsidR="001B7B3D">
        <w:rPr>
          <w:rFonts w:asciiTheme="majorHAnsi" w:hAnsiTheme="majorHAnsi"/>
          <w:color w:val="000000"/>
          <w:sz w:val="24"/>
          <w:szCs w:val="24"/>
        </w:rPr>
        <w:t xml:space="preserve"> </w:t>
      </w:r>
      <w:r w:rsidRPr="00CF033D">
        <w:rPr>
          <w:rFonts w:asciiTheme="majorHAnsi" w:hAnsiTheme="majorHAnsi"/>
          <w:color w:val="000000"/>
          <w:sz w:val="24"/>
          <w:szCs w:val="24"/>
        </w:rPr>
        <w:t>lub braku podstaw wykluczenia, o przedstawienie takich informacji lub dokumentów.</w:t>
      </w:r>
    </w:p>
    <w:p w:rsidR="000F6647" w:rsidRPr="000F6647" w:rsidRDefault="000F6647"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t>Oświadczenia o których mowa w rozdziale 8.1</w:t>
      </w:r>
      <w:r w:rsidR="00674295">
        <w:rPr>
          <w:rFonts w:asciiTheme="majorHAnsi" w:hAnsiTheme="majorHAnsi" w:cs="Arial"/>
          <w:sz w:val="24"/>
          <w:szCs w:val="24"/>
        </w:rPr>
        <w:t xml:space="preserve"> SWZ</w:t>
      </w:r>
      <w:r>
        <w:rPr>
          <w:rFonts w:asciiTheme="majorHAnsi" w:hAnsiTheme="majorHAnsi" w:cs="Arial"/>
          <w:sz w:val="24"/>
          <w:szCs w:val="24"/>
        </w:rPr>
        <w:t xml:space="preserve"> </w:t>
      </w:r>
      <w:r w:rsidRPr="000F6647">
        <w:rPr>
          <w:rFonts w:asciiTheme="majorHAnsi" w:hAnsiTheme="majorHAnsi"/>
          <w:color w:val="000000"/>
          <w:sz w:val="24"/>
          <w:szCs w:val="24"/>
          <w:shd w:val="clear" w:color="auto" w:fill="FFFFFF"/>
        </w:rPr>
        <w:t>składa się, pod rygorem nieważności, w formie elektronicznej lub w postaci elektronicznej opatrzonej podpisem zaufanym lub podpisem osobistym</w:t>
      </w:r>
      <w:r>
        <w:rPr>
          <w:rFonts w:asciiTheme="majorHAnsi" w:hAnsiTheme="majorHAnsi"/>
          <w:color w:val="000000"/>
          <w:sz w:val="24"/>
          <w:szCs w:val="24"/>
          <w:shd w:val="clear" w:color="auto" w:fill="FFFFFF"/>
        </w:rPr>
        <w:t>.</w:t>
      </w:r>
    </w:p>
    <w:p w:rsidR="00F1511C" w:rsidRPr="00431C95" w:rsidRDefault="00D14838"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00966E30" w:rsidRPr="00C6306E">
        <w:rPr>
          <w:rFonts w:asciiTheme="majorHAnsi" w:hAnsiTheme="majorHAnsi"/>
          <w:sz w:val="24"/>
          <w:szCs w:val="24"/>
          <w:shd w:val="clear" w:color="auto" w:fill="FFFFFF"/>
        </w:rPr>
        <w:t xml:space="preserve"> </w:t>
      </w:r>
      <w:r w:rsidR="000F6647" w:rsidRPr="000F6647">
        <w:rPr>
          <w:rFonts w:ascii="Cambria" w:hAnsi="Cambria"/>
          <w:color w:val="000000"/>
          <w:sz w:val="24"/>
          <w:szCs w:val="24"/>
          <w:shd w:val="clear" w:color="auto" w:fill="FFFFFF"/>
        </w:rPr>
        <w:t xml:space="preserve">sporządza </w:t>
      </w:r>
      <w:r w:rsidR="00985AF8">
        <w:rPr>
          <w:rFonts w:ascii="Cambria" w:hAnsi="Cambria"/>
          <w:color w:val="000000"/>
          <w:sz w:val="24"/>
          <w:szCs w:val="24"/>
          <w:shd w:val="clear" w:color="auto" w:fill="FFFFFF"/>
        </w:rPr>
        <w:t>się w postaci elektronicznej, w </w:t>
      </w:r>
      <w:r w:rsidR="000F6647" w:rsidRPr="000F6647">
        <w:rPr>
          <w:rFonts w:ascii="Cambria" w:hAnsi="Cambria"/>
          <w:color w:val="000000"/>
          <w:sz w:val="24"/>
          <w:szCs w:val="24"/>
          <w:shd w:val="clear" w:color="auto" w:fill="FFFFFF"/>
        </w:rPr>
        <w:t xml:space="preserve">formatach danych określonych w przepisach wydanych na podstawie </w:t>
      </w:r>
      <w:r w:rsidR="000F6647" w:rsidRPr="000F6647">
        <w:rPr>
          <w:rFonts w:ascii="Cambria" w:hAnsi="Cambria"/>
          <w:sz w:val="24"/>
          <w:szCs w:val="24"/>
          <w:shd w:val="clear" w:color="auto" w:fill="FFFFFF"/>
        </w:rPr>
        <w:t>art. 18</w:t>
      </w:r>
      <w:r w:rsidR="000F6647"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0F6647" w:rsidRPr="000F6647">
        <w:rPr>
          <w:rFonts w:ascii="Cambria" w:hAnsi="Cambria"/>
          <w:sz w:val="24"/>
          <w:szCs w:val="24"/>
          <w:shd w:val="clear" w:color="auto" w:fill="FFFFFF"/>
        </w:rPr>
        <w:t>art. 66 ust. 1</w:t>
      </w:r>
      <w:r w:rsidR="00985AF8">
        <w:rPr>
          <w:rFonts w:ascii="Cambria" w:hAnsi="Cambria"/>
          <w:color w:val="000000"/>
          <w:sz w:val="24"/>
          <w:szCs w:val="24"/>
          <w:shd w:val="clear" w:color="auto" w:fill="FFFFFF"/>
        </w:rPr>
        <w:t xml:space="preserve"> ustawy, z </w:t>
      </w:r>
      <w:r w:rsidR="000F6647" w:rsidRPr="000F6647">
        <w:rPr>
          <w:rFonts w:ascii="Cambria" w:hAnsi="Cambria"/>
          <w:color w:val="000000"/>
          <w:sz w:val="24"/>
          <w:szCs w:val="24"/>
          <w:shd w:val="clear" w:color="auto" w:fill="FFFFFF"/>
        </w:rPr>
        <w:t>uwzględnieniem rodzaju przekazywanych danych.</w:t>
      </w:r>
    </w:p>
    <w:p w:rsidR="00431C95" w:rsidRPr="00921010" w:rsidRDefault="00D14838"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Pr="00C6306E">
        <w:rPr>
          <w:rFonts w:asciiTheme="majorHAnsi" w:hAnsiTheme="majorHAnsi"/>
          <w:sz w:val="24"/>
          <w:szCs w:val="24"/>
          <w:shd w:val="clear" w:color="auto" w:fill="FFFFFF"/>
        </w:rPr>
        <w:t xml:space="preserve"> </w:t>
      </w:r>
      <w:r w:rsidR="00431C95">
        <w:rPr>
          <w:rFonts w:asciiTheme="majorHAnsi" w:hAnsiTheme="majorHAnsi"/>
          <w:sz w:val="24"/>
          <w:szCs w:val="24"/>
          <w:shd w:val="clear" w:color="auto" w:fill="FFFFFF"/>
        </w:rPr>
        <w:t>przekazuje się</w:t>
      </w:r>
      <w:r w:rsidR="00121D28">
        <w:rPr>
          <w:rFonts w:asciiTheme="majorHAnsi" w:hAnsiTheme="majorHAnsi"/>
          <w:sz w:val="24"/>
          <w:szCs w:val="24"/>
          <w:shd w:val="clear" w:color="auto" w:fill="FFFFFF"/>
        </w:rPr>
        <w:t xml:space="preserve"> wg następujących zasad</w:t>
      </w:r>
      <w:r w:rsidR="00431C95">
        <w:rPr>
          <w:rFonts w:asciiTheme="majorHAnsi" w:hAnsiTheme="majorHAnsi"/>
          <w:sz w:val="24"/>
          <w:szCs w:val="24"/>
          <w:shd w:val="clear" w:color="auto" w:fill="FFFFFF"/>
        </w:rPr>
        <w:t>:</w:t>
      </w:r>
    </w:p>
    <w:p w:rsidR="00431C95" w:rsidRPr="00674295" w:rsidRDefault="00431C95" w:rsidP="007A1B2A">
      <w:pPr>
        <w:pStyle w:val="Kolorowalistaakcent11"/>
        <w:numPr>
          <w:ilvl w:val="0"/>
          <w:numId w:val="30"/>
        </w:numPr>
        <w:autoSpaceDE w:val="0"/>
        <w:autoSpaceDN w:val="0"/>
        <w:adjustRightInd w:val="0"/>
        <w:spacing w:line="276" w:lineRule="auto"/>
        <w:ind w:left="993" w:hanging="284"/>
        <w:rPr>
          <w:rFonts w:ascii="Open Sans" w:hAnsi="Open Sans"/>
          <w:color w:val="000000"/>
          <w:sz w:val="24"/>
          <w:szCs w:val="24"/>
          <w:shd w:val="clear" w:color="auto" w:fill="FFFFFF"/>
        </w:rPr>
      </w:pPr>
      <w:r w:rsidRPr="00674295">
        <w:rPr>
          <w:rFonts w:ascii="Cambria" w:hAnsi="Cambria"/>
          <w:color w:val="000000"/>
          <w:sz w:val="24"/>
          <w:szCs w:val="24"/>
        </w:rPr>
        <w:t>w przypadku</w:t>
      </w:r>
      <w:r w:rsidR="00674295">
        <w:rPr>
          <w:rFonts w:ascii="Cambria" w:hAnsi="Cambria"/>
          <w:color w:val="000000"/>
          <w:sz w:val="24"/>
          <w:szCs w:val="24"/>
        </w:rPr>
        <w:t>,</w:t>
      </w:r>
      <w:r w:rsidRPr="00674295">
        <w:rPr>
          <w:rFonts w:ascii="Cambria" w:hAnsi="Cambria"/>
          <w:color w:val="000000"/>
          <w:sz w:val="24"/>
          <w:szCs w:val="24"/>
        </w:rPr>
        <w:t xml:space="preserve"> gdy zostały wystawione jako dokument elektroniczny przez upoważnione podmioty inne niż </w:t>
      </w:r>
      <w:r w:rsidR="006528C1">
        <w:rPr>
          <w:rFonts w:ascii="Cambria" w:hAnsi="Cambria"/>
          <w:color w:val="000000"/>
          <w:sz w:val="24"/>
          <w:szCs w:val="24"/>
        </w:rPr>
        <w:t>Wykonawca</w:t>
      </w:r>
      <w:r w:rsidRPr="00674295">
        <w:rPr>
          <w:rFonts w:ascii="Cambria" w:hAnsi="Cambria"/>
          <w:color w:val="000000"/>
          <w:sz w:val="24"/>
          <w:szCs w:val="24"/>
        </w:rPr>
        <w:t xml:space="preserve">, </w:t>
      </w:r>
      <w:r w:rsidR="006528C1">
        <w:rPr>
          <w:rFonts w:ascii="Cambria" w:hAnsi="Cambria"/>
          <w:color w:val="000000"/>
          <w:sz w:val="24"/>
          <w:szCs w:val="24"/>
        </w:rPr>
        <w:t>Wykonawca</w:t>
      </w:r>
      <w:r w:rsidRPr="00674295">
        <w:rPr>
          <w:rFonts w:ascii="Cambria" w:hAnsi="Cambria"/>
          <w:color w:val="000000"/>
          <w:sz w:val="24"/>
          <w:szCs w:val="24"/>
        </w:rPr>
        <w:t xml:space="preserve"> wspólnie ubiegający się o udzielenie zamówienia, podmiot udostępniający zasoby </w:t>
      </w:r>
      <w:r w:rsidRPr="00674295">
        <w:rPr>
          <w:rFonts w:ascii="Cambria" w:hAnsi="Cambria"/>
          <w:b/>
          <w:bCs/>
          <w:color w:val="000000"/>
          <w:sz w:val="24"/>
          <w:szCs w:val="24"/>
        </w:rPr>
        <w:t>- przekazuje się ten dokument elektroniczny;</w:t>
      </w:r>
    </w:p>
    <w:p w:rsidR="00431C95" w:rsidRPr="00674295" w:rsidRDefault="00431C95" w:rsidP="007A1B2A">
      <w:pPr>
        <w:pStyle w:val="Kolorowalistaakcent11"/>
        <w:numPr>
          <w:ilvl w:val="0"/>
          <w:numId w:val="30"/>
        </w:numPr>
        <w:autoSpaceDE w:val="0"/>
        <w:autoSpaceDN w:val="0"/>
        <w:adjustRightInd w:val="0"/>
        <w:spacing w:line="276" w:lineRule="auto"/>
        <w:ind w:left="993" w:hanging="284"/>
        <w:rPr>
          <w:rStyle w:val="alb"/>
          <w:rFonts w:ascii="Cambria" w:hAnsi="Cambria"/>
          <w:color w:val="000000"/>
          <w:sz w:val="24"/>
          <w:szCs w:val="24"/>
        </w:rPr>
      </w:pPr>
      <w:r w:rsidRPr="00674295">
        <w:rPr>
          <w:rFonts w:ascii="Cambria" w:hAnsi="Cambria"/>
          <w:color w:val="000000"/>
          <w:sz w:val="24"/>
          <w:szCs w:val="24"/>
        </w:rPr>
        <w:t>w przypadku</w:t>
      </w:r>
      <w:r w:rsidR="00674295">
        <w:rPr>
          <w:rFonts w:ascii="Cambria" w:hAnsi="Cambria"/>
          <w:color w:val="000000"/>
          <w:sz w:val="24"/>
          <w:szCs w:val="24"/>
        </w:rPr>
        <w:t>,</w:t>
      </w:r>
      <w:r w:rsidRPr="00674295">
        <w:rPr>
          <w:rFonts w:ascii="Cambria" w:hAnsi="Cambria"/>
          <w:color w:val="000000"/>
          <w:sz w:val="24"/>
          <w:szCs w:val="24"/>
        </w:rPr>
        <w:t xml:space="preserve"> gdy zostały wystawione jako dokument w postaci papierowej przez upoważnione podmioty inne niż </w:t>
      </w:r>
      <w:r w:rsidR="006528C1">
        <w:rPr>
          <w:rFonts w:ascii="Cambria" w:hAnsi="Cambria"/>
          <w:color w:val="000000"/>
          <w:sz w:val="24"/>
          <w:szCs w:val="24"/>
        </w:rPr>
        <w:t>Wykonawca</w:t>
      </w:r>
      <w:r w:rsidRPr="00674295">
        <w:rPr>
          <w:rFonts w:ascii="Cambria" w:hAnsi="Cambria"/>
          <w:color w:val="000000"/>
          <w:sz w:val="24"/>
          <w:szCs w:val="24"/>
        </w:rPr>
        <w:t xml:space="preserve">, </w:t>
      </w:r>
      <w:r w:rsidR="006528C1">
        <w:rPr>
          <w:rFonts w:ascii="Cambria" w:hAnsi="Cambria"/>
          <w:color w:val="000000"/>
          <w:sz w:val="24"/>
          <w:szCs w:val="24"/>
        </w:rPr>
        <w:t>Wykonawca</w:t>
      </w:r>
      <w:r w:rsidRPr="00674295">
        <w:rPr>
          <w:rFonts w:ascii="Cambria" w:hAnsi="Cambria"/>
          <w:color w:val="000000"/>
          <w:sz w:val="24"/>
          <w:szCs w:val="24"/>
        </w:rPr>
        <w:t xml:space="preserve"> wspólnie ubiegający się o udzielenie zamówienia, podmiot udostępniający zasoby - </w:t>
      </w:r>
      <w:r w:rsidRPr="00674295">
        <w:rPr>
          <w:rFonts w:ascii="Cambria" w:hAnsi="Cambria"/>
          <w:b/>
          <w:bCs/>
          <w:color w:val="000000"/>
          <w:sz w:val="24"/>
          <w:szCs w:val="24"/>
        </w:rPr>
        <w:t>przekazuje się cyfrowe odwzorowanie tego dokumentu opatrzone kwalifikowanym podpisem elektronicznym, podpisem zaufanym lub podpisem osobistym, poświadczające zgodność cyfrowego odwzorowania z dokumentem w postaci papierowej.</w:t>
      </w:r>
      <w:r w:rsidRPr="00674295">
        <w:rPr>
          <w:rStyle w:val="alb"/>
          <w:rFonts w:ascii="Cambria" w:hAnsi="Cambria"/>
          <w:color w:val="000000"/>
          <w:sz w:val="24"/>
          <w:szCs w:val="24"/>
        </w:rPr>
        <w:t> </w:t>
      </w:r>
    </w:p>
    <w:p w:rsidR="00431C95" w:rsidRPr="00674295" w:rsidRDefault="00431C95" w:rsidP="00674295">
      <w:pPr>
        <w:pStyle w:val="Kolorowalistaakcent11"/>
        <w:autoSpaceDE w:val="0"/>
        <w:autoSpaceDN w:val="0"/>
        <w:adjustRightInd w:val="0"/>
        <w:spacing w:line="276" w:lineRule="auto"/>
        <w:ind w:left="993"/>
        <w:rPr>
          <w:rFonts w:ascii="Cambria" w:hAnsi="Cambria"/>
          <w:i/>
          <w:iCs/>
          <w:color w:val="000000"/>
          <w:sz w:val="24"/>
          <w:szCs w:val="24"/>
        </w:rPr>
      </w:pPr>
      <w:r w:rsidRPr="00674295">
        <w:rPr>
          <w:rFonts w:ascii="Cambria" w:hAnsi="Cambria"/>
          <w:i/>
          <w:iCs/>
          <w:color w:val="000000"/>
          <w:sz w:val="24"/>
          <w:szCs w:val="24"/>
        </w:rPr>
        <w:lastRenderedPageBreak/>
        <w:t xml:space="preserve">Poświadczenia zgodności cyfrowego odwzorowania z dokumentem w postaci papierowej dokonuje odpowiednio </w:t>
      </w:r>
      <w:r w:rsidR="006528C1">
        <w:rPr>
          <w:rFonts w:ascii="Cambria" w:hAnsi="Cambria"/>
          <w:i/>
          <w:iCs/>
          <w:color w:val="000000"/>
          <w:sz w:val="24"/>
          <w:szCs w:val="24"/>
        </w:rPr>
        <w:t>Wykonawca</w:t>
      </w:r>
      <w:r w:rsidRPr="00674295">
        <w:rPr>
          <w:rFonts w:ascii="Cambria" w:hAnsi="Cambria"/>
          <w:i/>
          <w:iCs/>
          <w:color w:val="000000"/>
          <w:sz w:val="24"/>
          <w:szCs w:val="24"/>
        </w:rPr>
        <w:t xml:space="preserve">, </w:t>
      </w:r>
      <w:r w:rsidR="006528C1">
        <w:rPr>
          <w:rFonts w:ascii="Cambria" w:hAnsi="Cambria"/>
          <w:i/>
          <w:iCs/>
          <w:color w:val="000000"/>
          <w:sz w:val="24"/>
          <w:szCs w:val="24"/>
        </w:rPr>
        <w:t>Wykonawca</w:t>
      </w:r>
      <w:r w:rsidRPr="00674295">
        <w:rPr>
          <w:rFonts w:ascii="Cambria" w:hAnsi="Cambria"/>
          <w:i/>
          <w:iCs/>
          <w:color w:val="000000"/>
          <w:sz w:val="24"/>
          <w:szCs w:val="24"/>
        </w:rPr>
        <w:t xml:space="preserve"> wspólnie ubiegający się o udzielenie zamówienia, podmiot udostępniający zasoby lub pod</w:t>
      </w:r>
      <w:r w:rsidR="00677BC6">
        <w:rPr>
          <w:rFonts w:ascii="Cambria" w:hAnsi="Cambria"/>
          <w:i/>
          <w:iCs/>
          <w:color w:val="000000"/>
          <w:sz w:val="24"/>
          <w:szCs w:val="24"/>
        </w:rPr>
        <w:t>w</w:t>
      </w:r>
      <w:r w:rsidR="006528C1">
        <w:rPr>
          <w:rFonts w:ascii="Cambria" w:hAnsi="Cambria"/>
          <w:i/>
          <w:iCs/>
          <w:color w:val="000000"/>
          <w:sz w:val="24"/>
          <w:szCs w:val="24"/>
        </w:rPr>
        <w:t>ykonawca</w:t>
      </w:r>
      <w:r w:rsidRPr="00674295">
        <w:rPr>
          <w:rFonts w:ascii="Cambria" w:hAnsi="Cambria"/>
          <w:i/>
          <w:iCs/>
          <w:color w:val="000000"/>
          <w:sz w:val="24"/>
          <w:szCs w:val="24"/>
        </w:rPr>
        <w:t>, w zakresie podmiotowych środków dowodowych, które każdego z nich dotyczą. Poświadczenia zgo</w:t>
      </w:r>
      <w:r w:rsidR="00985AF8">
        <w:rPr>
          <w:rFonts w:ascii="Cambria" w:hAnsi="Cambria"/>
          <w:i/>
          <w:iCs/>
          <w:color w:val="000000"/>
          <w:sz w:val="24"/>
          <w:szCs w:val="24"/>
        </w:rPr>
        <w:t>dności cyfrowego odwzorowania z </w:t>
      </w:r>
      <w:r w:rsidRPr="00674295">
        <w:rPr>
          <w:rFonts w:ascii="Cambria" w:hAnsi="Cambria"/>
          <w:i/>
          <w:iCs/>
          <w:color w:val="000000"/>
          <w:sz w:val="24"/>
          <w:szCs w:val="24"/>
        </w:rPr>
        <w:t>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431C95" w:rsidRPr="00674295" w:rsidRDefault="00431C95" w:rsidP="007A1B2A">
      <w:pPr>
        <w:pStyle w:val="Kolorowalistaakcent11"/>
        <w:numPr>
          <w:ilvl w:val="0"/>
          <w:numId w:val="30"/>
        </w:numPr>
        <w:autoSpaceDE w:val="0"/>
        <w:autoSpaceDN w:val="0"/>
        <w:adjustRightInd w:val="0"/>
        <w:spacing w:line="276" w:lineRule="auto"/>
        <w:ind w:left="993" w:hanging="284"/>
        <w:rPr>
          <w:rFonts w:ascii="Cambria" w:hAnsi="Cambria"/>
          <w:color w:val="000000"/>
          <w:sz w:val="24"/>
          <w:szCs w:val="24"/>
        </w:rPr>
      </w:pPr>
      <w:r w:rsidRPr="00674295">
        <w:rPr>
          <w:rFonts w:ascii="Cambria" w:hAnsi="Cambria"/>
          <w:color w:val="000000"/>
          <w:sz w:val="24"/>
          <w:szCs w:val="24"/>
        </w:rPr>
        <w:t xml:space="preserve">w przypadku, gdy nie zostały wystawione przez upoważnione podmioty inne niż </w:t>
      </w:r>
      <w:r w:rsidR="006528C1">
        <w:rPr>
          <w:rFonts w:ascii="Cambria" w:hAnsi="Cambria"/>
          <w:color w:val="000000"/>
          <w:sz w:val="24"/>
          <w:szCs w:val="24"/>
        </w:rPr>
        <w:t>Wykonawca</w:t>
      </w:r>
      <w:r w:rsidRPr="00674295">
        <w:rPr>
          <w:rFonts w:ascii="Cambria" w:hAnsi="Cambria"/>
          <w:color w:val="000000"/>
          <w:sz w:val="24"/>
          <w:szCs w:val="24"/>
        </w:rPr>
        <w:t xml:space="preserve">, </w:t>
      </w:r>
      <w:r w:rsidR="006528C1">
        <w:rPr>
          <w:rFonts w:ascii="Cambria" w:hAnsi="Cambria"/>
          <w:color w:val="000000"/>
          <w:sz w:val="24"/>
          <w:szCs w:val="24"/>
        </w:rPr>
        <w:t>Wykonawca</w:t>
      </w:r>
      <w:r w:rsidRPr="00674295">
        <w:rPr>
          <w:rFonts w:ascii="Cambria" w:hAnsi="Cambria"/>
          <w:color w:val="000000"/>
          <w:sz w:val="24"/>
          <w:szCs w:val="24"/>
        </w:rPr>
        <w:t xml:space="preserve"> wspólnie ubiegający się o udzielenie zamówienia, podmiot udostępniający zasoby </w:t>
      </w:r>
      <w:r w:rsidRPr="00674295">
        <w:rPr>
          <w:rFonts w:ascii="Cambria" w:hAnsi="Cambria"/>
          <w:b/>
          <w:bCs/>
          <w:color w:val="000000"/>
          <w:sz w:val="24"/>
          <w:szCs w:val="24"/>
        </w:rPr>
        <w:t>- przekazuje się je w postaci elektronicznej i opatruje się kwalifikowanym podpisem elektronicznym, podpisem zaufanym lub podpisem osobistym</w:t>
      </w:r>
      <w:r w:rsidRPr="00674295">
        <w:rPr>
          <w:rFonts w:ascii="Cambria" w:hAnsi="Cambria"/>
          <w:color w:val="000000"/>
          <w:sz w:val="24"/>
          <w:szCs w:val="24"/>
        </w:rPr>
        <w:t>.</w:t>
      </w:r>
    </w:p>
    <w:p w:rsidR="00431C95" w:rsidRPr="00674295" w:rsidRDefault="00431C95" w:rsidP="007A1B2A">
      <w:pPr>
        <w:pStyle w:val="Kolorowalistaakcent11"/>
        <w:numPr>
          <w:ilvl w:val="0"/>
          <w:numId w:val="30"/>
        </w:numPr>
        <w:autoSpaceDE w:val="0"/>
        <w:autoSpaceDN w:val="0"/>
        <w:adjustRightInd w:val="0"/>
        <w:spacing w:line="276" w:lineRule="auto"/>
        <w:ind w:left="993" w:hanging="284"/>
        <w:rPr>
          <w:rStyle w:val="alb"/>
          <w:rFonts w:ascii="Cambria" w:hAnsi="Cambria"/>
          <w:color w:val="000000"/>
          <w:sz w:val="24"/>
          <w:szCs w:val="24"/>
        </w:rPr>
      </w:pPr>
      <w:r w:rsidRPr="00674295">
        <w:rPr>
          <w:rFonts w:ascii="Cambria" w:hAnsi="Cambria"/>
          <w:color w:val="000000"/>
          <w:sz w:val="24"/>
          <w:szCs w:val="24"/>
        </w:rPr>
        <w:t>w przypadku</w:t>
      </w:r>
      <w:r w:rsidR="00674295">
        <w:rPr>
          <w:rFonts w:ascii="Cambria" w:hAnsi="Cambria"/>
          <w:color w:val="000000"/>
          <w:sz w:val="24"/>
          <w:szCs w:val="24"/>
        </w:rPr>
        <w:t>,</w:t>
      </w:r>
      <w:r w:rsidRPr="00674295">
        <w:rPr>
          <w:rFonts w:ascii="Cambria" w:hAnsi="Cambria"/>
          <w:color w:val="000000"/>
          <w:sz w:val="24"/>
          <w:szCs w:val="24"/>
        </w:rPr>
        <w:t xml:space="preserve"> gdy nie zostały </w:t>
      </w:r>
      <w:r w:rsidRPr="00674295">
        <w:rPr>
          <w:rFonts w:ascii="Cambria" w:hAnsi="Cambria"/>
          <w:color w:val="000000"/>
          <w:sz w:val="24"/>
          <w:szCs w:val="24"/>
          <w:shd w:val="clear" w:color="auto" w:fill="FFFFFF"/>
        </w:rPr>
        <w:t xml:space="preserve">wystawione </w:t>
      </w:r>
      <w:r w:rsidRPr="00674295">
        <w:rPr>
          <w:rFonts w:ascii="Cambria" w:hAnsi="Cambria"/>
          <w:color w:val="000000"/>
          <w:sz w:val="24"/>
          <w:szCs w:val="24"/>
        </w:rPr>
        <w:t xml:space="preserve">przez upoważnione podmioty inne niż </w:t>
      </w:r>
      <w:r w:rsidR="006528C1">
        <w:rPr>
          <w:rFonts w:ascii="Cambria" w:hAnsi="Cambria"/>
          <w:color w:val="000000"/>
          <w:sz w:val="24"/>
          <w:szCs w:val="24"/>
        </w:rPr>
        <w:t>Wykonawca</w:t>
      </w:r>
      <w:r w:rsidRPr="00674295">
        <w:rPr>
          <w:rFonts w:ascii="Cambria" w:hAnsi="Cambria"/>
          <w:color w:val="000000"/>
          <w:sz w:val="24"/>
          <w:szCs w:val="24"/>
        </w:rPr>
        <w:t xml:space="preserve">, </w:t>
      </w:r>
      <w:r w:rsidR="006528C1">
        <w:rPr>
          <w:rFonts w:ascii="Cambria" w:hAnsi="Cambria"/>
          <w:color w:val="000000"/>
          <w:sz w:val="24"/>
          <w:szCs w:val="24"/>
        </w:rPr>
        <w:t>Wykonawca</w:t>
      </w:r>
      <w:r w:rsidRPr="00674295">
        <w:rPr>
          <w:rFonts w:ascii="Cambria" w:hAnsi="Cambria"/>
          <w:color w:val="000000"/>
          <w:sz w:val="24"/>
          <w:szCs w:val="24"/>
        </w:rPr>
        <w:t xml:space="preserve"> wspólnie ubiegający się o udzielenie zamówienia, podmiot udostępniający zasoby a sporządzono je</w:t>
      </w:r>
      <w:r w:rsidRPr="00674295">
        <w:rPr>
          <w:rFonts w:ascii="Cambria" w:hAnsi="Cambria"/>
          <w:b/>
          <w:bCs/>
          <w:color w:val="000000"/>
          <w:sz w:val="24"/>
          <w:szCs w:val="24"/>
        </w:rPr>
        <w:t xml:space="preserve"> </w:t>
      </w:r>
      <w:r w:rsidRPr="00674295">
        <w:rPr>
          <w:rFonts w:ascii="Cambria" w:hAnsi="Cambria"/>
          <w:color w:val="000000"/>
          <w:sz w:val="24"/>
          <w:szCs w:val="24"/>
          <w:shd w:val="clear" w:color="auto" w:fill="FFFFFF"/>
        </w:rPr>
        <w:t xml:space="preserve">jako dokument w postaci papierowej i opatrzono własnoręcznym podpisem </w:t>
      </w:r>
      <w:r w:rsidRPr="00674295">
        <w:rPr>
          <w:rFonts w:ascii="Cambria" w:hAnsi="Cambria"/>
          <w:color w:val="000000"/>
          <w:sz w:val="24"/>
          <w:szCs w:val="24"/>
        </w:rPr>
        <w:t xml:space="preserve">- </w:t>
      </w:r>
      <w:r w:rsidRPr="00674295">
        <w:rPr>
          <w:rFonts w:ascii="Cambria" w:hAnsi="Cambria"/>
          <w:b/>
          <w:bCs/>
          <w:color w:val="000000"/>
          <w:sz w:val="24"/>
          <w:szCs w:val="24"/>
        </w:rPr>
        <w:t>przekazuje się cyfrowe odwzorowanie tego dokumentu opatrzone kwalifikowanym podpisem elektronicznym, podpisem zaufanym lub podpisem osobistym, poświadczające zgodność cyfrow</w:t>
      </w:r>
      <w:r w:rsidR="00985AF8">
        <w:rPr>
          <w:rFonts w:ascii="Cambria" w:hAnsi="Cambria"/>
          <w:b/>
          <w:bCs/>
          <w:color w:val="000000"/>
          <w:sz w:val="24"/>
          <w:szCs w:val="24"/>
        </w:rPr>
        <w:t>ego odwzorowania z dokumentem w </w:t>
      </w:r>
      <w:r w:rsidRPr="00674295">
        <w:rPr>
          <w:rFonts w:ascii="Cambria" w:hAnsi="Cambria"/>
          <w:b/>
          <w:bCs/>
          <w:color w:val="000000"/>
          <w:sz w:val="24"/>
          <w:szCs w:val="24"/>
        </w:rPr>
        <w:t>postaci papierowej.</w:t>
      </w:r>
      <w:r w:rsidRPr="00674295">
        <w:rPr>
          <w:rStyle w:val="alb"/>
          <w:rFonts w:ascii="Cambria" w:hAnsi="Cambria"/>
          <w:color w:val="000000"/>
          <w:sz w:val="24"/>
          <w:szCs w:val="24"/>
        </w:rPr>
        <w:t> </w:t>
      </w:r>
    </w:p>
    <w:p w:rsidR="00431C95" w:rsidRDefault="00431C95" w:rsidP="00674295">
      <w:pPr>
        <w:pStyle w:val="Kolorowalistaakcent11"/>
        <w:autoSpaceDE w:val="0"/>
        <w:autoSpaceDN w:val="0"/>
        <w:adjustRightInd w:val="0"/>
        <w:spacing w:line="276" w:lineRule="auto"/>
        <w:ind w:left="993"/>
        <w:rPr>
          <w:rFonts w:ascii="Cambria" w:hAnsi="Cambria"/>
          <w:i/>
          <w:iCs/>
          <w:color w:val="000000"/>
          <w:sz w:val="24"/>
          <w:szCs w:val="24"/>
        </w:rPr>
      </w:pPr>
      <w:r w:rsidRPr="00674295">
        <w:rPr>
          <w:rFonts w:ascii="Cambria" w:hAnsi="Cambria"/>
          <w:i/>
          <w:iCs/>
          <w:color w:val="000000"/>
          <w:sz w:val="24"/>
          <w:szCs w:val="24"/>
        </w:rPr>
        <w:t xml:space="preserve">Poświadczenia zgodności cyfrowego odwzorowania z dokumentem w postaci papierowej dokonuje odpowiednio </w:t>
      </w:r>
      <w:r w:rsidR="006528C1">
        <w:rPr>
          <w:rFonts w:ascii="Cambria" w:hAnsi="Cambria"/>
          <w:i/>
          <w:iCs/>
          <w:color w:val="000000"/>
          <w:sz w:val="24"/>
          <w:szCs w:val="24"/>
        </w:rPr>
        <w:t>Wykonawca</w:t>
      </w:r>
      <w:r w:rsidRPr="00674295">
        <w:rPr>
          <w:rFonts w:ascii="Cambria" w:hAnsi="Cambria"/>
          <w:i/>
          <w:iCs/>
          <w:color w:val="000000"/>
          <w:sz w:val="24"/>
          <w:szCs w:val="24"/>
        </w:rPr>
        <w:t xml:space="preserve">, </w:t>
      </w:r>
      <w:r w:rsidR="006528C1">
        <w:rPr>
          <w:rFonts w:ascii="Cambria" w:hAnsi="Cambria"/>
          <w:i/>
          <w:iCs/>
          <w:color w:val="000000"/>
          <w:sz w:val="24"/>
          <w:szCs w:val="24"/>
        </w:rPr>
        <w:t>Wykonawca</w:t>
      </w:r>
      <w:r w:rsidRPr="00674295">
        <w:rPr>
          <w:rFonts w:ascii="Cambria" w:hAnsi="Cambria"/>
          <w:i/>
          <w:iCs/>
          <w:color w:val="000000"/>
          <w:sz w:val="24"/>
          <w:szCs w:val="24"/>
        </w:rPr>
        <w:t xml:space="preserve"> wspólnie ubiegający się o udzielenie zamówienia, p</w:t>
      </w:r>
      <w:r w:rsidR="00985AF8">
        <w:rPr>
          <w:rFonts w:ascii="Cambria" w:hAnsi="Cambria"/>
          <w:i/>
          <w:iCs/>
          <w:color w:val="000000"/>
          <w:sz w:val="24"/>
          <w:szCs w:val="24"/>
        </w:rPr>
        <w:t>odmiot udostępniający zasoby, w </w:t>
      </w:r>
      <w:r w:rsidRPr="00674295">
        <w:rPr>
          <w:rFonts w:ascii="Cambria" w:hAnsi="Cambria"/>
          <w:i/>
          <w:iCs/>
          <w:color w:val="000000"/>
          <w:sz w:val="24"/>
          <w:szCs w:val="24"/>
        </w:rPr>
        <w:t>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D72161" w:rsidRPr="00431C95" w:rsidRDefault="00D72161"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sidRPr="00431C95">
        <w:rPr>
          <w:rFonts w:ascii="Cambria" w:hAnsi="Cambria"/>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F6647" w:rsidRDefault="000F6647"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t>Oświadczenia wskazane w rozdziale 8.1</w:t>
      </w:r>
      <w:r w:rsidR="00404756">
        <w:rPr>
          <w:rFonts w:asciiTheme="majorHAnsi" w:hAnsiTheme="majorHAnsi" w:cs="Arial"/>
          <w:sz w:val="24"/>
          <w:szCs w:val="24"/>
        </w:rPr>
        <w:t xml:space="preserve"> SWZ</w:t>
      </w:r>
      <w:r>
        <w:rPr>
          <w:rFonts w:asciiTheme="majorHAnsi" w:hAnsiTheme="majorHAnsi" w:cs="Arial"/>
          <w:sz w:val="24"/>
          <w:szCs w:val="24"/>
        </w:rPr>
        <w:t xml:space="preserve"> i </w:t>
      </w:r>
      <w:r w:rsidR="00D14838">
        <w:rPr>
          <w:rFonts w:asciiTheme="majorHAnsi" w:hAnsiTheme="majorHAnsi"/>
          <w:sz w:val="24"/>
          <w:szCs w:val="24"/>
        </w:rPr>
        <w:t>podmiotowe środki dowodowe</w:t>
      </w:r>
      <w:r w:rsidR="00D14838" w:rsidRPr="00C6306E">
        <w:rPr>
          <w:rFonts w:asciiTheme="majorHAnsi" w:hAnsiTheme="majorHAnsi"/>
          <w:sz w:val="24"/>
          <w:szCs w:val="24"/>
          <w:shd w:val="clear" w:color="auto" w:fill="FFFFFF"/>
        </w:rPr>
        <w:t xml:space="preserve"> </w:t>
      </w:r>
      <w:r>
        <w:rPr>
          <w:rFonts w:asciiTheme="majorHAnsi" w:hAnsiTheme="majorHAnsi" w:cs="Arial"/>
          <w:sz w:val="24"/>
          <w:szCs w:val="24"/>
        </w:rPr>
        <w:t xml:space="preserve">przekazuje się środkiem komunikacji elektronicznej wskazanym w rozdziale </w:t>
      </w:r>
      <w:r w:rsidR="00404756">
        <w:rPr>
          <w:rFonts w:asciiTheme="majorHAnsi" w:hAnsiTheme="majorHAnsi" w:cs="Arial"/>
          <w:sz w:val="24"/>
          <w:szCs w:val="24"/>
        </w:rPr>
        <w:t>11 SWZ.</w:t>
      </w:r>
    </w:p>
    <w:p w:rsidR="000F6647" w:rsidRPr="00921010" w:rsidRDefault="000F6647" w:rsidP="00200079">
      <w:pPr>
        <w:pStyle w:val="Kolorowalistaakcent11"/>
        <w:numPr>
          <w:ilvl w:val="1"/>
          <w:numId w:val="10"/>
        </w:numPr>
        <w:autoSpaceDE w:val="0"/>
        <w:autoSpaceDN w:val="0"/>
        <w:adjustRightInd w:val="0"/>
        <w:spacing w:line="276" w:lineRule="auto"/>
        <w:ind w:left="709" w:hanging="709"/>
        <w:rPr>
          <w:rFonts w:ascii="Cambria" w:hAnsi="Cambria" w:cs="Arial"/>
          <w:sz w:val="24"/>
          <w:szCs w:val="24"/>
        </w:rPr>
      </w:pPr>
      <w:r w:rsidRPr="000F6647">
        <w:rPr>
          <w:rFonts w:ascii="Cambria" w:hAnsi="Cambria"/>
          <w:color w:val="000000"/>
          <w:sz w:val="24"/>
          <w:szCs w:val="24"/>
          <w:shd w:val="clear" w:color="auto" w:fill="FFFFFF"/>
        </w:rPr>
        <w:t>W przypadku</w:t>
      </w:r>
      <w:r w:rsidR="00404756">
        <w:rPr>
          <w:rFonts w:ascii="Cambria" w:hAnsi="Cambria"/>
          <w:color w:val="000000"/>
          <w:sz w:val="24"/>
          <w:szCs w:val="24"/>
          <w:shd w:val="clear" w:color="auto" w:fill="FFFFFF"/>
        </w:rPr>
        <w:t>,</w:t>
      </w:r>
      <w:r w:rsidRPr="000F6647">
        <w:rPr>
          <w:rFonts w:ascii="Cambria" w:hAnsi="Cambria"/>
          <w:color w:val="000000"/>
          <w:sz w:val="24"/>
          <w:szCs w:val="24"/>
          <w:shd w:val="clear" w:color="auto" w:fill="FFFFFF"/>
        </w:rPr>
        <w:t xml:space="preserve"> gdy </w:t>
      </w:r>
      <w:r w:rsidR="00921010">
        <w:rPr>
          <w:rFonts w:ascii="Cambria" w:hAnsi="Cambria"/>
          <w:color w:val="000000"/>
          <w:sz w:val="24"/>
          <w:szCs w:val="24"/>
          <w:shd w:val="clear" w:color="auto" w:fill="FFFFFF"/>
        </w:rPr>
        <w:t>oświadczenia o których mowa w rozdziale 8.1</w:t>
      </w:r>
      <w:r w:rsidR="00404756">
        <w:rPr>
          <w:rFonts w:ascii="Cambria" w:hAnsi="Cambria"/>
          <w:color w:val="000000"/>
          <w:sz w:val="24"/>
          <w:szCs w:val="24"/>
          <w:shd w:val="clear" w:color="auto" w:fill="FFFFFF"/>
        </w:rPr>
        <w:t xml:space="preserve"> SWZ</w:t>
      </w:r>
      <w:r w:rsidR="00921010">
        <w:rPr>
          <w:rFonts w:ascii="Cambria" w:hAnsi="Cambria"/>
          <w:color w:val="000000"/>
          <w:sz w:val="24"/>
          <w:szCs w:val="24"/>
          <w:shd w:val="clear" w:color="auto" w:fill="FFFFFF"/>
        </w:rPr>
        <w:t xml:space="preserve"> lub </w:t>
      </w:r>
      <w:r w:rsidR="00D14838">
        <w:rPr>
          <w:rFonts w:asciiTheme="majorHAnsi" w:hAnsiTheme="majorHAnsi"/>
          <w:sz w:val="24"/>
          <w:szCs w:val="24"/>
        </w:rPr>
        <w:t>podmiotowe środki dowodowe</w:t>
      </w:r>
      <w:r w:rsidR="00D14838" w:rsidRPr="00C6306E">
        <w:rPr>
          <w:rFonts w:asciiTheme="majorHAnsi" w:hAnsiTheme="majorHAnsi"/>
          <w:sz w:val="24"/>
          <w:szCs w:val="24"/>
          <w:shd w:val="clear" w:color="auto" w:fill="FFFFFF"/>
        </w:rPr>
        <w:t xml:space="preserve"> </w:t>
      </w:r>
      <w:r w:rsidR="00921010">
        <w:rPr>
          <w:rFonts w:ascii="Cambria" w:hAnsi="Cambria"/>
          <w:color w:val="000000"/>
          <w:sz w:val="24"/>
          <w:szCs w:val="24"/>
          <w:shd w:val="clear" w:color="auto" w:fill="FFFFFF"/>
        </w:rPr>
        <w:t xml:space="preserve">zawierają </w:t>
      </w:r>
      <w:r w:rsidRPr="000F6647">
        <w:rPr>
          <w:rFonts w:ascii="Cambria" w:hAnsi="Cambria"/>
          <w:color w:val="000000"/>
          <w:sz w:val="24"/>
          <w:szCs w:val="24"/>
          <w:shd w:val="clear" w:color="auto" w:fill="FFFFFF"/>
        </w:rPr>
        <w:t xml:space="preserve">informacje stanowiące tajemnicę przedsiębiorstwa w rozumieniu przepisów </w:t>
      </w:r>
      <w:r w:rsidRPr="00921010">
        <w:rPr>
          <w:rFonts w:ascii="Cambria" w:hAnsi="Cambria"/>
          <w:sz w:val="24"/>
          <w:szCs w:val="24"/>
          <w:shd w:val="clear" w:color="auto" w:fill="FFFFFF"/>
        </w:rPr>
        <w:t>ustawy</w:t>
      </w:r>
      <w:r w:rsidRPr="000F6647">
        <w:rPr>
          <w:rFonts w:ascii="Cambria" w:hAnsi="Cambria"/>
          <w:color w:val="000000"/>
          <w:sz w:val="24"/>
          <w:szCs w:val="24"/>
          <w:shd w:val="clear" w:color="auto" w:fill="FFFFFF"/>
        </w:rPr>
        <w:t xml:space="preserve"> z dnia 16 kwietnia 1993 r. </w:t>
      </w:r>
      <w:r w:rsidRPr="000F6647">
        <w:rPr>
          <w:rFonts w:ascii="Cambria" w:hAnsi="Cambria"/>
          <w:color w:val="000000"/>
          <w:sz w:val="24"/>
          <w:szCs w:val="24"/>
          <w:shd w:val="clear" w:color="auto" w:fill="FFFFFF"/>
        </w:rPr>
        <w:lastRenderedPageBreak/>
        <w:t>o</w:t>
      </w:r>
      <w:r w:rsidR="00985AF8">
        <w:rPr>
          <w:rFonts w:ascii="Cambria" w:hAnsi="Cambria"/>
          <w:color w:val="000000"/>
          <w:sz w:val="24"/>
          <w:szCs w:val="24"/>
          <w:shd w:val="clear" w:color="auto" w:fill="FFFFFF"/>
        </w:rPr>
        <w:t> </w:t>
      </w:r>
      <w:r w:rsidRPr="000F6647">
        <w:rPr>
          <w:rFonts w:ascii="Cambria" w:hAnsi="Cambria"/>
          <w:color w:val="000000"/>
          <w:sz w:val="24"/>
          <w:szCs w:val="24"/>
          <w:shd w:val="clear" w:color="auto" w:fill="FFFFFF"/>
        </w:rPr>
        <w:t xml:space="preserve">zwalczaniu nieuczciwej konkurencji (Dz. U. z 2020 r. poz. 1913), </w:t>
      </w:r>
      <w:r w:rsidR="006528C1">
        <w:rPr>
          <w:rFonts w:ascii="Cambria" w:hAnsi="Cambria"/>
          <w:color w:val="000000"/>
          <w:sz w:val="24"/>
          <w:szCs w:val="24"/>
          <w:shd w:val="clear" w:color="auto" w:fill="FFFFFF"/>
        </w:rPr>
        <w:t>Wykonawca</w:t>
      </w:r>
      <w:r w:rsidRPr="000F6647">
        <w:rPr>
          <w:rFonts w:ascii="Cambria" w:hAnsi="Cambria"/>
          <w:color w:val="000000"/>
          <w:sz w:val="24"/>
          <w:szCs w:val="24"/>
          <w:shd w:val="clear" w:color="auto" w:fill="FFFFFF"/>
        </w:rPr>
        <w:t>, w celu utrzymania w poufności tych informacji, przeka</w:t>
      </w:r>
      <w:r w:rsidR="00985AF8">
        <w:rPr>
          <w:rFonts w:ascii="Cambria" w:hAnsi="Cambria"/>
          <w:color w:val="000000"/>
          <w:sz w:val="24"/>
          <w:szCs w:val="24"/>
          <w:shd w:val="clear" w:color="auto" w:fill="FFFFFF"/>
        </w:rPr>
        <w:t>zuje je w wydzielonym i </w:t>
      </w:r>
      <w:r w:rsidRPr="000F6647">
        <w:rPr>
          <w:rFonts w:ascii="Cambria" w:hAnsi="Cambria"/>
          <w:color w:val="000000"/>
          <w:sz w:val="24"/>
          <w:szCs w:val="24"/>
          <w:shd w:val="clear" w:color="auto" w:fill="FFFFFF"/>
        </w:rPr>
        <w:t>odpowiednio oznaczonym pliku.</w:t>
      </w:r>
    </w:p>
    <w:p w:rsidR="00431C95" w:rsidRPr="00431C95" w:rsidRDefault="00D14838"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Pr="00C6306E">
        <w:rPr>
          <w:rFonts w:asciiTheme="majorHAnsi" w:hAnsiTheme="majorHAnsi"/>
          <w:sz w:val="24"/>
          <w:szCs w:val="24"/>
          <w:shd w:val="clear" w:color="auto" w:fill="FFFFFF"/>
        </w:rPr>
        <w:t xml:space="preserve"> </w:t>
      </w:r>
      <w:r w:rsidR="00921010" w:rsidRPr="00921010">
        <w:rPr>
          <w:rFonts w:asciiTheme="majorHAnsi" w:hAnsiTheme="majorHAnsi"/>
          <w:color w:val="000000"/>
          <w:sz w:val="24"/>
          <w:szCs w:val="24"/>
          <w:shd w:val="clear" w:color="auto" w:fill="FFFFFF"/>
        </w:rPr>
        <w:t>sporządzone w języku obcym przekazuje się wraz z tłumaczeniem na język polski.</w:t>
      </w:r>
    </w:p>
    <w:p w:rsidR="00431C95" w:rsidRPr="00431C95" w:rsidRDefault="00431C95" w:rsidP="00200079">
      <w:pPr>
        <w:pStyle w:val="Kolorowalistaakcent11"/>
        <w:numPr>
          <w:ilvl w:val="1"/>
          <w:numId w:val="10"/>
        </w:numPr>
        <w:autoSpaceDE w:val="0"/>
        <w:autoSpaceDN w:val="0"/>
        <w:adjustRightInd w:val="0"/>
        <w:spacing w:line="276" w:lineRule="auto"/>
        <w:ind w:left="709" w:hanging="709"/>
        <w:rPr>
          <w:rFonts w:asciiTheme="majorHAnsi" w:hAnsiTheme="majorHAnsi" w:cs="Arial"/>
          <w:sz w:val="24"/>
          <w:szCs w:val="24"/>
        </w:rPr>
      </w:pPr>
      <w:r w:rsidRPr="00431C95">
        <w:rPr>
          <w:rFonts w:asciiTheme="majorHAnsi" w:hAnsiTheme="majorHAnsi"/>
          <w:color w:val="000000"/>
          <w:sz w:val="24"/>
          <w:szCs w:val="24"/>
          <w:shd w:val="clear" w:color="auto" w:fill="FFFFFF"/>
        </w:rPr>
        <w:t xml:space="preserve">Dokumenty elektroniczne </w:t>
      </w:r>
      <w:r w:rsidR="00D14838">
        <w:rPr>
          <w:rFonts w:asciiTheme="majorHAnsi" w:hAnsiTheme="majorHAnsi"/>
          <w:color w:val="000000"/>
          <w:sz w:val="24"/>
          <w:szCs w:val="24"/>
          <w:shd w:val="clear" w:color="auto" w:fill="FFFFFF"/>
        </w:rPr>
        <w:t xml:space="preserve">muszą </w:t>
      </w:r>
      <w:r w:rsidRPr="00431C95">
        <w:rPr>
          <w:rFonts w:asciiTheme="majorHAnsi" w:hAnsiTheme="majorHAnsi"/>
          <w:color w:val="000000"/>
          <w:sz w:val="24"/>
          <w:szCs w:val="24"/>
          <w:shd w:val="clear" w:color="auto" w:fill="FFFFFF"/>
        </w:rPr>
        <w:t>spełnia</w:t>
      </w:r>
      <w:r w:rsidR="00D14838">
        <w:rPr>
          <w:rFonts w:asciiTheme="majorHAnsi" w:hAnsiTheme="majorHAnsi"/>
          <w:color w:val="000000"/>
          <w:sz w:val="24"/>
          <w:szCs w:val="24"/>
          <w:shd w:val="clear" w:color="auto" w:fill="FFFFFF"/>
        </w:rPr>
        <w:t>ć</w:t>
      </w:r>
      <w:r w:rsidRPr="00431C95">
        <w:rPr>
          <w:rFonts w:asciiTheme="majorHAnsi" w:hAnsiTheme="majorHAnsi"/>
          <w:color w:val="000000"/>
          <w:sz w:val="24"/>
          <w:szCs w:val="24"/>
          <w:shd w:val="clear" w:color="auto" w:fill="FFFFFF"/>
        </w:rPr>
        <w:t xml:space="preserve"> łącznie następujące wymagania:</w:t>
      </w:r>
    </w:p>
    <w:p w:rsidR="00431C95" w:rsidRPr="00404756" w:rsidRDefault="00431C95" w:rsidP="007A1B2A">
      <w:pPr>
        <w:pStyle w:val="Akapitzlist"/>
        <w:numPr>
          <w:ilvl w:val="2"/>
          <w:numId w:val="41"/>
        </w:numPr>
        <w:shd w:val="clear" w:color="auto" w:fill="FFFFFF"/>
        <w:spacing w:line="276" w:lineRule="auto"/>
        <w:ind w:left="1134" w:hanging="425"/>
        <w:rPr>
          <w:rFonts w:asciiTheme="majorHAnsi" w:hAnsiTheme="majorHAnsi"/>
          <w:color w:val="000000"/>
          <w:sz w:val="24"/>
          <w:szCs w:val="24"/>
        </w:rPr>
      </w:pPr>
      <w:r w:rsidRPr="00404756">
        <w:rPr>
          <w:rFonts w:asciiTheme="majorHAnsi" w:hAnsiTheme="majorHAnsi"/>
          <w:color w:val="000000"/>
          <w:sz w:val="24"/>
          <w:szCs w:val="24"/>
        </w:rPr>
        <w:t>są utrwalone w sposób umożliwiający ich wiel</w:t>
      </w:r>
      <w:r w:rsidR="00985AF8">
        <w:rPr>
          <w:rFonts w:asciiTheme="majorHAnsi" w:hAnsiTheme="majorHAnsi"/>
          <w:color w:val="000000"/>
          <w:sz w:val="24"/>
          <w:szCs w:val="24"/>
        </w:rPr>
        <w:t>okrotne odczytanie, zapisanie i </w:t>
      </w:r>
      <w:r w:rsidRPr="00404756">
        <w:rPr>
          <w:rFonts w:asciiTheme="majorHAnsi" w:hAnsiTheme="majorHAnsi"/>
          <w:color w:val="000000"/>
          <w:sz w:val="24"/>
          <w:szCs w:val="24"/>
        </w:rPr>
        <w:t>powielenie, a także przekazanie przy użyciu środków komunikacji elektronicznej lub na informatycznym nośniku danych;</w:t>
      </w:r>
    </w:p>
    <w:p w:rsidR="00431C95" w:rsidRPr="00404756" w:rsidRDefault="00431C95" w:rsidP="007A1B2A">
      <w:pPr>
        <w:pStyle w:val="Akapitzlist"/>
        <w:numPr>
          <w:ilvl w:val="2"/>
          <w:numId w:val="41"/>
        </w:numPr>
        <w:shd w:val="clear" w:color="auto" w:fill="FFFFFF"/>
        <w:spacing w:line="276" w:lineRule="auto"/>
        <w:ind w:left="1134" w:hanging="425"/>
        <w:rPr>
          <w:rFonts w:asciiTheme="majorHAnsi" w:hAnsiTheme="majorHAnsi"/>
          <w:color w:val="000000"/>
          <w:sz w:val="24"/>
          <w:szCs w:val="24"/>
        </w:rPr>
      </w:pPr>
      <w:r w:rsidRPr="00404756">
        <w:rPr>
          <w:rFonts w:asciiTheme="majorHAnsi" w:hAnsiTheme="majorHAnsi"/>
          <w:color w:val="000000"/>
          <w:sz w:val="24"/>
          <w:szCs w:val="24"/>
        </w:rPr>
        <w:t>umożliwiają prezentację treści w postaci elektronicznej, w szczególności przez wyświetlenie tej treści na monitorze ekranowym;</w:t>
      </w:r>
    </w:p>
    <w:p w:rsidR="00431C95" w:rsidRPr="00404756" w:rsidRDefault="00431C95" w:rsidP="007A1B2A">
      <w:pPr>
        <w:pStyle w:val="Akapitzlist"/>
        <w:numPr>
          <w:ilvl w:val="2"/>
          <w:numId w:val="41"/>
        </w:numPr>
        <w:shd w:val="clear" w:color="auto" w:fill="FFFFFF"/>
        <w:spacing w:line="276" w:lineRule="auto"/>
        <w:ind w:left="1134" w:hanging="425"/>
        <w:rPr>
          <w:rFonts w:asciiTheme="majorHAnsi" w:hAnsiTheme="majorHAnsi"/>
          <w:color w:val="000000"/>
          <w:sz w:val="24"/>
          <w:szCs w:val="24"/>
        </w:rPr>
      </w:pPr>
      <w:r w:rsidRPr="00404756">
        <w:rPr>
          <w:rFonts w:asciiTheme="majorHAnsi" w:hAnsiTheme="majorHAnsi"/>
          <w:color w:val="000000"/>
          <w:sz w:val="24"/>
          <w:szCs w:val="24"/>
        </w:rPr>
        <w:t>umożliwiają prezentację treści w postaci papierowej, w szczególności za pomocą wydruku;</w:t>
      </w:r>
    </w:p>
    <w:p w:rsidR="00431C95" w:rsidRDefault="00431C95" w:rsidP="007A1B2A">
      <w:pPr>
        <w:pStyle w:val="Akapitzlist"/>
        <w:numPr>
          <w:ilvl w:val="2"/>
          <w:numId w:val="41"/>
        </w:numPr>
        <w:shd w:val="clear" w:color="auto" w:fill="FFFFFF"/>
        <w:spacing w:line="276" w:lineRule="auto"/>
        <w:ind w:left="1134" w:hanging="425"/>
        <w:rPr>
          <w:rFonts w:asciiTheme="majorHAnsi" w:hAnsiTheme="majorHAnsi"/>
          <w:color w:val="000000"/>
          <w:sz w:val="24"/>
          <w:szCs w:val="24"/>
        </w:rPr>
      </w:pPr>
      <w:r w:rsidRPr="00404756">
        <w:rPr>
          <w:rFonts w:asciiTheme="majorHAnsi" w:hAnsiTheme="majorHAnsi"/>
          <w:color w:val="000000"/>
          <w:sz w:val="24"/>
          <w:szCs w:val="24"/>
        </w:rPr>
        <w:t>zawierają dane w układzie niepozostawiaj</w:t>
      </w:r>
      <w:r w:rsidR="00985AF8">
        <w:rPr>
          <w:rFonts w:asciiTheme="majorHAnsi" w:hAnsiTheme="majorHAnsi"/>
          <w:color w:val="000000"/>
          <w:sz w:val="24"/>
          <w:szCs w:val="24"/>
        </w:rPr>
        <w:t>ącym wątpliwości co do treści i </w:t>
      </w:r>
      <w:r w:rsidRPr="00404756">
        <w:rPr>
          <w:rFonts w:asciiTheme="majorHAnsi" w:hAnsiTheme="majorHAnsi"/>
          <w:color w:val="000000"/>
          <w:sz w:val="24"/>
          <w:szCs w:val="24"/>
        </w:rPr>
        <w:t>kontekstu zapisanych informacji.</w:t>
      </w:r>
    </w:p>
    <w:p w:rsidR="0005001B" w:rsidRDefault="0005001B" w:rsidP="0005001B">
      <w:pPr>
        <w:pStyle w:val="Akapitzlist"/>
        <w:shd w:val="clear" w:color="auto" w:fill="FFFFFF"/>
        <w:spacing w:line="276" w:lineRule="auto"/>
        <w:ind w:left="1134"/>
        <w:rPr>
          <w:rFonts w:asciiTheme="majorHAnsi" w:hAnsiTheme="majorHAnsi"/>
          <w:color w:val="000000"/>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C6306E" w:rsidTr="00BA3A6A">
        <w:trPr>
          <w:jc w:val="center"/>
        </w:trPr>
        <w:tc>
          <w:tcPr>
            <w:tcW w:w="9060" w:type="dxa"/>
            <w:tcBorders>
              <w:bottom w:val="single" w:sz="4" w:space="0" w:color="auto"/>
            </w:tcBorders>
            <w:shd w:val="clear" w:color="auto" w:fill="D9D9D9" w:themeFill="background1" w:themeFillShade="D9"/>
          </w:tcPr>
          <w:p w:rsidR="00F85930" w:rsidRPr="00C6306E" w:rsidRDefault="00F85930" w:rsidP="00627C7D">
            <w:pPr>
              <w:suppressAutoHyphens/>
              <w:spacing w:line="276" w:lineRule="auto"/>
              <w:contextualSpacing/>
              <w:jc w:val="center"/>
              <w:textAlignment w:val="baseline"/>
              <w:rPr>
                <w:rFonts w:asciiTheme="majorHAnsi" w:hAnsiTheme="majorHAnsi"/>
                <w:sz w:val="10"/>
                <w:szCs w:val="10"/>
              </w:rPr>
            </w:pPr>
          </w:p>
          <w:p w:rsidR="00D9784D" w:rsidRPr="00C6306E" w:rsidRDefault="00D9784D" w:rsidP="00627C7D">
            <w:pPr>
              <w:suppressAutoHyphens/>
              <w:spacing w:line="276" w:lineRule="auto"/>
              <w:contextualSpacing/>
              <w:jc w:val="center"/>
              <w:textAlignment w:val="baseline"/>
              <w:rPr>
                <w:rFonts w:asciiTheme="majorHAnsi" w:hAnsiTheme="majorHAnsi"/>
                <w:b/>
                <w:bCs/>
                <w:sz w:val="26"/>
                <w:szCs w:val="26"/>
              </w:rPr>
            </w:pPr>
            <w:r w:rsidRPr="00C6306E">
              <w:rPr>
                <w:rFonts w:asciiTheme="majorHAnsi" w:hAnsiTheme="majorHAnsi"/>
                <w:b/>
                <w:bCs/>
                <w:sz w:val="26"/>
                <w:szCs w:val="26"/>
              </w:rPr>
              <w:t>Rozdział 9</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POLEGAJĄCYCH </w:t>
            </w:r>
            <w:r w:rsidRPr="00C6306E">
              <w:rPr>
                <w:rFonts w:asciiTheme="majorHAnsi" w:hAnsiTheme="majorHAnsi"/>
                <w:b/>
                <w:sz w:val="26"/>
                <w:szCs w:val="26"/>
              </w:rPr>
              <w:br/>
              <w:t xml:space="preserve">NA ZASOBACH INNYCH PODMIOTÓW, NA ZASADACH OKREŚLONYCH </w:t>
            </w:r>
            <w:r w:rsidRPr="00C6306E">
              <w:rPr>
                <w:rFonts w:asciiTheme="majorHAnsi" w:hAnsiTheme="majorHAnsi"/>
                <w:b/>
                <w:sz w:val="26"/>
                <w:szCs w:val="26"/>
              </w:rPr>
              <w:br/>
              <w:t xml:space="preserve">W ART. </w:t>
            </w:r>
            <w:r w:rsidR="00CF1882">
              <w:rPr>
                <w:rFonts w:asciiTheme="majorHAnsi" w:hAnsiTheme="majorHAnsi"/>
                <w:b/>
                <w:sz w:val="26"/>
                <w:szCs w:val="26"/>
              </w:rPr>
              <w:t>118</w:t>
            </w:r>
            <w:r w:rsidRPr="00C6306E">
              <w:rPr>
                <w:rFonts w:asciiTheme="majorHAnsi" w:hAnsiTheme="majorHAnsi"/>
                <w:b/>
                <w:sz w:val="26"/>
                <w:szCs w:val="26"/>
              </w:rPr>
              <w:t xml:space="preserve"> USTAWY PZP ORAZ ZAMIERZAJĄCYCH POWIERZYĆ WYKONANIE CZĘŚCI ZAMÓWIENIA PODWYKONAWCOM</w:t>
            </w:r>
          </w:p>
        </w:tc>
      </w:tr>
    </w:tbl>
    <w:p w:rsidR="006773CD" w:rsidRPr="00C6306E" w:rsidRDefault="006773CD" w:rsidP="00627C7D">
      <w:pPr>
        <w:pStyle w:val="Akapitzlist"/>
        <w:autoSpaceDE w:val="0"/>
        <w:autoSpaceDN w:val="0"/>
        <w:adjustRightInd w:val="0"/>
        <w:spacing w:line="276" w:lineRule="auto"/>
        <w:ind w:left="709"/>
        <w:rPr>
          <w:rFonts w:asciiTheme="majorHAnsi" w:hAnsiTheme="majorHAnsi" w:cs="Arial"/>
          <w:sz w:val="24"/>
          <w:szCs w:val="24"/>
        </w:rPr>
      </w:pPr>
    </w:p>
    <w:p w:rsidR="008E3C0F" w:rsidRPr="008A21B5" w:rsidRDefault="006528C1" w:rsidP="00200079">
      <w:pPr>
        <w:pStyle w:val="Akapitzlist"/>
        <w:numPr>
          <w:ilvl w:val="1"/>
          <w:numId w:val="11"/>
        </w:numPr>
        <w:autoSpaceDE w:val="0"/>
        <w:autoSpaceDN w:val="0"/>
        <w:adjustRightInd w:val="0"/>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Wykonawca</w:t>
      </w:r>
      <w:r w:rsidR="008E3C0F" w:rsidRPr="00D14838">
        <w:rPr>
          <w:rFonts w:ascii="Cambria" w:hAnsi="Cambria"/>
          <w:color w:val="000000"/>
          <w:sz w:val="24"/>
          <w:szCs w:val="24"/>
          <w:shd w:val="clear" w:color="auto" w:fill="FFFFFF"/>
        </w:rPr>
        <w:t xml:space="preserve"> może w celu potwierdzeni</w:t>
      </w:r>
      <w:r w:rsidR="00985AF8">
        <w:rPr>
          <w:rFonts w:ascii="Cambria" w:hAnsi="Cambria"/>
          <w:color w:val="000000"/>
          <w:sz w:val="24"/>
          <w:szCs w:val="24"/>
          <w:shd w:val="clear" w:color="auto" w:fill="FFFFFF"/>
        </w:rPr>
        <w:t>a spełniania warunków udziału w </w:t>
      </w:r>
      <w:r w:rsidR="008E3C0F" w:rsidRPr="00D14838">
        <w:rPr>
          <w:rFonts w:ascii="Cambria" w:hAnsi="Cambria"/>
          <w:color w:val="000000"/>
          <w:sz w:val="24"/>
          <w:szCs w:val="24"/>
          <w:shd w:val="clear" w:color="auto" w:fill="FFFFFF"/>
        </w:rPr>
        <w:t xml:space="preserve">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rsidR="008A21B5" w:rsidRPr="008A21B5" w:rsidRDefault="006528C1" w:rsidP="00200079">
      <w:pPr>
        <w:pStyle w:val="Akapitzlist"/>
        <w:numPr>
          <w:ilvl w:val="1"/>
          <w:numId w:val="11"/>
        </w:numPr>
        <w:autoSpaceDE w:val="0"/>
        <w:autoSpaceDN w:val="0"/>
        <w:adjustRightInd w:val="0"/>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Wykonawca</w:t>
      </w:r>
      <w:r w:rsidR="008A21B5" w:rsidRPr="008A21B5">
        <w:rPr>
          <w:rFonts w:ascii="Cambria" w:hAnsi="Cambria"/>
          <w:color w:val="000000"/>
          <w:sz w:val="24"/>
          <w:szCs w:val="24"/>
          <w:shd w:val="clear" w:color="auto" w:fill="FFFFFF"/>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8E3C0F" w:rsidRPr="00D14838" w:rsidRDefault="008E3C0F" w:rsidP="00200079">
      <w:pPr>
        <w:pStyle w:val="Akapitzlist"/>
        <w:numPr>
          <w:ilvl w:val="1"/>
          <w:numId w:val="11"/>
        </w:numPr>
        <w:autoSpaceDE w:val="0"/>
        <w:autoSpaceDN w:val="0"/>
        <w:adjustRightInd w:val="0"/>
        <w:spacing w:before="0" w:after="0" w:line="276" w:lineRule="auto"/>
        <w:ind w:left="709" w:hanging="709"/>
        <w:rPr>
          <w:rFonts w:ascii="Cambria" w:hAnsi="Cambria" w:cs="Arial"/>
          <w:sz w:val="24"/>
          <w:szCs w:val="24"/>
        </w:rPr>
      </w:pPr>
      <w:r w:rsidRPr="00D14838">
        <w:rPr>
          <w:rFonts w:ascii="Cambria" w:hAnsi="Cambria"/>
          <w:color w:val="000000"/>
          <w:sz w:val="24"/>
          <w:szCs w:val="24"/>
          <w:shd w:val="clear" w:color="auto" w:fill="FFFFFF"/>
        </w:rPr>
        <w:t xml:space="preserve">W odniesieniu do warunków dotyczących wykształcenia, kwalifikacji zawodowych lub doświadczenia </w:t>
      </w:r>
      <w:r w:rsidR="006528C1">
        <w:rPr>
          <w:rFonts w:ascii="Cambria" w:hAnsi="Cambria"/>
          <w:color w:val="000000"/>
          <w:sz w:val="24"/>
          <w:szCs w:val="24"/>
          <w:shd w:val="clear" w:color="auto" w:fill="FFFFFF"/>
        </w:rPr>
        <w:t>Wykonawcy</w:t>
      </w:r>
      <w:r w:rsidRPr="00D14838">
        <w:rPr>
          <w:rFonts w:ascii="Cambria" w:hAnsi="Cambria"/>
          <w:color w:val="000000"/>
          <w:sz w:val="24"/>
          <w:szCs w:val="24"/>
          <w:shd w:val="clear" w:color="auto" w:fill="FFFFFF"/>
        </w:rPr>
        <w:t xml:space="preserve"> mogą polegać na zdolnościach podmiotów udostępniających zasoby, </w:t>
      </w:r>
      <w:r w:rsidRPr="008A21B5">
        <w:rPr>
          <w:rFonts w:ascii="Cambria" w:hAnsi="Cambria"/>
          <w:b/>
          <w:bCs/>
          <w:color w:val="000000"/>
          <w:sz w:val="24"/>
          <w:szCs w:val="24"/>
          <w:shd w:val="clear" w:color="auto" w:fill="FFFFFF"/>
        </w:rPr>
        <w:t>jeśli podmioty te wykonają roboty budowlane lub usługi, do realizacji których te zdolności są wymagane.</w:t>
      </w:r>
      <w:r w:rsidR="00D14838" w:rsidRPr="00D14838">
        <w:rPr>
          <w:rFonts w:ascii="Cambria" w:hAnsi="Cambria"/>
          <w:color w:val="000000"/>
          <w:sz w:val="24"/>
          <w:szCs w:val="24"/>
          <w:shd w:val="clear" w:color="auto" w:fill="FFFFFF"/>
        </w:rPr>
        <w:t xml:space="preserve"> </w:t>
      </w:r>
    </w:p>
    <w:p w:rsidR="00CE5016" w:rsidRPr="00CE5016" w:rsidRDefault="006528C1" w:rsidP="00200079">
      <w:pPr>
        <w:pStyle w:val="Akapitzlist"/>
        <w:numPr>
          <w:ilvl w:val="1"/>
          <w:numId w:val="11"/>
        </w:numPr>
        <w:autoSpaceDE w:val="0"/>
        <w:autoSpaceDN w:val="0"/>
        <w:adjustRightInd w:val="0"/>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Wykonawca</w:t>
      </w:r>
      <w:r w:rsidR="00CE5016" w:rsidRPr="00CE5016">
        <w:rPr>
          <w:rFonts w:ascii="Cambria" w:hAnsi="Cambria"/>
          <w:color w:val="000000"/>
          <w:sz w:val="24"/>
          <w:szCs w:val="24"/>
          <w:shd w:val="clear" w:color="auto" w:fill="FFFFFF"/>
        </w:rPr>
        <w:t xml:space="preserve">, który polega na zdolnościach lub sytuacji podmiotów udostępniających zasoby, składa </w:t>
      </w:r>
      <w:r w:rsidR="00CE5016" w:rsidRPr="005F4336">
        <w:rPr>
          <w:rFonts w:ascii="Cambria" w:hAnsi="Cambria"/>
          <w:b/>
          <w:bCs/>
          <w:color w:val="000000"/>
          <w:sz w:val="24"/>
          <w:szCs w:val="24"/>
          <w:u w:val="single"/>
          <w:shd w:val="clear" w:color="auto" w:fill="FFFFFF"/>
        </w:rPr>
        <w:t>wraz z ofertą</w:t>
      </w:r>
      <w:r w:rsidR="00CE5016" w:rsidRPr="00CE5016">
        <w:rPr>
          <w:rFonts w:ascii="Cambria" w:hAnsi="Cambria"/>
          <w:color w:val="000000"/>
          <w:sz w:val="24"/>
          <w:szCs w:val="24"/>
          <w:shd w:val="clear" w:color="auto" w:fill="FFFFFF"/>
        </w:rPr>
        <w:t xml:space="preserve">, </w:t>
      </w:r>
      <w:r w:rsidR="00CE5016" w:rsidRPr="005F4336">
        <w:rPr>
          <w:rFonts w:ascii="Cambria" w:hAnsi="Cambria"/>
          <w:b/>
          <w:bCs/>
          <w:color w:val="000000"/>
          <w:sz w:val="24"/>
          <w:szCs w:val="24"/>
          <w:shd w:val="clear" w:color="auto" w:fill="FFFFFF"/>
        </w:rPr>
        <w:t xml:space="preserve">zobowiązanie podmiotu udostępniającego zasoby do oddania mu do dyspozycji niezbędnych zasobów na potrzeby realizacji danego zamówienia lub inny podmiotowy środek dowodowy potwierdzający, że </w:t>
      </w:r>
      <w:r w:rsidRPr="005F4336">
        <w:rPr>
          <w:rFonts w:ascii="Cambria" w:hAnsi="Cambria"/>
          <w:b/>
          <w:bCs/>
          <w:color w:val="000000"/>
          <w:sz w:val="24"/>
          <w:szCs w:val="24"/>
          <w:shd w:val="clear" w:color="auto" w:fill="FFFFFF"/>
        </w:rPr>
        <w:t>Wykonawca</w:t>
      </w:r>
      <w:r w:rsidR="00CE5016" w:rsidRPr="005F4336">
        <w:rPr>
          <w:rFonts w:ascii="Cambria" w:hAnsi="Cambria"/>
          <w:b/>
          <w:bCs/>
          <w:color w:val="000000"/>
          <w:sz w:val="24"/>
          <w:szCs w:val="24"/>
          <w:shd w:val="clear" w:color="auto" w:fill="FFFFFF"/>
        </w:rPr>
        <w:t xml:space="preserve"> realizując zamówienie, będzie dysponował niezbędnymi zasobami tych podmiotów</w:t>
      </w:r>
      <w:r w:rsidR="00D9784D" w:rsidRPr="005F4336">
        <w:rPr>
          <w:rFonts w:ascii="Cambria" w:hAnsi="Cambria" w:cs="Arial"/>
          <w:sz w:val="24"/>
          <w:szCs w:val="24"/>
        </w:rPr>
        <w:t>.</w:t>
      </w:r>
    </w:p>
    <w:p w:rsidR="00CE5016" w:rsidRPr="00CE5016" w:rsidRDefault="00CE5016" w:rsidP="00200079">
      <w:pPr>
        <w:pStyle w:val="Akapitzlist"/>
        <w:numPr>
          <w:ilvl w:val="1"/>
          <w:numId w:val="11"/>
        </w:numPr>
        <w:autoSpaceDE w:val="0"/>
        <w:autoSpaceDN w:val="0"/>
        <w:adjustRightInd w:val="0"/>
        <w:spacing w:before="0" w:after="0" w:line="276" w:lineRule="auto"/>
        <w:ind w:left="709" w:hanging="709"/>
        <w:rPr>
          <w:rFonts w:asciiTheme="majorHAnsi" w:hAnsiTheme="majorHAnsi" w:cs="Arial"/>
          <w:sz w:val="24"/>
          <w:szCs w:val="24"/>
        </w:rPr>
      </w:pPr>
      <w:r w:rsidRPr="00CE5016">
        <w:rPr>
          <w:rFonts w:asciiTheme="majorHAnsi" w:hAnsiTheme="majorHAnsi"/>
          <w:color w:val="000000"/>
          <w:sz w:val="24"/>
          <w:szCs w:val="24"/>
          <w:shd w:val="clear" w:color="auto" w:fill="FFFFFF"/>
        </w:rPr>
        <w:lastRenderedPageBreak/>
        <w:t>Zobowiązanie podmiotu udostępniającego zasoby</w:t>
      </w:r>
      <w:r w:rsidR="009114DA">
        <w:rPr>
          <w:rFonts w:asciiTheme="majorHAnsi" w:hAnsiTheme="majorHAnsi"/>
          <w:color w:val="000000"/>
          <w:sz w:val="24"/>
          <w:szCs w:val="24"/>
          <w:shd w:val="clear" w:color="auto" w:fill="FFFFFF"/>
        </w:rPr>
        <w:t xml:space="preserve"> lub inny środek dowodowy</w:t>
      </w:r>
      <w:r w:rsidR="00985AF8">
        <w:rPr>
          <w:rFonts w:asciiTheme="majorHAnsi" w:hAnsiTheme="majorHAnsi"/>
          <w:color w:val="000000"/>
          <w:sz w:val="24"/>
          <w:szCs w:val="24"/>
          <w:shd w:val="clear" w:color="auto" w:fill="FFFFFF"/>
        </w:rPr>
        <w:t>, o </w:t>
      </w:r>
      <w:r w:rsidRPr="00CE5016">
        <w:rPr>
          <w:rFonts w:asciiTheme="majorHAnsi" w:hAnsiTheme="majorHAnsi"/>
          <w:color w:val="000000"/>
          <w:sz w:val="24"/>
          <w:szCs w:val="24"/>
          <w:shd w:val="clear" w:color="auto" w:fill="FFFFFF"/>
        </w:rPr>
        <w:t xml:space="preserve">którym mowa w </w:t>
      </w:r>
      <w:r>
        <w:rPr>
          <w:rFonts w:asciiTheme="majorHAnsi" w:hAnsiTheme="majorHAnsi"/>
          <w:color w:val="000000"/>
          <w:sz w:val="24"/>
          <w:szCs w:val="24"/>
          <w:shd w:val="clear" w:color="auto" w:fill="FFFFFF"/>
        </w:rPr>
        <w:t>pkt 9.</w:t>
      </w:r>
      <w:r w:rsidR="008A21B5">
        <w:rPr>
          <w:rFonts w:asciiTheme="majorHAnsi" w:hAnsiTheme="majorHAnsi"/>
          <w:color w:val="000000"/>
          <w:sz w:val="24"/>
          <w:szCs w:val="24"/>
          <w:shd w:val="clear" w:color="auto" w:fill="FFFFFF"/>
        </w:rPr>
        <w:t>4</w:t>
      </w:r>
      <w:r w:rsidR="00677BC6">
        <w:rPr>
          <w:rFonts w:asciiTheme="majorHAnsi" w:hAnsiTheme="majorHAnsi"/>
          <w:color w:val="000000"/>
          <w:sz w:val="24"/>
          <w:szCs w:val="24"/>
          <w:shd w:val="clear" w:color="auto" w:fill="FFFFFF"/>
        </w:rPr>
        <w:t xml:space="preserve"> SWZ</w:t>
      </w:r>
      <w:r w:rsidRPr="00CE5016">
        <w:rPr>
          <w:rFonts w:asciiTheme="majorHAnsi" w:hAnsiTheme="majorHAnsi"/>
          <w:color w:val="000000"/>
          <w:sz w:val="24"/>
          <w:szCs w:val="24"/>
          <w:shd w:val="clear" w:color="auto" w:fill="FFFFFF"/>
        </w:rPr>
        <w:t xml:space="preserve"> potwierdza, że stosunek łączący </w:t>
      </w:r>
      <w:r w:rsidR="006528C1">
        <w:rPr>
          <w:rFonts w:asciiTheme="majorHAnsi" w:hAnsiTheme="majorHAnsi"/>
          <w:color w:val="000000"/>
          <w:sz w:val="24"/>
          <w:szCs w:val="24"/>
          <w:shd w:val="clear" w:color="auto" w:fill="FFFFFF"/>
        </w:rPr>
        <w:t>Wykonawcę</w:t>
      </w:r>
      <w:r w:rsidR="00985AF8">
        <w:rPr>
          <w:rFonts w:asciiTheme="majorHAnsi" w:hAnsiTheme="majorHAnsi"/>
          <w:color w:val="000000"/>
          <w:sz w:val="24"/>
          <w:szCs w:val="24"/>
          <w:shd w:val="clear" w:color="auto" w:fill="FFFFFF"/>
        </w:rPr>
        <w:t xml:space="preserve"> z </w:t>
      </w:r>
      <w:r w:rsidRPr="00CE5016">
        <w:rPr>
          <w:rFonts w:asciiTheme="majorHAnsi" w:hAnsiTheme="majorHAnsi"/>
          <w:color w:val="000000"/>
          <w:sz w:val="24"/>
          <w:szCs w:val="24"/>
          <w:shd w:val="clear" w:color="auto" w:fill="FFFFFF"/>
        </w:rPr>
        <w:t>podmiotami udostępniającymi zasoby gwarantuje rzeczywisty dostęp do tych zasobów oraz określa w szczególności:</w:t>
      </w:r>
    </w:p>
    <w:p w:rsidR="00CE5016" w:rsidRPr="00404756" w:rsidRDefault="00CE5016" w:rsidP="007A1B2A">
      <w:pPr>
        <w:pStyle w:val="Akapitzlist"/>
        <w:numPr>
          <w:ilvl w:val="2"/>
          <w:numId w:val="42"/>
        </w:numPr>
        <w:shd w:val="clear" w:color="auto" w:fill="FFFFFF"/>
        <w:spacing w:before="72" w:after="72" w:line="276" w:lineRule="auto"/>
        <w:ind w:left="1134" w:hanging="425"/>
        <w:rPr>
          <w:rFonts w:asciiTheme="majorHAnsi" w:hAnsiTheme="majorHAnsi"/>
          <w:color w:val="000000"/>
          <w:sz w:val="24"/>
          <w:szCs w:val="24"/>
        </w:rPr>
      </w:pPr>
      <w:r w:rsidRPr="00404756">
        <w:rPr>
          <w:rFonts w:asciiTheme="majorHAnsi" w:hAnsiTheme="majorHAnsi"/>
          <w:color w:val="000000"/>
          <w:sz w:val="24"/>
          <w:szCs w:val="24"/>
        </w:rPr>
        <w:t xml:space="preserve">zakres dostępnych </w:t>
      </w:r>
      <w:r w:rsidR="006528C1">
        <w:rPr>
          <w:rFonts w:asciiTheme="majorHAnsi" w:hAnsiTheme="majorHAnsi"/>
          <w:color w:val="000000"/>
          <w:sz w:val="24"/>
          <w:szCs w:val="24"/>
        </w:rPr>
        <w:t>Wykonawcy</w:t>
      </w:r>
      <w:r w:rsidRPr="00404756">
        <w:rPr>
          <w:rFonts w:asciiTheme="majorHAnsi" w:hAnsiTheme="majorHAnsi"/>
          <w:color w:val="000000"/>
          <w:sz w:val="24"/>
          <w:szCs w:val="24"/>
        </w:rPr>
        <w:t xml:space="preserve"> zasobów podmiotu udostępniającego zasoby;</w:t>
      </w:r>
    </w:p>
    <w:p w:rsidR="00CE5016" w:rsidRPr="00404756" w:rsidRDefault="00CE5016" w:rsidP="007A1B2A">
      <w:pPr>
        <w:pStyle w:val="Akapitzlist"/>
        <w:numPr>
          <w:ilvl w:val="2"/>
          <w:numId w:val="42"/>
        </w:numPr>
        <w:shd w:val="clear" w:color="auto" w:fill="FFFFFF"/>
        <w:spacing w:after="72" w:line="276" w:lineRule="auto"/>
        <w:ind w:left="1134" w:hanging="425"/>
        <w:rPr>
          <w:rFonts w:asciiTheme="majorHAnsi" w:hAnsiTheme="majorHAnsi"/>
          <w:color w:val="000000"/>
          <w:sz w:val="24"/>
          <w:szCs w:val="24"/>
        </w:rPr>
      </w:pPr>
      <w:r w:rsidRPr="00404756">
        <w:rPr>
          <w:rFonts w:asciiTheme="majorHAnsi" w:hAnsiTheme="majorHAnsi"/>
          <w:color w:val="000000"/>
          <w:sz w:val="24"/>
          <w:szCs w:val="24"/>
        </w:rPr>
        <w:t xml:space="preserve">sposób i okres udostępnienia </w:t>
      </w:r>
      <w:r w:rsidR="006528C1">
        <w:rPr>
          <w:rFonts w:asciiTheme="majorHAnsi" w:hAnsiTheme="majorHAnsi"/>
          <w:color w:val="000000"/>
          <w:sz w:val="24"/>
          <w:szCs w:val="24"/>
        </w:rPr>
        <w:t>Wykonawcy</w:t>
      </w:r>
      <w:r w:rsidRPr="00404756">
        <w:rPr>
          <w:rFonts w:asciiTheme="majorHAnsi" w:hAnsiTheme="majorHAnsi"/>
          <w:color w:val="000000"/>
          <w:sz w:val="24"/>
          <w:szCs w:val="24"/>
        </w:rPr>
        <w:t xml:space="preserve"> i wykorzystania przez niego zasobów podmiotu udostępniającego te zasoby przy wykonywaniu zamówienia;</w:t>
      </w:r>
    </w:p>
    <w:p w:rsidR="00CE5016" w:rsidRPr="00404756" w:rsidRDefault="00CE5016" w:rsidP="007A1B2A">
      <w:pPr>
        <w:pStyle w:val="Akapitzlist"/>
        <w:numPr>
          <w:ilvl w:val="2"/>
          <w:numId w:val="42"/>
        </w:numPr>
        <w:shd w:val="clear" w:color="auto" w:fill="FFFFFF"/>
        <w:spacing w:after="72" w:line="276" w:lineRule="auto"/>
        <w:ind w:left="1134" w:hanging="425"/>
        <w:rPr>
          <w:rFonts w:asciiTheme="majorHAnsi" w:hAnsiTheme="majorHAnsi"/>
          <w:color w:val="000000"/>
          <w:sz w:val="24"/>
          <w:szCs w:val="24"/>
        </w:rPr>
      </w:pPr>
      <w:r w:rsidRPr="00404756">
        <w:rPr>
          <w:rFonts w:asciiTheme="majorHAnsi" w:hAnsiTheme="majorHAnsi"/>
          <w:color w:val="000000"/>
          <w:sz w:val="24"/>
          <w:szCs w:val="24"/>
        </w:rPr>
        <w:t xml:space="preserve">czy i w jakim zakresie podmiot udostępniający zasoby, na zdolnościach którego </w:t>
      </w:r>
      <w:r w:rsidR="006528C1">
        <w:rPr>
          <w:rFonts w:asciiTheme="majorHAnsi" w:hAnsiTheme="majorHAnsi"/>
          <w:color w:val="000000"/>
          <w:sz w:val="24"/>
          <w:szCs w:val="24"/>
        </w:rPr>
        <w:t>Wykonawca</w:t>
      </w:r>
      <w:r w:rsidRPr="00404756">
        <w:rPr>
          <w:rFonts w:asciiTheme="majorHAnsi" w:hAnsiTheme="majorHAnsi"/>
          <w:color w:val="000000"/>
          <w:sz w:val="24"/>
          <w:szCs w:val="24"/>
        </w:rPr>
        <w:t xml:space="preserve"> polega w od</w:t>
      </w:r>
      <w:r w:rsidR="00985AF8">
        <w:rPr>
          <w:rFonts w:asciiTheme="majorHAnsi" w:hAnsiTheme="majorHAnsi"/>
          <w:color w:val="000000"/>
          <w:sz w:val="24"/>
          <w:szCs w:val="24"/>
        </w:rPr>
        <w:t>niesieniu do warunków udziału w </w:t>
      </w:r>
      <w:r w:rsidRPr="00404756">
        <w:rPr>
          <w:rFonts w:asciiTheme="majorHAnsi" w:hAnsiTheme="majorHAnsi"/>
          <w:color w:val="000000"/>
          <w:sz w:val="24"/>
          <w:szCs w:val="24"/>
        </w:rPr>
        <w:t>postępowaniu dotyczących wykształcenia, kwalifikacji zawodowych lub doświadczenia, zrealizuje roboty budowlane lub usługi, których wskazane zdolności dotyczą.</w:t>
      </w:r>
    </w:p>
    <w:p w:rsidR="00E8509C" w:rsidRPr="00CE5016" w:rsidRDefault="006528C1" w:rsidP="00200079">
      <w:pPr>
        <w:pStyle w:val="Akapitzlist"/>
        <w:numPr>
          <w:ilvl w:val="1"/>
          <w:numId w:val="11"/>
        </w:numPr>
        <w:autoSpaceDE w:val="0"/>
        <w:autoSpaceDN w:val="0"/>
        <w:adjustRightInd w:val="0"/>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Zamawiający</w:t>
      </w:r>
      <w:r w:rsidR="00CE5016" w:rsidRPr="00CE5016">
        <w:rPr>
          <w:rFonts w:ascii="Cambria" w:hAnsi="Cambria"/>
          <w:color w:val="000000"/>
          <w:sz w:val="24"/>
          <w:szCs w:val="24"/>
          <w:shd w:val="clear" w:color="auto" w:fill="FFFFFF"/>
        </w:rPr>
        <w:t xml:space="preserve"> oceni, czy udostępniane </w:t>
      </w:r>
      <w:r>
        <w:rPr>
          <w:rFonts w:ascii="Cambria" w:hAnsi="Cambria"/>
          <w:color w:val="000000"/>
          <w:sz w:val="24"/>
          <w:szCs w:val="24"/>
          <w:shd w:val="clear" w:color="auto" w:fill="FFFFFF"/>
        </w:rPr>
        <w:t>Wykonawcy</w:t>
      </w:r>
      <w:r w:rsidR="00CE5016" w:rsidRPr="00CE5016">
        <w:rPr>
          <w:rFonts w:ascii="Cambria" w:hAnsi="Cambria"/>
          <w:color w:val="000000"/>
          <w:sz w:val="24"/>
          <w:szCs w:val="24"/>
          <w:shd w:val="clear" w:color="auto" w:fill="FFFFFF"/>
        </w:rPr>
        <w:t xml:space="preserve"> przez podmioty udostępniające zasoby zdolności techniczne lub zawodowe, pozwalają na wykazanie przez </w:t>
      </w:r>
      <w:r>
        <w:rPr>
          <w:rFonts w:ascii="Cambria" w:hAnsi="Cambria"/>
          <w:color w:val="000000"/>
          <w:sz w:val="24"/>
          <w:szCs w:val="24"/>
          <w:shd w:val="clear" w:color="auto" w:fill="FFFFFF"/>
        </w:rPr>
        <w:t>Wykonawcę</w:t>
      </w:r>
      <w:r w:rsidR="00CE5016" w:rsidRPr="00CE5016">
        <w:rPr>
          <w:rFonts w:ascii="Cambria" w:hAnsi="Cambria"/>
          <w:color w:val="000000"/>
          <w:sz w:val="24"/>
          <w:szCs w:val="24"/>
          <w:shd w:val="clear" w:color="auto" w:fill="FFFFFF"/>
        </w:rPr>
        <w:t xml:space="preserve"> spełniania war</w:t>
      </w:r>
      <w:r w:rsidR="00985AF8">
        <w:rPr>
          <w:rFonts w:ascii="Cambria" w:hAnsi="Cambria"/>
          <w:color w:val="000000"/>
          <w:sz w:val="24"/>
          <w:szCs w:val="24"/>
          <w:shd w:val="clear" w:color="auto" w:fill="FFFFFF"/>
        </w:rPr>
        <w:t>unków udziału w postępowaniu, a </w:t>
      </w:r>
      <w:r w:rsidR="00CE5016" w:rsidRPr="00CE5016">
        <w:rPr>
          <w:rFonts w:ascii="Cambria" w:hAnsi="Cambria"/>
          <w:color w:val="000000"/>
          <w:sz w:val="24"/>
          <w:szCs w:val="24"/>
          <w:shd w:val="clear" w:color="auto" w:fill="FFFFFF"/>
        </w:rPr>
        <w:t xml:space="preserve">także </w:t>
      </w:r>
      <w:r w:rsidR="008A21B5">
        <w:rPr>
          <w:rFonts w:ascii="Cambria" w:hAnsi="Cambria"/>
          <w:color w:val="000000"/>
          <w:sz w:val="24"/>
          <w:szCs w:val="24"/>
          <w:shd w:val="clear" w:color="auto" w:fill="FFFFFF"/>
        </w:rPr>
        <w:t>z</w:t>
      </w:r>
      <w:r w:rsidR="00CE5016" w:rsidRPr="00CE5016">
        <w:rPr>
          <w:rFonts w:ascii="Cambria" w:hAnsi="Cambria"/>
          <w:color w:val="000000"/>
          <w:sz w:val="24"/>
          <w:szCs w:val="24"/>
          <w:shd w:val="clear" w:color="auto" w:fill="FFFFFF"/>
        </w:rPr>
        <w:t xml:space="preserve">bada, czy nie </w:t>
      </w:r>
      <w:r w:rsidR="00601DF1" w:rsidRPr="00CE5016">
        <w:rPr>
          <w:rFonts w:ascii="Cambria" w:hAnsi="Cambria"/>
          <w:color w:val="000000"/>
          <w:sz w:val="24"/>
          <w:szCs w:val="24"/>
          <w:shd w:val="clear" w:color="auto" w:fill="FFFFFF"/>
        </w:rPr>
        <w:t>zachodzą</w:t>
      </w:r>
      <w:r w:rsidR="00404756">
        <w:rPr>
          <w:rFonts w:ascii="Cambria" w:hAnsi="Cambria"/>
          <w:color w:val="000000"/>
          <w:sz w:val="24"/>
          <w:szCs w:val="24"/>
          <w:shd w:val="clear" w:color="auto" w:fill="FFFFFF"/>
        </w:rPr>
        <w:t>,</w:t>
      </w:r>
      <w:r w:rsidR="00601DF1">
        <w:rPr>
          <w:rFonts w:ascii="Cambria" w:hAnsi="Cambria"/>
          <w:color w:val="000000"/>
          <w:sz w:val="24"/>
          <w:szCs w:val="24"/>
          <w:shd w:val="clear" w:color="auto" w:fill="FFFFFF"/>
        </w:rPr>
        <w:t xml:space="preserve"> </w:t>
      </w:r>
      <w:r w:rsidR="00CE5016" w:rsidRPr="00CE5016">
        <w:rPr>
          <w:rFonts w:ascii="Cambria" w:hAnsi="Cambria"/>
          <w:color w:val="000000"/>
          <w:sz w:val="24"/>
          <w:szCs w:val="24"/>
          <w:shd w:val="clear" w:color="auto" w:fill="FFFFFF"/>
        </w:rPr>
        <w:t xml:space="preserve">wobec tego podmiotu podstawy wykluczenia, które zostały przewidziane względem </w:t>
      </w:r>
      <w:r>
        <w:rPr>
          <w:rFonts w:ascii="Cambria" w:hAnsi="Cambria"/>
          <w:color w:val="000000"/>
          <w:sz w:val="24"/>
          <w:szCs w:val="24"/>
          <w:shd w:val="clear" w:color="auto" w:fill="FFFFFF"/>
        </w:rPr>
        <w:t>Wykonawcy</w:t>
      </w:r>
      <w:r w:rsidR="00E8509C" w:rsidRPr="00CE5016">
        <w:rPr>
          <w:rFonts w:ascii="Cambria" w:hAnsi="Cambria" w:cs="Arial"/>
          <w:sz w:val="24"/>
          <w:szCs w:val="24"/>
        </w:rPr>
        <w:t>.</w:t>
      </w:r>
    </w:p>
    <w:p w:rsidR="008A21B5" w:rsidRPr="008A21B5" w:rsidRDefault="008A21B5" w:rsidP="00200079">
      <w:pPr>
        <w:pStyle w:val="Akapitzlist"/>
        <w:numPr>
          <w:ilvl w:val="1"/>
          <w:numId w:val="11"/>
        </w:numPr>
        <w:autoSpaceDE w:val="0"/>
        <w:autoSpaceDN w:val="0"/>
        <w:adjustRightInd w:val="0"/>
        <w:spacing w:before="0" w:after="0" w:line="276" w:lineRule="auto"/>
        <w:ind w:left="709"/>
        <w:rPr>
          <w:rFonts w:ascii="Cambria" w:hAnsi="Cambria" w:cs="Arial"/>
          <w:sz w:val="24"/>
          <w:szCs w:val="24"/>
        </w:rPr>
      </w:pPr>
      <w:r w:rsidRPr="008A21B5">
        <w:rPr>
          <w:rFonts w:ascii="Cambria" w:hAnsi="Cambria"/>
          <w:color w:val="000000"/>
          <w:sz w:val="24"/>
          <w:szCs w:val="24"/>
          <w:shd w:val="clear" w:color="auto" w:fill="FFFFFF"/>
        </w:rPr>
        <w:t xml:space="preserve">Jeżeli zdolności techniczne lub zawodowe podmiotu udostępniającego zasoby nie potwierdzają spełniania przez </w:t>
      </w:r>
      <w:r w:rsidR="006528C1">
        <w:rPr>
          <w:rFonts w:ascii="Cambria" w:hAnsi="Cambria"/>
          <w:color w:val="000000"/>
          <w:sz w:val="24"/>
          <w:szCs w:val="24"/>
          <w:shd w:val="clear" w:color="auto" w:fill="FFFFFF"/>
        </w:rPr>
        <w:t>Wykonawcę</w:t>
      </w:r>
      <w:r w:rsidRPr="008A21B5">
        <w:rPr>
          <w:rFonts w:ascii="Cambria" w:hAnsi="Cambria"/>
          <w:color w:val="000000"/>
          <w:sz w:val="24"/>
          <w:szCs w:val="24"/>
          <w:shd w:val="clear" w:color="auto" w:fill="FFFFFF"/>
        </w:rPr>
        <w:t xml:space="preserve"> warunków udziału w postępowaniu lub zachodzą, wobec tego podmiotu podstawy wykluczenia, </w:t>
      </w:r>
      <w:r w:rsidR="006528C1">
        <w:rPr>
          <w:rFonts w:ascii="Cambria" w:hAnsi="Cambria"/>
          <w:color w:val="000000"/>
          <w:sz w:val="24"/>
          <w:szCs w:val="24"/>
          <w:shd w:val="clear" w:color="auto" w:fill="FFFFFF"/>
        </w:rPr>
        <w:t>Zamawiający</w:t>
      </w:r>
      <w:r w:rsidRPr="008A21B5">
        <w:rPr>
          <w:rFonts w:ascii="Cambria" w:hAnsi="Cambria"/>
          <w:color w:val="000000"/>
          <w:sz w:val="24"/>
          <w:szCs w:val="24"/>
          <w:shd w:val="clear" w:color="auto" w:fill="FFFFFF"/>
        </w:rPr>
        <w:t xml:space="preserve"> </w:t>
      </w:r>
      <w:r>
        <w:rPr>
          <w:rFonts w:ascii="Cambria" w:hAnsi="Cambria"/>
          <w:color w:val="000000"/>
          <w:sz w:val="24"/>
          <w:szCs w:val="24"/>
          <w:shd w:val="clear" w:color="auto" w:fill="FFFFFF"/>
        </w:rPr>
        <w:t>za</w:t>
      </w:r>
      <w:r w:rsidRPr="008A21B5">
        <w:rPr>
          <w:rFonts w:ascii="Cambria" w:hAnsi="Cambria"/>
          <w:color w:val="000000"/>
          <w:sz w:val="24"/>
          <w:szCs w:val="24"/>
          <w:shd w:val="clear" w:color="auto" w:fill="FFFFFF"/>
        </w:rPr>
        <w:t xml:space="preserve">żąda, aby </w:t>
      </w:r>
      <w:r w:rsidR="006528C1">
        <w:rPr>
          <w:rFonts w:ascii="Cambria" w:hAnsi="Cambria"/>
          <w:color w:val="000000"/>
          <w:sz w:val="24"/>
          <w:szCs w:val="24"/>
          <w:shd w:val="clear" w:color="auto" w:fill="FFFFFF"/>
        </w:rPr>
        <w:t>Wykonawca</w:t>
      </w:r>
      <w:r w:rsidRPr="008A21B5">
        <w:rPr>
          <w:rFonts w:ascii="Cambria" w:hAnsi="Cambria"/>
          <w:color w:val="000000"/>
          <w:sz w:val="24"/>
          <w:szCs w:val="24"/>
          <w:shd w:val="clear" w:color="auto" w:fill="FFFFFF"/>
        </w:rPr>
        <w:t xml:space="preserve"> w terminie określonym przez </w:t>
      </w:r>
      <w:r w:rsidR="006528C1">
        <w:rPr>
          <w:rFonts w:ascii="Cambria" w:hAnsi="Cambria"/>
          <w:color w:val="000000"/>
          <w:sz w:val="24"/>
          <w:szCs w:val="24"/>
          <w:shd w:val="clear" w:color="auto" w:fill="FFFFFF"/>
        </w:rPr>
        <w:t>Zamawiającego</w:t>
      </w:r>
      <w:r w:rsidRPr="008A21B5">
        <w:rPr>
          <w:rFonts w:ascii="Cambria" w:hAnsi="Cambria"/>
          <w:color w:val="000000"/>
          <w:sz w:val="24"/>
          <w:szCs w:val="24"/>
          <w:shd w:val="clear" w:color="auto" w:fill="FFFFFF"/>
        </w:rPr>
        <w:t xml:space="preserve"> zastąpił ten podmiot innym podmiotem lub podmiotami albo wykazał, że samodzielnie spełnia warunki udziału w postępowaniu.</w:t>
      </w:r>
      <w:r w:rsidRPr="008A21B5">
        <w:rPr>
          <w:rFonts w:ascii="Cambria" w:hAnsi="Cambria" w:cs="Arial"/>
          <w:b/>
          <w:sz w:val="24"/>
          <w:szCs w:val="24"/>
        </w:rPr>
        <w:t xml:space="preserve"> </w:t>
      </w:r>
    </w:p>
    <w:p w:rsidR="005270DA" w:rsidRPr="005270DA" w:rsidRDefault="006528C1" w:rsidP="00200079">
      <w:pPr>
        <w:pStyle w:val="Akapitzlist"/>
        <w:numPr>
          <w:ilvl w:val="1"/>
          <w:numId w:val="11"/>
        </w:numPr>
        <w:autoSpaceDE w:val="0"/>
        <w:autoSpaceDN w:val="0"/>
        <w:adjustRightInd w:val="0"/>
        <w:spacing w:before="0" w:after="0" w:line="276" w:lineRule="auto"/>
        <w:ind w:left="709"/>
        <w:rPr>
          <w:rFonts w:ascii="Cambria" w:hAnsi="Cambria" w:cs="Arial"/>
          <w:sz w:val="24"/>
          <w:szCs w:val="24"/>
        </w:rPr>
      </w:pPr>
      <w:r>
        <w:rPr>
          <w:rFonts w:ascii="Cambria" w:hAnsi="Cambria"/>
          <w:color w:val="000000"/>
          <w:sz w:val="24"/>
          <w:szCs w:val="24"/>
          <w:shd w:val="clear" w:color="auto" w:fill="FFFFFF"/>
        </w:rPr>
        <w:t>Wykonawca</w:t>
      </w:r>
      <w:r w:rsidR="005270DA" w:rsidRPr="005270DA">
        <w:rPr>
          <w:rFonts w:ascii="Cambria" w:hAnsi="Cambria"/>
          <w:color w:val="000000"/>
          <w:sz w:val="24"/>
          <w:szCs w:val="24"/>
          <w:shd w:val="clear" w:color="auto" w:fill="FFFFFF"/>
        </w:rPr>
        <w:t>, w przypadku polegania na zdolnościach lub sytuacji podmiotów udostępniających zasoby, przedstawia, wraz z oświadczeni</w:t>
      </w:r>
      <w:r w:rsidR="005270DA">
        <w:rPr>
          <w:rFonts w:ascii="Cambria" w:hAnsi="Cambria"/>
          <w:color w:val="000000"/>
          <w:sz w:val="24"/>
          <w:szCs w:val="24"/>
          <w:shd w:val="clear" w:color="auto" w:fill="FFFFFF"/>
        </w:rPr>
        <w:t>ami</w:t>
      </w:r>
      <w:r w:rsidR="005270DA" w:rsidRPr="005270DA">
        <w:rPr>
          <w:rFonts w:ascii="Cambria" w:hAnsi="Cambria"/>
          <w:color w:val="000000"/>
          <w:sz w:val="24"/>
          <w:szCs w:val="24"/>
          <w:shd w:val="clear" w:color="auto" w:fill="FFFFFF"/>
        </w:rPr>
        <w:t xml:space="preserve">, o którym mowa w </w:t>
      </w:r>
      <w:r w:rsidR="005270DA">
        <w:rPr>
          <w:rFonts w:ascii="Cambria" w:hAnsi="Cambria"/>
          <w:color w:val="000000"/>
          <w:sz w:val="24"/>
          <w:szCs w:val="24"/>
          <w:shd w:val="clear" w:color="auto" w:fill="FFFFFF"/>
        </w:rPr>
        <w:t>pkt 8.</w:t>
      </w:r>
      <w:r w:rsidR="005270DA" w:rsidRPr="005270DA">
        <w:rPr>
          <w:rFonts w:ascii="Cambria" w:hAnsi="Cambria"/>
          <w:color w:val="000000"/>
          <w:sz w:val="24"/>
          <w:szCs w:val="24"/>
          <w:shd w:val="clear" w:color="auto" w:fill="FFFFFF"/>
        </w:rPr>
        <w:t>1</w:t>
      </w:r>
      <w:r w:rsidR="00BA3A6A">
        <w:rPr>
          <w:rFonts w:ascii="Cambria" w:hAnsi="Cambria"/>
          <w:color w:val="000000"/>
          <w:sz w:val="24"/>
          <w:szCs w:val="24"/>
          <w:shd w:val="clear" w:color="auto" w:fill="FFFFFF"/>
        </w:rPr>
        <w:t xml:space="preserve"> SWZ</w:t>
      </w:r>
      <w:r w:rsidR="005270DA" w:rsidRPr="005270DA">
        <w:rPr>
          <w:rFonts w:ascii="Cambria" w:hAnsi="Cambria"/>
          <w:color w:val="000000"/>
          <w:sz w:val="24"/>
          <w:szCs w:val="24"/>
          <w:shd w:val="clear" w:color="auto" w:fill="FFFFFF"/>
        </w:rPr>
        <w:t xml:space="preserve"> także oświadczeni</w:t>
      </w:r>
      <w:r w:rsidR="005270DA">
        <w:rPr>
          <w:rFonts w:ascii="Cambria" w:hAnsi="Cambria"/>
          <w:color w:val="000000"/>
          <w:sz w:val="24"/>
          <w:szCs w:val="24"/>
          <w:shd w:val="clear" w:color="auto" w:fill="FFFFFF"/>
        </w:rPr>
        <w:t>a</w:t>
      </w:r>
      <w:r w:rsidR="005270DA" w:rsidRPr="005270DA">
        <w:rPr>
          <w:rFonts w:ascii="Cambria" w:hAnsi="Cambria"/>
          <w:color w:val="000000"/>
          <w:sz w:val="24"/>
          <w:szCs w:val="24"/>
          <w:shd w:val="clear" w:color="auto" w:fill="FFFFFF"/>
        </w:rPr>
        <w:t xml:space="preserve"> podmiotu udostępniającego zasoby, potwierdzające brak podstaw wykluczenia tego podmiotu oraz spełnianie warunków udziału w postępowaniu w zakresie, w jakim </w:t>
      </w:r>
      <w:r>
        <w:rPr>
          <w:rFonts w:ascii="Cambria" w:hAnsi="Cambria"/>
          <w:color w:val="000000"/>
          <w:sz w:val="24"/>
          <w:szCs w:val="24"/>
          <w:shd w:val="clear" w:color="auto" w:fill="FFFFFF"/>
        </w:rPr>
        <w:t>Wykonawca</w:t>
      </w:r>
      <w:r w:rsidR="005270DA" w:rsidRPr="005270DA">
        <w:rPr>
          <w:rFonts w:ascii="Cambria" w:hAnsi="Cambria"/>
          <w:color w:val="000000"/>
          <w:sz w:val="24"/>
          <w:szCs w:val="24"/>
          <w:shd w:val="clear" w:color="auto" w:fill="FFFFFF"/>
        </w:rPr>
        <w:t xml:space="preserve"> powołuje się na jego zasoby.</w:t>
      </w:r>
    </w:p>
    <w:p w:rsidR="00C70762" w:rsidRPr="00C70762" w:rsidRDefault="006528C1" w:rsidP="00200079">
      <w:pPr>
        <w:pStyle w:val="Akapitzlist"/>
        <w:numPr>
          <w:ilvl w:val="1"/>
          <w:numId w:val="11"/>
        </w:numPr>
        <w:autoSpaceDE w:val="0"/>
        <w:autoSpaceDN w:val="0"/>
        <w:adjustRightInd w:val="0"/>
        <w:spacing w:before="0" w:after="0" w:line="276" w:lineRule="auto"/>
        <w:ind w:left="709"/>
        <w:rPr>
          <w:rFonts w:ascii="Cambria" w:hAnsi="Cambria" w:cs="Arial"/>
          <w:sz w:val="24"/>
          <w:szCs w:val="24"/>
        </w:rPr>
      </w:pPr>
      <w:r>
        <w:rPr>
          <w:rFonts w:ascii="Cambria" w:hAnsi="Cambria"/>
          <w:color w:val="000000"/>
          <w:sz w:val="24"/>
          <w:szCs w:val="24"/>
        </w:rPr>
        <w:t>Zamawiający</w:t>
      </w:r>
      <w:r w:rsidR="00C70762" w:rsidRPr="00C70762">
        <w:rPr>
          <w:rFonts w:ascii="Cambria" w:hAnsi="Cambria"/>
          <w:color w:val="000000"/>
          <w:sz w:val="24"/>
          <w:szCs w:val="24"/>
        </w:rPr>
        <w:t xml:space="preserve"> </w:t>
      </w:r>
      <w:r w:rsidR="00C70762" w:rsidRPr="005F4336">
        <w:rPr>
          <w:rFonts w:ascii="Cambria" w:hAnsi="Cambria"/>
          <w:b/>
          <w:bCs/>
          <w:color w:val="000000"/>
          <w:sz w:val="24"/>
          <w:szCs w:val="24"/>
          <w:u w:val="single"/>
        </w:rPr>
        <w:t>nie żąda</w:t>
      </w:r>
      <w:r w:rsidR="00C70762" w:rsidRPr="00C70762">
        <w:rPr>
          <w:rFonts w:ascii="Cambria" w:hAnsi="Cambria"/>
          <w:color w:val="000000"/>
          <w:sz w:val="24"/>
          <w:szCs w:val="24"/>
        </w:rPr>
        <w:t xml:space="preserve"> wskazania przez </w:t>
      </w:r>
      <w:r>
        <w:rPr>
          <w:rFonts w:ascii="Cambria" w:hAnsi="Cambria"/>
          <w:color w:val="000000"/>
          <w:sz w:val="24"/>
          <w:szCs w:val="24"/>
        </w:rPr>
        <w:t>Wykonawcę</w:t>
      </w:r>
      <w:r w:rsidR="00C70762" w:rsidRPr="00C70762">
        <w:rPr>
          <w:rFonts w:ascii="Cambria" w:hAnsi="Cambria"/>
          <w:color w:val="000000"/>
          <w:sz w:val="24"/>
          <w:szCs w:val="24"/>
        </w:rPr>
        <w:t>, w ofercie, części zamówienia, których wykonanie zamierza powierzyć podwykonawcom, którzy nie są podmiotami udostępniającymi zasoby, oraz podania nazw ewentualnych podwykonawców.</w:t>
      </w:r>
    </w:p>
    <w:p w:rsidR="00C70762" w:rsidRPr="00C70762" w:rsidRDefault="00C70762" w:rsidP="00200079">
      <w:pPr>
        <w:pStyle w:val="Akapitzlist"/>
        <w:numPr>
          <w:ilvl w:val="1"/>
          <w:numId w:val="11"/>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 xml:space="preserve">W przypadku zamówień na roboty budowlane oraz usługi, które mają być wykonane w miejscu podlegającym bezpośredniemu nadzorowi </w:t>
      </w:r>
      <w:r w:rsidR="006528C1">
        <w:rPr>
          <w:rFonts w:ascii="Cambria" w:hAnsi="Cambria"/>
          <w:color w:val="000000"/>
          <w:sz w:val="24"/>
          <w:szCs w:val="24"/>
        </w:rPr>
        <w:t>Zamawiającego</w:t>
      </w:r>
      <w:r w:rsidRPr="00C70762">
        <w:rPr>
          <w:rFonts w:ascii="Cambria" w:hAnsi="Cambria"/>
          <w:color w:val="000000"/>
          <w:sz w:val="24"/>
          <w:szCs w:val="24"/>
        </w:rPr>
        <w:t xml:space="preserve">, </w:t>
      </w:r>
      <w:r w:rsidR="006528C1">
        <w:rPr>
          <w:rFonts w:ascii="Cambria" w:hAnsi="Cambria"/>
          <w:color w:val="000000"/>
          <w:sz w:val="24"/>
          <w:szCs w:val="24"/>
        </w:rPr>
        <w:t>Zamawiający</w:t>
      </w:r>
      <w:r w:rsidRPr="00C70762">
        <w:rPr>
          <w:rFonts w:ascii="Cambria" w:hAnsi="Cambria"/>
          <w:color w:val="000000"/>
          <w:sz w:val="24"/>
          <w:szCs w:val="24"/>
        </w:rPr>
        <w:t xml:space="preserve"> będzie żądał, aby przed przystąpieniem do wykonania zamówienia </w:t>
      </w:r>
      <w:r w:rsidR="006528C1">
        <w:rPr>
          <w:rFonts w:ascii="Cambria" w:hAnsi="Cambria"/>
          <w:color w:val="000000"/>
          <w:sz w:val="24"/>
          <w:szCs w:val="24"/>
        </w:rPr>
        <w:t>Wykonawca</w:t>
      </w:r>
      <w:r w:rsidRPr="00C70762">
        <w:rPr>
          <w:rFonts w:ascii="Cambria" w:hAnsi="Cambria"/>
          <w:color w:val="000000"/>
          <w:sz w:val="24"/>
          <w:szCs w:val="24"/>
        </w:rPr>
        <w:t xml:space="preserve"> podał nazwy, dane kontaktowe oraz przedstawicieli, podwykonawców zaangażowanych w takie roboty budowlane lub usługi, jeżeli są już znani. </w:t>
      </w:r>
    </w:p>
    <w:p w:rsidR="00C70762" w:rsidRPr="00C70762" w:rsidRDefault="006528C1" w:rsidP="00200079">
      <w:pPr>
        <w:pStyle w:val="Akapitzlist"/>
        <w:numPr>
          <w:ilvl w:val="1"/>
          <w:numId w:val="11"/>
        </w:numPr>
        <w:autoSpaceDE w:val="0"/>
        <w:autoSpaceDN w:val="0"/>
        <w:adjustRightInd w:val="0"/>
        <w:spacing w:before="0" w:after="0" w:line="276" w:lineRule="auto"/>
        <w:ind w:left="709"/>
        <w:rPr>
          <w:rFonts w:ascii="Cambria" w:hAnsi="Cambria" w:cs="Arial"/>
          <w:sz w:val="24"/>
          <w:szCs w:val="24"/>
        </w:rPr>
      </w:pPr>
      <w:r>
        <w:rPr>
          <w:rFonts w:ascii="Cambria" w:hAnsi="Cambria"/>
          <w:color w:val="000000"/>
          <w:sz w:val="24"/>
          <w:szCs w:val="24"/>
        </w:rPr>
        <w:t>Wykonawca</w:t>
      </w:r>
      <w:r w:rsidR="00C70762" w:rsidRPr="00C70762">
        <w:rPr>
          <w:rFonts w:ascii="Cambria" w:hAnsi="Cambria"/>
          <w:color w:val="000000"/>
          <w:sz w:val="24"/>
          <w:szCs w:val="24"/>
        </w:rPr>
        <w:t xml:space="preserve"> będzie zobowiązany do zawiadamiania </w:t>
      </w:r>
      <w:r>
        <w:rPr>
          <w:rFonts w:ascii="Cambria" w:hAnsi="Cambria"/>
          <w:color w:val="000000"/>
          <w:sz w:val="24"/>
          <w:szCs w:val="24"/>
        </w:rPr>
        <w:t>Zamawiającego</w:t>
      </w:r>
      <w:r w:rsidR="00C70762" w:rsidRPr="00C70762">
        <w:rPr>
          <w:rFonts w:ascii="Cambria" w:hAnsi="Cambria"/>
          <w:color w:val="000000"/>
          <w:sz w:val="24"/>
          <w:szCs w:val="24"/>
        </w:rPr>
        <w:t xml:space="preserve"> o wszelkich zmianach w odniesieniu do informacji, o których mowa w pkt 9.1</w:t>
      </w:r>
      <w:r w:rsidR="00BC5A79">
        <w:rPr>
          <w:rFonts w:ascii="Cambria" w:hAnsi="Cambria"/>
          <w:color w:val="000000"/>
          <w:sz w:val="24"/>
          <w:szCs w:val="24"/>
        </w:rPr>
        <w:t>0</w:t>
      </w:r>
      <w:r w:rsidR="00BA3A6A">
        <w:rPr>
          <w:rFonts w:ascii="Cambria" w:hAnsi="Cambria"/>
          <w:color w:val="000000"/>
          <w:sz w:val="24"/>
          <w:szCs w:val="24"/>
        </w:rPr>
        <w:t xml:space="preserve"> SWZ</w:t>
      </w:r>
      <w:r w:rsidR="00C70762" w:rsidRPr="00C70762">
        <w:rPr>
          <w:rFonts w:ascii="Cambria" w:hAnsi="Cambria"/>
          <w:color w:val="000000"/>
          <w:sz w:val="24"/>
          <w:szCs w:val="24"/>
        </w:rPr>
        <w:t xml:space="preserve">, w trakcie realizacji zamówienia, a także przekaże wymagane informacje na temat nowych </w:t>
      </w:r>
      <w:r w:rsidR="00C70762" w:rsidRPr="00C70762">
        <w:rPr>
          <w:rFonts w:ascii="Cambria" w:hAnsi="Cambria"/>
          <w:color w:val="000000"/>
          <w:sz w:val="24"/>
          <w:szCs w:val="24"/>
        </w:rPr>
        <w:lastRenderedPageBreak/>
        <w:t>podwykonawców, którym w późniejszym okresie zamierza powierzyć realizację robót budowlanych lub usług.</w:t>
      </w:r>
    </w:p>
    <w:p w:rsidR="00C70762" w:rsidRDefault="00C70762" w:rsidP="00C70762">
      <w:pPr>
        <w:pStyle w:val="Akapitzlist"/>
        <w:autoSpaceDE w:val="0"/>
        <w:autoSpaceDN w:val="0"/>
        <w:adjustRightInd w:val="0"/>
        <w:spacing w:before="0" w:after="0" w:line="276" w:lineRule="auto"/>
        <w:ind w:left="709"/>
        <w:rPr>
          <w:rFonts w:asciiTheme="majorHAnsi" w:hAnsiTheme="majorHAnsi" w:cs="Helvetica"/>
          <w:bCs/>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BA3A6A">
        <w:trPr>
          <w:jc w:val="center"/>
        </w:trPr>
        <w:tc>
          <w:tcPr>
            <w:tcW w:w="9072"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WSPÓLNIE UBIEGAJĄCYCH SIĘ </w:t>
            </w:r>
            <w:r w:rsidRPr="00C6306E">
              <w:rPr>
                <w:rFonts w:asciiTheme="majorHAnsi" w:hAnsiTheme="majorHAnsi"/>
                <w:b/>
                <w:sz w:val="26"/>
                <w:szCs w:val="26"/>
              </w:rPr>
              <w:br/>
              <w:t>O UDZIELENIE ZAMÓWIENIA (</w:t>
            </w:r>
            <w:r w:rsidR="00601DF1">
              <w:rPr>
                <w:rFonts w:asciiTheme="majorHAnsi" w:hAnsiTheme="majorHAnsi"/>
                <w:b/>
                <w:sz w:val="26"/>
                <w:szCs w:val="26"/>
              </w:rPr>
              <w:t xml:space="preserve">W TYM </w:t>
            </w:r>
            <w:r w:rsidRPr="00C6306E">
              <w:rPr>
                <w:rFonts w:asciiTheme="majorHAnsi" w:hAnsiTheme="majorHAnsi"/>
                <w:b/>
                <w:sz w:val="26"/>
                <w:szCs w:val="26"/>
              </w:rPr>
              <w:t>SPÓŁKI CYWILNE)</w:t>
            </w:r>
          </w:p>
        </w:tc>
      </w:tr>
    </w:tbl>
    <w:p w:rsidR="0033611B" w:rsidRPr="00C6306E" w:rsidRDefault="0033611B" w:rsidP="00627C7D">
      <w:pPr>
        <w:pStyle w:val="Akapitzlist"/>
        <w:widowControl w:val="0"/>
        <w:spacing w:line="276" w:lineRule="auto"/>
        <w:ind w:left="709"/>
        <w:outlineLvl w:val="3"/>
        <w:rPr>
          <w:rFonts w:asciiTheme="majorHAnsi" w:hAnsiTheme="majorHAnsi" w:cs="Arial"/>
          <w:bCs/>
          <w:sz w:val="24"/>
          <w:szCs w:val="24"/>
        </w:rPr>
      </w:pPr>
    </w:p>
    <w:p w:rsidR="00601DF1" w:rsidRPr="00601DF1" w:rsidRDefault="006528C1" w:rsidP="00200079">
      <w:pPr>
        <w:pStyle w:val="Akapitzlist"/>
        <w:widowControl w:val="0"/>
        <w:numPr>
          <w:ilvl w:val="1"/>
          <w:numId w:val="13"/>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Wykonawcy</w:t>
      </w:r>
      <w:r w:rsidR="00D9784D" w:rsidRPr="00601DF1">
        <w:rPr>
          <w:rFonts w:asciiTheme="majorHAnsi" w:hAnsiTheme="majorHAnsi" w:cs="Arial"/>
          <w:bCs/>
          <w:sz w:val="24"/>
          <w:szCs w:val="24"/>
        </w:rPr>
        <w:t xml:space="preserve"> </w:t>
      </w:r>
      <w:r w:rsidR="00601DF1" w:rsidRPr="00601DF1">
        <w:rPr>
          <w:rFonts w:asciiTheme="majorHAnsi" w:hAnsiTheme="majorHAnsi"/>
          <w:color w:val="000000"/>
          <w:sz w:val="24"/>
          <w:szCs w:val="24"/>
        </w:rPr>
        <w:t xml:space="preserve">mogą wspólnie ubiegać się o udzielenie zamówienia. W takim przypadku, </w:t>
      </w:r>
      <w:r>
        <w:rPr>
          <w:rFonts w:asciiTheme="majorHAnsi" w:hAnsiTheme="majorHAnsi"/>
          <w:color w:val="000000"/>
          <w:sz w:val="24"/>
          <w:szCs w:val="24"/>
        </w:rPr>
        <w:t>Wykonawcy</w:t>
      </w:r>
      <w:r w:rsidR="00601DF1" w:rsidRPr="00601DF1">
        <w:rPr>
          <w:rFonts w:asciiTheme="majorHAnsi" w:hAnsiTheme="majorHAnsi"/>
          <w:color w:val="000000"/>
          <w:sz w:val="24"/>
          <w:szCs w:val="24"/>
        </w:rPr>
        <w:t xml:space="preserve"> ustanawiają pełnom</w:t>
      </w:r>
      <w:r w:rsidR="00985AF8">
        <w:rPr>
          <w:rFonts w:asciiTheme="majorHAnsi" w:hAnsiTheme="majorHAnsi"/>
          <w:color w:val="000000"/>
          <w:sz w:val="24"/>
          <w:szCs w:val="24"/>
        </w:rPr>
        <w:t>ocnika do reprezentowania ich w </w:t>
      </w:r>
      <w:r w:rsidR="00601DF1" w:rsidRPr="00601DF1">
        <w:rPr>
          <w:rFonts w:asciiTheme="majorHAnsi" w:hAnsiTheme="majorHAnsi"/>
          <w:color w:val="000000"/>
          <w:sz w:val="24"/>
          <w:szCs w:val="24"/>
        </w:rPr>
        <w:t>postępowaniu o udzielenie zamów</w:t>
      </w:r>
      <w:r w:rsidR="00985AF8">
        <w:rPr>
          <w:rFonts w:asciiTheme="majorHAnsi" w:hAnsiTheme="majorHAnsi"/>
          <w:color w:val="000000"/>
          <w:sz w:val="24"/>
          <w:szCs w:val="24"/>
        </w:rPr>
        <w:t>ienia albo do reprezentowania w </w:t>
      </w:r>
      <w:r w:rsidR="00601DF1" w:rsidRPr="00601DF1">
        <w:rPr>
          <w:rFonts w:asciiTheme="majorHAnsi" w:hAnsiTheme="majorHAnsi"/>
          <w:color w:val="000000"/>
          <w:sz w:val="24"/>
          <w:szCs w:val="24"/>
        </w:rPr>
        <w:t>postępowaniu i zawarcia umowy w sprawie zamówienia publicznego.</w:t>
      </w:r>
    </w:p>
    <w:p w:rsidR="0009695E" w:rsidRPr="00C6306E" w:rsidRDefault="0009695E" w:rsidP="00200079">
      <w:pPr>
        <w:pStyle w:val="Akapitzlist"/>
        <w:widowControl w:val="0"/>
        <w:numPr>
          <w:ilvl w:val="1"/>
          <w:numId w:val="13"/>
        </w:numPr>
        <w:spacing w:line="276" w:lineRule="auto"/>
        <w:ind w:left="0" w:firstLine="0"/>
        <w:outlineLvl w:val="3"/>
        <w:rPr>
          <w:rFonts w:asciiTheme="majorHAnsi" w:hAnsiTheme="majorHAnsi" w:cs="Arial"/>
          <w:bCs/>
          <w:sz w:val="24"/>
          <w:szCs w:val="24"/>
        </w:rPr>
      </w:pPr>
      <w:r w:rsidRPr="00C6306E">
        <w:rPr>
          <w:rFonts w:asciiTheme="majorHAnsi" w:hAnsiTheme="majorHAnsi" w:cs="Arial"/>
          <w:bCs/>
          <w:sz w:val="24"/>
          <w:szCs w:val="24"/>
        </w:rPr>
        <w:t>W przypadku Wykonawców wspólnie ubiegających się o udzielenie zamówienia:</w:t>
      </w:r>
    </w:p>
    <w:p w:rsidR="0009695E" w:rsidRPr="0009695E" w:rsidRDefault="0009695E" w:rsidP="00200079">
      <w:pPr>
        <w:pStyle w:val="Akapitzlist"/>
        <w:widowControl w:val="0"/>
        <w:numPr>
          <w:ilvl w:val="0"/>
          <w:numId w:val="8"/>
        </w:numPr>
        <w:spacing w:line="276" w:lineRule="auto"/>
        <w:ind w:left="1134" w:hanging="425"/>
        <w:outlineLvl w:val="3"/>
        <w:rPr>
          <w:rFonts w:asciiTheme="majorHAnsi" w:hAnsiTheme="majorHAnsi" w:cs="Arial"/>
          <w:bCs/>
          <w:sz w:val="24"/>
          <w:szCs w:val="24"/>
        </w:rPr>
      </w:pPr>
      <w:r w:rsidRPr="00AE6D9A">
        <w:rPr>
          <w:rFonts w:asciiTheme="majorHAnsi" w:hAnsiTheme="majorHAnsi" w:cs="Arial"/>
          <w:bCs/>
          <w:sz w:val="24"/>
          <w:szCs w:val="24"/>
        </w:rPr>
        <w:t xml:space="preserve">oświadczenia o których mowa w pkt. 8.1 </w:t>
      </w:r>
      <w:r w:rsidR="00A435B8">
        <w:rPr>
          <w:rFonts w:asciiTheme="majorHAnsi" w:hAnsiTheme="majorHAnsi" w:cs="Arial"/>
          <w:bCs/>
          <w:sz w:val="24"/>
          <w:szCs w:val="24"/>
        </w:rPr>
        <w:t>SWZ</w:t>
      </w:r>
      <w:r w:rsidRPr="00AE6D9A">
        <w:rPr>
          <w:rFonts w:asciiTheme="majorHAnsi" w:hAnsiTheme="majorHAnsi" w:cs="Arial"/>
          <w:bCs/>
          <w:sz w:val="24"/>
          <w:szCs w:val="24"/>
        </w:rPr>
        <w:t xml:space="preserve"> </w:t>
      </w:r>
      <w:r w:rsidRPr="00534BDE">
        <w:rPr>
          <w:rFonts w:asciiTheme="majorHAnsi" w:hAnsiTheme="majorHAnsi" w:cs="Arial"/>
          <w:b/>
          <w:bCs/>
          <w:sz w:val="24"/>
          <w:szCs w:val="24"/>
          <w:u w:val="single"/>
        </w:rPr>
        <w:t xml:space="preserve">składa </w:t>
      </w:r>
      <w:r w:rsidRPr="00534BDE">
        <w:rPr>
          <w:rFonts w:asciiTheme="majorHAnsi" w:hAnsiTheme="majorHAnsi" w:cs="Arial"/>
          <w:b/>
          <w:sz w:val="24"/>
          <w:szCs w:val="24"/>
          <w:u w:val="single"/>
        </w:rPr>
        <w:t>z ofertą</w:t>
      </w:r>
      <w:r w:rsidRPr="00534BDE">
        <w:rPr>
          <w:rFonts w:asciiTheme="majorHAnsi" w:hAnsiTheme="majorHAnsi" w:cs="Arial"/>
          <w:b/>
          <w:bCs/>
          <w:sz w:val="24"/>
          <w:szCs w:val="24"/>
        </w:rPr>
        <w:t xml:space="preserve"> każdy </w:t>
      </w:r>
      <w:r w:rsidRPr="00534BDE">
        <w:rPr>
          <w:rFonts w:asciiTheme="majorHAnsi" w:hAnsiTheme="majorHAnsi" w:cs="Arial"/>
          <w:b/>
          <w:bCs/>
          <w:sz w:val="24"/>
          <w:szCs w:val="24"/>
        </w:rPr>
        <w:br/>
        <w:t>z Wykonawców wspólnie ubiegających się o zamówienie</w:t>
      </w:r>
      <w:r w:rsidRPr="00AE6D9A">
        <w:rPr>
          <w:rFonts w:asciiTheme="majorHAnsi" w:hAnsiTheme="majorHAnsi" w:cs="Arial"/>
          <w:bCs/>
          <w:sz w:val="24"/>
          <w:szCs w:val="24"/>
        </w:rPr>
        <w:t xml:space="preserve">. </w:t>
      </w:r>
      <w:r w:rsidRPr="00AE6D9A">
        <w:rPr>
          <w:rFonts w:asciiTheme="majorHAnsi" w:hAnsiTheme="majorHAnsi"/>
          <w:color w:val="000000"/>
          <w:sz w:val="24"/>
          <w:szCs w:val="24"/>
          <w:shd w:val="clear" w:color="auto" w:fill="FFFFFF"/>
        </w:rPr>
        <w:t xml:space="preserve">Oświadczenia te potwierdzają brak podstaw wykluczenia oraz spełnianie warunków udziału w postępowaniu w zakresie, w jakim każdy z wykonawców wykazuje spełnianie warunków udziału w postępowaniu </w:t>
      </w:r>
    </w:p>
    <w:p w:rsidR="0009695E" w:rsidRPr="0009695E" w:rsidRDefault="0009695E" w:rsidP="00200079">
      <w:pPr>
        <w:pStyle w:val="Akapitzlist"/>
        <w:widowControl w:val="0"/>
        <w:numPr>
          <w:ilvl w:val="0"/>
          <w:numId w:val="8"/>
        </w:numPr>
        <w:spacing w:line="276" w:lineRule="auto"/>
        <w:ind w:left="1134" w:hanging="425"/>
        <w:outlineLvl w:val="3"/>
        <w:rPr>
          <w:rFonts w:asciiTheme="majorHAnsi" w:hAnsiTheme="majorHAnsi" w:cs="Arial"/>
          <w:bCs/>
          <w:sz w:val="24"/>
          <w:szCs w:val="24"/>
        </w:rPr>
      </w:pPr>
      <w:r>
        <w:rPr>
          <w:rFonts w:asciiTheme="majorHAnsi" w:hAnsiTheme="majorHAnsi"/>
          <w:color w:val="000000"/>
          <w:sz w:val="24"/>
          <w:szCs w:val="24"/>
        </w:rPr>
        <w:t>w</w:t>
      </w:r>
      <w:r w:rsidRPr="0009695E">
        <w:rPr>
          <w:rFonts w:asciiTheme="majorHAnsi" w:hAnsiTheme="majorHAnsi"/>
          <w:color w:val="000000"/>
          <w:sz w:val="24"/>
          <w:szCs w:val="24"/>
        </w:rPr>
        <w:t xml:space="preserve"> przypadku, o którym mowa w rozdziale 6.3 SWZ </w:t>
      </w:r>
      <w:r w:rsidR="006528C1">
        <w:rPr>
          <w:rFonts w:asciiTheme="majorHAnsi" w:hAnsiTheme="majorHAnsi"/>
          <w:color w:val="000000"/>
          <w:sz w:val="24"/>
          <w:szCs w:val="24"/>
        </w:rPr>
        <w:t>Wykonawcy</w:t>
      </w:r>
      <w:r w:rsidRPr="0009695E">
        <w:rPr>
          <w:rFonts w:asciiTheme="majorHAnsi" w:hAnsiTheme="majorHAnsi"/>
          <w:color w:val="000000"/>
          <w:sz w:val="24"/>
          <w:szCs w:val="24"/>
        </w:rPr>
        <w:t xml:space="preserve"> wspólnie ubiegający się o udzielenie zamówienia </w:t>
      </w:r>
      <w:r w:rsidRPr="005F4336">
        <w:rPr>
          <w:rFonts w:asciiTheme="majorHAnsi" w:hAnsiTheme="majorHAnsi"/>
          <w:b/>
          <w:bCs/>
          <w:color w:val="000000"/>
          <w:sz w:val="24"/>
          <w:szCs w:val="24"/>
          <w:u w:val="single"/>
        </w:rPr>
        <w:t>dołączają do oferty</w:t>
      </w:r>
      <w:r w:rsidR="00985AF8">
        <w:rPr>
          <w:rFonts w:asciiTheme="majorHAnsi" w:hAnsiTheme="majorHAnsi"/>
          <w:color w:val="000000"/>
          <w:sz w:val="24"/>
          <w:szCs w:val="24"/>
        </w:rPr>
        <w:t xml:space="preserve"> oświadczenie, z </w:t>
      </w:r>
      <w:r w:rsidRPr="0009695E">
        <w:rPr>
          <w:rFonts w:asciiTheme="majorHAnsi" w:hAnsiTheme="majorHAnsi"/>
          <w:color w:val="000000"/>
          <w:sz w:val="24"/>
          <w:szCs w:val="24"/>
        </w:rPr>
        <w:t xml:space="preserve">którego wynika, które roboty budowlane, dostawy lub usługi wykonają poszczególni </w:t>
      </w:r>
      <w:r w:rsidR="006528C1">
        <w:rPr>
          <w:rFonts w:asciiTheme="majorHAnsi" w:hAnsiTheme="majorHAnsi"/>
          <w:color w:val="000000"/>
          <w:sz w:val="24"/>
          <w:szCs w:val="24"/>
        </w:rPr>
        <w:t>Wykonawcy</w:t>
      </w:r>
      <w:r w:rsidRPr="0009695E">
        <w:rPr>
          <w:rFonts w:asciiTheme="majorHAnsi" w:hAnsiTheme="majorHAnsi"/>
          <w:color w:val="000000"/>
          <w:sz w:val="24"/>
          <w:szCs w:val="24"/>
        </w:rPr>
        <w:t>.</w:t>
      </w:r>
      <w:r w:rsidR="0020571F" w:rsidRPr="0020571F">
        <w:rPr>
          <w:rFonts w:ascii="Cambria" w:hAnsi="Cambria"/>
          <w:color w:val="000000"/>
          <w:sz w:val="18"/>
          <w:szCs w:val="18"/>
        </w:rPr>
        <w:t xml:space="preserve"> </w:t>
      </w:r>
      <w:r w:rsidR="0020571F" w:rsidRPr="0020571F">
        <w:rPr>
          <w:rFonts w:ascii="Cambria" w:hAnsi="Cambria"/>
          <w:color w:val="000000"/>
          <w:sz w:val="24"/>
          <w:szCs w:val="24"/>
        </w:rPr>
        <w:t xml:space="preserve">W przypadku gdy </w:t>
      </w:r>
      <w:r w:rsidR="00985AF8">
        <w:rPr>
          <w:rFonts w:ascii="Cambria" w:hAnsi="Cambria"/>
          <w:color w:val="000000"/>
          <w:sz w:val="24"/>
          <w:szCs w:val="24"/>
        </w:rPr>
        <w:t>ofertę składa spółka cywilna, a </w:t>
      </w:r>
      <w:r w:rsidR="0020571F" w:rsidRPr="0020571F">
        <w:rPr>
          <w:rFonts w:ascii="Cambria" w:hAnsi="Cambria"/>
          <w:color w:val="000000"/>
          <w:sz w:val="24"/>
          <w:szCs w:val="24"/>
        </w:rPr>
        <w:t>pełen zakres prac wykonają wspólnicy wspólnie w ramach umowy spółki oświadczenie powinno potwierdzać ten fakt.</w:t>
      </w:r>
      <w:r w:rsidRPr="0009695E">
        <w:rPr>
          <w:rFonts w:asciiTheme="majorHAnsi" w:hAnsiTheme="majorHAnsi"/>
          <w:color w:val="000000"/>
          <w:sz w:val="24"/>
          <w:szCs w:val="24"/>
        </w:rPr>
        <w:t xml:space="preserve"> </w:t>
      </w:r>
      <w:r w:rsidRPr="005F4336">
        <w:rPr>
          <w:rFonts w:asciiTheme="majorHAnsi" w:hAnsiTheme="majorHAnsi" w:cs="Arial"/>
          <w:b/>
          <w:bCs/>
          <w:color w:val="000000" w:themeColor="text1"/>
          <w:sz w:val="24"/>
          <w:szCs w:val="24"/>
        </w:rPr>
        <w:t>Oświadczenie należy złożyć wg</w:t>
      </w:r>
      <w:r w:rsidRPr="005F4336">
        <w:rPr>
          <w:rFonts w:asciiTheme="majorHAnsi" w:hAnsiTheme="majorHAnsi"/>
          <w:b/>
          <w:bCs/>
          <w:sz w:val="24"/>
          <w:szCs w:val="24"/>
        </w:rPr>
        <w:t xml:space="preserve"> wymogów załącznika nr 6 do SWZ</w:t>
      </w:r>
      <w:r w:rsidRPr="0009695E">
        <w:rPr>
          <w:rFonts w:asciiTheme="majorHAnsi" w:hAnsiTheme="majorHAnsi"/>
          <w:bCs/>
          <w:sz w:val="24"/>
          <w:szCs w:val="24"/>
        </w:rPr>
        <w:t xml:space="preserve">. </w:t>
      </w:r>
    </w:p>
    <w:p w:rsidR="0009695E" w:rsidRPr="00166114" w:rsidRDefault="0009695E" w:rsidP="00200079">
      <w:pPr>
        <w:pStyle w:val="Akapitzlist"/>
        <w:widowControl w:val="0"/>
        <w:numPr>
          <w:ilvl w:val="0"/>
          <w:numId w:val="8"/>
        </w:numPr>
        <w:spacing w:line="276" w:lineRule="auto"/>
        <w:ind w:left="1134" w:hanging="425"/>
        <w:outlineLvl w:val="3"/>
        <w:rPr>
          <w:rFonts w:asciiTheme="majorHAnsi" w:hAnsiTheme="majorHAnsi" w:cs="Arial"/>
          <w:bCs/>
          <w:sz w:val="24"/>
          <w:szCs w:val="24"/>
        </w:rPr>
      </w:pPr>
      <w:r w:rsidRPr="00166114">
        <w:rPr>
          <w:rFonts w:asciiTheme="majorHAnsi" w:hAnsiTheme="majorHAnsi" w:cs="Arial"/>
          <w:bCs/>
          <w:sz w:val="24"/>
          <w:szCs w:val="24"/>
        </w:rPr>
        <w:t xml:space="preserve">zobowiązani są oni na wezwanie </w:t>
      </w:r>
      <w:r w:rsidR="006528C1" w:rsidRPr="00166114">
        <w:rPr>
          <w:rFonts w:asciiTheme="majorHAnsi" w:hAnsiTheme="majorHAnsi" w:cs="Arial"/>
          <w:bCs/>
          <w:sz w:val="24"/>
          <w:szCs w:val="24"/>
        </w:rPr>
        <w:t>Zamawiającego</w:t>
      </w:r>
      <w:r w:rsidRPr="00166114">
        <w:rPr>
          <w:rFonts w:asciiTheme="majorHAnsi" w:hAnsiTheme="majorHAnsi" w:cs="Arial"/>
          <w:bCs/>
          <w:sz w:val="24"/>
          <w:szCs w:val="24"/>
        </w:rPr>
        <w:t xml:space="preserve">, złożyć </w:t>
      </w:r>
      <w:r w:rsidR="00601113" w:rsidRPr="00166114">
        <w:rPr>
          <w:rFonts w:asciiTheme="majorHAnsi" w:hAnsiTheme="majorHAnsi" w:cs="Arial"/>
          <w:bCs/>
          <w:sz w:val="24"/>
          <w:szCs w:val="24"/>
        </w:rPr>
        <w:t>podmiotowe środki dowodowe</w:t>
      </w:r>
      <w:r w:rsidRPr="00166114">
        <w:rPr>
          <w:rFonts w:asciiTheme="majorHAnsi" w:hAnsiTheme="majorHAnsi" w:cs="Arial"/>
          <w:bCs/>
          <w:sz w:val="24"/>
          <w:szCs w:val="24"/>
        </w:rPr>
        <w:t xml:space="preserve">, o których mowa w pkt. 8.3 </w:t>
      </w:r>
      <w:r w:rsidR="00A435B8" w:rsidRPr="00166114">
        <w:rPr>
          <w:rFonts w:asciiTheme="majorHAnsi" w:hAnsiTheme="majorHAnsi" w:cs="Arial"/>
          <w:bCs/>
          <w:sz w:val="24"/>
          <w:szCs w:val="24"/>
        </w:rPr>
        <w:t>SWZ</w:t>
      </w:r>
      <w:r w:rsidRPr="00166114">
        <w:rPr>
          <w:rFonts w:asciiTheme="majorHAnsi" w:hAnsiTheme="majorHAnsi" w:cs="Arial"/>
          <w:bCs/>
          <w:sz w:val="24"/>
          <w:szCs w:val="24"/>
        </w:rPr>
        <w:t xml:space="preserve">, przy czym </w:t>
      </w:r>
      <w:r w:rsidR="00601113" w:rsidRPr="00166114">
        <w:rPr>
          <w:rFonts w:asciiTheme="majorHAnsi" w:hAnsiTheme="majorHAnsi" w:cs="Arial"/>
          <w:bCs/>
          <w:sz w:val="24"/>
          <w:szCs w:val="24"/>
        </w:rPr>
        <w:t>podmiotowe środki dowodowe</w:t>
      </w:r>
      <w:r w:rsidRPr="00166114">
        <w:rPr>
          <w:rFonts w:asciiTheme="majorHAnsi" w:hAnsiTheme="majorHAnsi" w:cs="Arial"/>
          <w:bCs/>
          <w:sz w:val="24"/>
          <w:szCs w:val="24"/>
        </w:rPr>
        <w:t>, o których mowa</w:t>
      </w:r>
      <w:r w:rsidR="00166114" w:rsidRPr="00166114">
        <w:rPr>
          <w:rFonts w:asciiTheme="majorHAnsi" w:hAnsiTheme="majorHAnsi" w:cs="Arial"/>
          <w:bCs/>
          <w:sz w:val="24"/>
          <w:szCs w:val="24"/>
        </w:rPr>
        <w:t xml:space="preserve"> </w:t>
      </w:r>
      <w:r w:rsidRPr="00166114">
        <w:rPr>
          <w:rFonts w:asciiTheme="majorHAnsi" w:hAnsiTheme="majorHAnsi" w:cs="Arial"/>
          <w:bCs/>
          <w:sz w:val="24"/>
          <w:szCs w:val="24"/>
        </w:rPr>
        <w:t xml:space="preserve">w pkt. 8.3.1 </w:t>
      </w:r>
      <w:r w:rsidR="00A435B8" w:rsidRPr="00166114">
        <w:rPr>
          <w:rFonts w:asciiTheme="majorHAnsi" w:hAnsiTheme="majorHAnsi" w:cs="Arial"/>
          <w:bCs/>
          <w:sz w:val="24"/>
          <w:szCs w:val="24"/>
        </w:rPr>
        <w:t>SWZ</w:t>
      </w:r>
      <w:r w:rsidRPr="00166114">
        <w:rPr>
          <w:rFonts w:asciiTheme="majorHAnsi" w:hAnsiTheme="majorHAnsi" w:cs="Arial"/>
          <w:bCs/>
          <w:sz w:val="24"/>
          <w:szCs w:val="24"/>
        </w:rPr>
        <w:t xml:space="preserve"> składa odpowiednio </w:t>
      </w:r>
      <w:r w:rsidR="006528C1" w:rsidRPr="00166114">
        <w:rPr>
          <w:rFonts w:asciiTheme="majorHAnsi" w:hAnsiTheme="majorHAnsi" w:cs="Arial"/>
          <w:bCs/>
          <w:sz w:val="24"/>
          <w:szCs w:val="24"/>
        </w:rPr>
        <w:t>Wykonawca</w:t>
      </w:r>
      <w:r w:rsidRPr="00166114">
        <w:rPr>
          <w:rFonts w:asciiTheme="majorHAnsi" w:hAnsiTheme="majorHAnsi" w:cs="Arial"/>
          <w:bCs/>
          <w:sz w:val="24"/>
          <w:szCs w:val="24"/>
        </w:rPr>
        <w:t>/</w:t>
      </w:r>
      <w:r w:rsidR="006528C1" w:rsidRPr="00166114">
        <w:rPr>
          <w:rFonts w:asciiTheme="majorHAnsi" w:hAnsiTheme="majorHAnsi" w:cs="Arial"/>
          <w:bCs/>
          <w:sz w:val="24"/>
          <w:szCs w:val="24"/>
        </w:rPr>
        <w:t>Wykonawcy</w:t>
      </w:r>
      <w:r w:rsidRPr="00166114">
        <w:rPr>
          <w:rFonts w:asciiTheme="majorHAnsi" w:hAnsiTheme="majorHAnsi" w:cs="Arial"/>
          <w:bCs/>
          <w:sz w:val="24"/>
          <w:szCs w:val="24"/>
        </w:rPr>
        <w:t>, który/którzy wykazuje/-ą spełnienie warunku</w:t>
      </w:r>
      <w:r w:rsidR="00166114" w:rsidRPr="00166114">
        <w:rPr>
          <w:rFonts w:asciiTheme="majorHAnsi" w:hAnsiTheme="majorHAnsi" w:cs="Arial"/>
          <w:bCs/>
          <w:sz w:val="24"/>
          <w:szCs w:val="24"/>
        </w:rPr>
        <w:t>.</w:t>
      </w:r>
    </w:p>
    <w:p w:rsidR="0009695E" w:rsidRPr="0009695E" w:rsidRDefault="0009695E" w:rsidP="00200079">
      <w:pPr>
        <w:pStyle w:val="Akapitzlist"/>
        <w:widowControl w:val="0"/>
        <w:numPr>
          <w:ilvl w:val="1"/>
          <w:numId w:val="13"/>
        </w:numPr>
        <w:spacing w:line="276" w:lineRule="auto"/>
        <w:ind w:left="709" w:hanging="709"/>
        <w:outlineLvl w:val="3"/>
        <w:rPr>
          <w:rFonts w:ascii="Cambria" w:hAnsi="Cambria" w:cs="Arial"/>
          <w:bCs/>
          <w:sz w:val="24"/>
          <w:szCs w:val="24"/>
        </w:rPr>
      </w:pPr>
      <w:r w:rsidRPr="0009695E">
        <w:rPr>
          <w:rFonts w:ascii="Cambria" w:hAnsi="Cambria"/>
          <w:color w:val="000000"/>
          <w:sz w:val="24"/>
          <w:szCs w:val="24"/>
          <w:shd w:val="clear" w:color="auto" w:fill="FFFFFF"/>
        </w:rPr>
        <w:t xml:space="preserve">Jeżeli została wybrana oferta </w:t>
      </w:r>
      <w:r w:rsidR="00166114">
        <w:rPr>
          <w:rFonts w:ascii="Cambria" w:hAnsi="Cambria"/>
          <w:color w:val="000000"/>
          <w:sz w:val="24"/>
          <w:szCs w:val="24"/>
          <w:shd w:val="clear" w:color="auto" w:fill="FFFFFF"/>
        </w:rPr>
        <w:t>W</w:t>
      </w:r>
      <w:r w:rsidRPr="0009695E">
        <w:rPr>
          <w:rFonts w:ascii="Cambria" w:hAnsi="Cambria"/>
          <w:color w:val="000000"/>
          <w:sz w:val="24"/>
          <w:szCs w:val="24"/>
          <w:shd w:val="clear" w:color="auto" w:fill="FFFFFF"/>
        </w:rPr>
        <w:t>ykonaw</w:t>
      </w:r>
      <w:r w:rsidR="00985AF8">
        <w:rPr>
          <w:rFonts w:ascii="Cambria" w:hAnsi="Cambria"/>
          <w:color w:val="000000"/>
          <w:sz w:val="24"/>
          <w:szCs w:val="24"/>
          <w:shd w:val="clear" w:color="auto" w:fill="FFFFFF"/>
        </w:rPr>
        <w:t>ców wspólnie ubiegających się o </w:t>
      </w:r>
      <w:r w:rsidRPr="0009695E">
        <w:rPr>
          <w:rFonts w:ascii="Cambria" w:hAnsi="Cambria"/>
          <w:color w:val="000000"/>
          <w:sz w:val="24"/>
          <w:szCs w:val="24"/>
          <w:shd w:val="clear" w:color="auto" w:fill="FFFFFF"/>
        </w:rPr>
        <w:t xml:space="preserve">udzielenie zamówienia, </w:t>
      </w:r>
      <w:r w:rsidR="006528C1">
        <w:rPr>
          <w:rFonts w:ascii="Cambria" w:hAnsi="Cambria"/>
          <w:color w:val="000000"/>
          <w:sz w:val="24"/>
          <w:szCs w:val="24"/>
          <w:shd w:val="clear" w:color="auto" w:fill="FFFFFF"/>
        </w:rPr>
        <w:t>Zamawiający</w:t>
      </w:r>
      <w:r w:rsidRPr="0009695E">
        <w:rPr>
          <w:rFonts w:ascii="Cambria" w:hAnsi="Cambria"/>
          <w:color w:val="000000"/>
          <w:sz w:val="24"/>
          <w:szCs w:val="24"/>
          <w:shd w:val="clear" w:color="auto" w:fill="FFFFFF"/>
        </w:rPr>
        <w:t xml:space="preserve"> moż</w:t>
      </w:r>
      <w:r w:rsidR="00985AF8">
        <w:rPr>
          <w:rFonts w:ascii="Cambria" w:hAnsi="Cambria"/>
          <w:color w:val="000000"/>
          <w:sz w:val="24"/>
          <w:szCs w:val="24"/>
          <w:shd w:val="clear" w:color="auto" w:fill="FFFFFF"/>
        </w:rPr>
        <w:t>e żądać przed zawarciem umowy w </w:t>
      </w:r>
      <w:r w:rsidRPr="0009695E">
        <w:rPr>
          <w:rFonts w:ascii="Cambria" w:hAnsi="Cambria"/>
          <w:color w:val="000000"/>
          <w:sz w:val="24"/>
          <w:szCs w:val="24"/>
          <w:shd w:val="clear" w:color="auto" w:fill="FFFFFF"/>
        </w:rPr>
        <w:t xml:space="preserve">sprawie zamówienia publicznego kopii umowy regulującej współpracę tych </w:t>
      </w:r>
      <w:r w:rsidR="00166114">
        <w:rPr>
          <w:rFonts w:ascii="Cambria" w:hAnsi="Cambria"/>
          <w:color w:val="000000"/>
          <w:sz w:val="24"/>
          <w:szCs w:val="24"/>
          <w:shd w:val="clear" w:color="auto" w:fill="FFFFFF"/>
        </w:rPr>
        <w:t>W</w:t>
      </w:r>
      <w:r w:rsidRPr="0009695E">
        <w:rPr>
          <w:rFonts w:ascii="Cambria" w:hAnsi="Cambria"/>
          <w:color w:val="000000"/>
          <w:sz w:val="24"/>
          <w:szCs w:val="24"/>
          <w:shd w:val="clear" w:color="auto" w:fill="FFFFFF"/>
        </w:rPr>
        <w:t>ykonawców.</w:t>
      </w:r>
    </w:p>
    <w:p w:rsidR="004B1718" w:rsidRDefault="004B1718" w:rsidP="00627C7D">
      <w:pPr>
        <w:pStyle w:val="Akapitzlist"/>
        <w:widowControl w:val="0"/>
        <w:spacing w:line="276" w:lineRule="auto"/>
        <w:ind w:left="1418"/>
        <w:outlineLvl w:val="3"/>
        <w:rPr>
          <w:rFonts w:asciiTheme="majorHAnsi" w:hAnsiTheme="majorHAnsi" w:cs="Arial"/>
          <w:bCs/>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534BDE">
        <w:trPr>
          <w:trHeight w:val="2106"/>
          <w:jc w:val="center"/>
        </w:trPr>
        <w:tc>
          <w:tcPr>
            <w:tcW w:w="9072"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bookmarkStart w:id="4" w:name="_Hlk64484526"/>
            <w:r w:rsidRPr="00C6306E">
              <w:rPr>
                <w:rFonts w:asciiTheme="majorHAnsi" w:hAnsiTheme="majorHAnsi"/>
                <w:sz w:val="26"/>
                <w:szCs w:val="26"/>
              </w:rPr>
              <w:t>Rozdział 11</w:t>
            </w:r>
          </w:p>
          <w:p w:rsidR="00983244" w:rsidRPr="00983244" w:rsidRDefault="00983244" w:rsidP="00983244">
            <w:pPr>
              <w:suppressAutoHyphens/>
              <w:spacing w:line="276" w:lineRule="auto"/>
              <w:contextualSpacing/>
              <w:jc w:val="center"/>
              <w:textAlignment w:val="baseline"/>
              <w:rPr>
                <w:rFonts w:asciiTheme="majorHAnsi" w:hAnsiTheme="majorHAnsi"/>
                <w:sz w:val="26"/>
                <w:szCs w:val="26"/>
              </w:rPr>
            </w:pPr>
            <w:r w:rsidRPr="00983244">
              <w:rPr>
                <w:rFonts w:asciiTheme="majorHAnsi" w:hAnsiTheme="majorHAnsi"/>
                <w:b/>
                <w:sz w:val="26"/>
                <w:szCs w:val="26"/>
              </w:rPr>
              <w:t xml:space="preserve">INFORMACJE O ŚRODKACH KOMUNIKACJI ELEKTRONICZNEJ, PRZY UŻYCIU KTÓRYCH </w:t>
            </w:r>
            <w:r w:rsidR="006528C1">
              <w:rPr>
                <w:rFonts w:asciiTheme="majorHAnsi" w:hAnsiTheme="majorHAnsi"/>
                <w:b/>
                <w:sz w:val="26"/>
                <w:szCs w:val="26"/>
              </w:rPr>
              <w:t>ZAMAWIAJĄCY</w:t>
            </w:r>
            <w:r w:rsidRPr="00983244">
              <w:rPr>
                <w:rFonts w:asciiTheme="majorHAnsi" w:hAnsiTheme="majorHAnsi"/>
                <w:b/>
                <w:sz w:val="26"/>
                <w:szCs w:val="26"/>
              </w:rPr>
              <w:t xml:space="preserve"> BĘDZIE KOMUNIKOWAŁ SIĘ Z </w:t>
            </w:r>
            <w:r w:rsidR="006528C1">
              <w:rPr>
                <w:rFonts w:asciiTheme="majorHAnsi" w:hAnsiTheme="majorHAnsi"/>
                <w:b/>
                <w:sz w:val="26"/>
                <w:szCs w:val="26"/>
              </w:rPr>
              <w:t>WYKONAWCA</w:t>
            </w:r>
            <w:r w:rsidRPr="00983244">
              <w:rPr>
                <w:rFonts w:asciiTheme="majorHAnsi" w:hAnsiTheme="majorHAnsi"/>
                <w:b/>
                <w:sz w:val="26"/>
                <w:szCs w:val="26"/>
              </w:rPr>
              <w:t xml:space="preserve">MI, ORAZ INFORMACJE O WYMAGANIACH TECHNICZNYCH </w:t>
            </w:r>
            <w:r>
              <w:rPr>
                <w:rFonts w:asciiTheme="majorHAnsi" w:hAnsiTheme="majorHAnsi"/>
                <w:b/>
                <w:sz w:val="26"/>
                <w:szCs w:val="26"/>
              </w:rPr>
              <w:br/>
            </w:r>
            <w:r w:rsidRPr="00983244">
              <w:rPr>
                <w:rFonts w:asciiTheme="majorHAnsi" w:hAnsiTheme="majorHAnsi"/>
                <w:b/>
                <w:sz w:val="26"/>
                <w:szCs w:val="26"/>
              </w:rPr>
              <w:t>I ORGANIZACYJNYCH SPORZĄDZANIA, WYSYŁANIA I ODBIERANIA KORESPONDENCJI ELEKTRONICZNEJ</w:t>
            </w:r>
          </w:p>
        </w:tc>
      </w:tr>
      <w:bookmarkEnd w:id="4"/>
    </w:tbl>
    <w:p w:rsidR="00D77619" w:rsidRDefault="00D77619" w:rsidP="00627C7D">
      <w:pPr>
        <w:pStyle w:val="Kolorowalistaakcent11"/>
        <w:widowControl w:val="0"/>
        <w:suppressAutoHyphens/>
        <w:spacing w:line="276" w:lineRule="auto"/>
        <w:ind w:left="0"/>
        <w:outlineLvl w:val="3"/>
        <w:rPr>
          <w:rFonts w:asciiTheme="majorHAnsi" w:hAnsiTheme="majorHAnsi"/>
          <w:b/>
          <w:sz w:val="24"/>
          <w:szCs w:val="24"/>
          <w:highlight w:val="yellow"/>
        </w:rPr>
      </w:pPr>
    </w:p>
    <w:p w:rsidR="002847F0" w:rsidRDefault="002847F0" w:rsidP="007A1B2A">
      <w:pPr>
        <w:pStyle w:val="Kolorowalistaakcent11"/>
        <w:widowControl w:val="0"/>
        <w:numPr>
          <w:ilvl w:val="1"/>
          <w:numId w:val="62"/>
        </w:numPr>
        <w:suppressAutoHyphens/>
        <w:spacing w:line="276" w:lineRule="auto"/>
        <w:outlineLvl w:val="3"/>
        <w:rPr>
          <w:rFonts w:ascii="Cambria" w:hAnsi="Cambria"/>
          <w:color w:val="000000" w:themeColor="text1"/>
          <w:sz w:val="24"/>
          <w:szCs w:val="24"/>
        </w:rPr>
      </w:pPr>
      <w:r w:rsidRPr="00B36A88">
        <w:rPr>
          <w:rFonts w:ascii="Cambria" w:hAnsi="Cambria"/>
          <w:color w:val="000000" w:themeColor="text1"/>
          <w:sz w:val="24"/>
          <w:szCs w:val="24"/>
        </w:rPr>
        <w:t>W postępowaniu o udzielenie zamówienia komunikacja pomiędzy Zamawiającym</w:t>
      </w:r>
      <w:r>
        <w:rPr>
          <w:rFonts w:ascii="Cambria" w:hAnsi="Cambria"/>
          <w:color w:val="000000" w:themeColor="text1"/>
          <w:sz w:val="24"/>
          <w:szCs w:val="24"/>
        </w:rPr>
        <w:t>,</w:t>
      </w:r>
      <w:r w:rsidRPr="00B36A88">
        <w:rPr>
          <w:rFonts w:ascii="Cambria" w:hAnsi="Cambria"/>
          <w:color w:val="000000" w:themeColor="text1"/>
          <w:sz w:val="24"/>
          <w:szCs w:val="24"/>
        </w:rPr>
        <w:t xml:space="preserve"> a Wykonawcami odbywa się </w:t>
      </w:r>
      <w:r>
        <w:rPr>
          <w:rFonts w:ascii="Cambria" w:hAnsi="Cambria"/>
          <w:color w:val="000000" w:themeColor="text1"/>
          <w:sz w:val="24"/>
          <w:szCs w:val="24"/>
        </w:rPr>
        <w:t>przy użyciu</w:t>
      </w:r>
      <w:r w:rsidRPr="00B36A88">
        <w:rPr>
          <w:rFonts w:ascii="Cambria" w:hAnsi="Cambria"/>
          <w:color w:val="000000" w:themeColor="text1"/>
          <w:sz w:val="24"/>
          <w:szCs w:val="24"/>
        </w:rPr>
        <w:t xml:space="preserve"> </w:t>
      </w:r>
      <w:r w:rsidRPr="00C3052A">
        <w:rPr>
          <w:rFonts w:ascii="Cambria" w:hAnsi="Cambria"/>
          <w:b/>
          <w:bCs/>
          <w:color w:val="000000" w:themeColor="text1"/>
          <w:sz w:val="24"/>
          <w:szCs w:val="24"/>
        </w:rPr>
        <w:t>Platformy zakupowej</w:t>
      </w:r>
      <w:r>
        <w:rPr>
          <w:rFonts w:ascii="Cambria" w:hAnsi="Cambria"/>
          <w:color w:val="000000" w:themeColor="text1"/>
          <w:sz w:val="24"/>
          <w:szCs w:val="24"/>
        </w:rPr>
        <w:t xml:space="preserve"> lub poczty elektronicznej.</w:t>
      </w:r>
    </w:p>
    <w:p w:rsidR="002847F0" w:rsidRPr="00B04829" w:rsidRDefault="002847F0" w:rsidP="007A1B2A">
      <w:pPr>
        <w:pStyle w:val="Akapitzlist"/>
        <w:numPr>
          <w:ilvl w:val="1"/>
          <w:numId w:val="62"/>
        </w:numPr>
        <w:rPr>
          <w:rFonts w:ascii="Cambria" w:hAnsi="Cambria"/>
          <w:color w:val="000000" w:themeColor="text1"/>
          <w:sz w:val="24"/>
          <w:szCs w:val="24"/>
        </w:rPr>
      </w:pPr>
      <w:r w:rsidRPr="00B04829">
        <w:rPr>
          <w:rFonts w:ascii="Cambria" w:hAnsi="Cambria"/>
          <w:color w:val="000000" w:themeColor="text1"/>
          <w:sz w:val="24"/>
          <w:szCs w:val="24"/>
        </w:rPr>
        <w:lastRenderedPageBreak/>
        <w:t xml:space="preserve">Zamawiający wyznacza następujące osoby do kontaktu z Wykonawcami: </w:t>
      </w:r>
    </w:p>
    <w:p w:rsidR="002847F0" w:rsidRPr="00B04829" w:rsidRDefault="002847F0" w:rsidP="007A1B2A">
      <w:pPr>
        <w:pStyle w:val="Akapitzlist"/>
        <w:numPr>
          <w:ilvl w:val="0"/>
          <w:numId w:val="63"/>
        </w:numPr>
        <w:rPr>
          <w:rFonts w:ascii="Cambria" w:hAnsi="Cambria"/>
          <w:color w:val="000000" w:themeColor="text1"/>
          <w:sz w:val="24"/>
          <w:szCs w:val="24"/>
        </w:rPr>
      </w:pPr>
      <w:r w:rsidRPr="00B04829">
        <w:rPr>
          <w:rFonts w:ascii="Cambria" w:hAnsi="Cambria"/>
          <w:color w:val="000000" w:themeColor="text1"/>
          <w:sz w:val="24"/>
          <w:szCs w:val="24"/>
        </w:rPr>
        <w:t xml:space="preserve">Pani </w:t>
      </w:r>
      <w:r w:rsidR="00020E04" w:rsidRPr="00B04829">
        <w:rPr>
          <w:rFonts w:ascii="Cambria" w:hAnsi="Cambria"/>
          <w:color w:val="000000" w:themeColor="text1"/>
          <w:sz w:val="24"/>
          <w:szCs w:val="24"/>
        </w:rPr>
        <w:t>Danuta Pulik</w:t>
      </w:r>
      <w:r w:rsidRPr="00B04829">
        <w:rPr>
          <w:rFonts w:ascii="Cambria" w:hAnsi="Cambria"/>
          <w:color w:val="000000" w:themeColor="text1"/>
          <w:sz w:val="24"/>
          <w:szCs w:val="24"/>
        </w:rPr>
        <w:t xml:space="preserve">, tel. </w:t>
      </w:r>
      <w:r w:rsidR="00020E04" w:rsidRPr="00B04829">
        <w:rPr>
          <w:rFonts w:ascii="Cambria" w:hAnsi="Cambria"/>
          <w:color w:val="000000" w:themeColor="text1"/>
          <w:sz w:val="24"/>
          <w:szCs w:val="24"/>
        </w:rPr>
        <w:t>25 79 70 173</w:t>
      </w:r>
      <w:r w:rsidRPr="00B04829">
        <w:rPr>
          <w:rFonts w:ascii="Cambria" w:hAnsi="Cambria"/>
          <w:color w:val="000000" w:themeColor="text1"/>
          <w:sz w:val="24"/>
          <w:szCs w:val="24"/>
        </w:rPr>
        <w:t xml:space="preserve">, email: </w:t>
      </w:r>
      <w:hyperlink r:id="rId28" w:history="1">
        <w:r w:rsidR="00020E04" w:rsidRPr="00B04829">
          <w:rPr>
            <w:rStyle w:val="Hipercze"/>
            <w:rFonts w:ascii="Cambria" w:hAnsi="Cambria"/>
            <w:sz w:val="24"/>
            <w:szCs w:val="24"/>
          </w:rPr>
          <w:t>inwestycje@stoczek-lukowski.pl</w:t>
        </w:r>
      </w:hyperlink>
    </w:p>
    <w:p w:rsidR="002847F0" w:rsidRPr="00B04829"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B04829">
        <w:rPr>
          <w:rFonts w:asciiTheme="majorHAnsi" w:eastAsia="SimSun" w:hAnsiTheme="majorHAnsi"/>
          <w:lang w:eastAsia="zh-CN"/>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zapisu wiadomości na serwerze odbiorczym. W przypadku skorzystania z Platformy za datę wpływu oświadczeń, wniosków, zawiadomień oraz informacji przyjmuje się datę ich rejestracji na Platformie.</w:t>
      </w:r>
    </w:p>
    <w:p w:rsidR="002847F0" w:rsidRPr="00B04829"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B04829">
        <w:rPr>
          <w:rFonts w:asciiTheme="majorHAnsi" w:eastAsia="SimSun" w:hAnsiTheme="majorHAnsi"/>
          <w:lang w:eastAsia="zh-CN"/>
        </w:rPr>
        <w:t xml:space="preserve">Zgłoszenie do postępowania wymaga zalogowania Wykonawcy do Systemu na subdomenie </w:t>
      </w:r>
      <w:r w:rsidR="00931B5D" w:rsidRPr="00B04829">
        <w:rPr>
          <w:rFonts w:asciiTheme="majorHAnsi" w:eastAsia="SimSun" w:hAnsiTheme="majorHAnsi"/>
          <w:lang w:eastAsia="zh-CN"/>
        </w:rPr>
        <w:t>Miasta Stoczek Łukowski</w:t>
      </w:r>
      <w:r w:rsidRPr="00B04829">
        <w:rPr>
          <w:rFonts w:asciiTheme="majorHAnsi" w:eastAsia="SimSun" w:hAnsiTheme="majorHAnsi"/>
          <w:lang w:eastAsia="zh-CN"/>
        </w:rPr>
        <w:t xml:space="preserve">; </w:t>
      </w:r>
      <w:hyperlink r:id="rId29" w:history="1">
        <w:r w:rsidR="00931B5D" w:rsidRPr="00B04829">
          <w:rPr>
            <w:rStyle w:val="Hipercze"/>
            <w:rFonts w:ascii="Cambria" w:hAnsi="Cambria"/>
            <w:kern w:val="2"/>
            <w:lang w:eastAsia="zh-CN"/>
          </w:rPr>
          <w:t>https://stoczek-lukowski.ezamawiajacy.pl</w:t>
        </w:r>
      </w:hyperlink>
      <w:r w:rsidRPr="00B04829">
        <w:rPr>
          <w:rFonts w:asciiTheme="majorHAnsi" w:eastAsia="SimSun" w:hAnsiTheme="majorHAnsi"/>
          <w:lang w:eastAsia="zh-CN"/>
        </w:rPr>
        <w:t xml:space="preserve">, lub </w:t>
      </w:r>
      <w:hyperlink r:id="rId30" w:history="1">
        <w:r w:rsidRPr="00B04829">
          <w:rPr>
            <w:rFonts w:asciiTheme="majorHAnsi" w:eastAsia="SimSun" w:hAnsiTheme="majorHAnsi"/>
            <w:b/>
            <w:color w:val="0000FF"/>
            <w:u w:val="single"/>
            <w:lang w:eastAsia="zh-CN"/>
          </w:rPr>
          <w:t>https://oneplace.marketplanet.pl</w:t>
        </w:r>
      </w:hyperlink>
      <w:r w:rsidRPr="00B04829">
        <w:rPr>
          <w:rFonts w:asciiTheme="majorHAnsi" w:eastAsia="SimSun" w:hAnsiTheme="majorHAnsi"/>
          <w:b/>
          <w:lang w:eastAsia="zh-CN"/>
        </w:rPr>
        <w:t>.</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B04829">
        <w:rPr>
          <w:rFonts w:asciiTheme="majorHAnsi" w:eastAsia="SimSun" w:hAnsiTheme="majorHAnsi"/>
          <w:lang w:eastAsia="zh-CN"/>
        </w:rPr>
        <w:t>Wykonawca po wybraniu opcji „przystąp do</w:t>
      </w:r>
      <w:r w:rsidRPr="00750692">
        <w:rPr>
          <w:rFonts w:asciiTheme="majorHAnsi" w:eastAsia="SimSun" w:hAnsiTheme="majorHAnsi"/>
          <w:lang w:eastAsia="zh-CN"/>
        </w:rPr>
        <w:t xml:space="preserve">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b/>
          <w:lang w:eastAsia="zh-CN"/>
        </w:rPr>
        <w:t xml:space="preserve">Rejestracja Wykonawcy trwa maksymalnie </w:t>
      </w:r>
      <w:r w:rsidR="00985AF8">
        <w:rPr>
          <w:rFonts w:asciiTheme="majorHAnsi" w:eastAsia="SimSun" w:hAnsiTheme="majorHAnsi"/>
          <w:b/>
          <w:lang w:eastAsia="zh-CN"/>
        </w:rPr>
        <w:t>do 2 dni roboczych. W związku z </w:t>
      </w:r>
      <w:r w:rsidRPr="00750692">
        <w:rPr>
          <w:rFonts w:asciiTheme="majorHAnsi" w:eastAsia="SimSun" w:hAnsiTheme="majorHAnsi"/>
          <w:b/>
          <w:lang w:eastAsia="zh-CN"/>
        </w:rPr>
        <w:t>tym Zamawiający zaleca Wykonawcom uwzględnienie czasu niezbędnego na rejestrację w procesie złożenia Oferty w postaci elektronicznej.</w:t>
      </w:r>
      <w:r w:rsidRPr="00750692">
        <w:rPr>
          <w:rFonts w:asciiTheme="majorHAnsi" w:eastAsia="SimSun" w:hAnsiTheme="majorHAnsi"/>
          <w:lang w:eastAsia="zh-CN"/>
        </w:rPr>
        <w:t xml:space="preserve"> Wykonawca wraz z potwierdzeniem złożenia wniosku rejestracyjnego otrzyma informacje, o możliwości przyspieszenia procedury założenia konta, wówczas należy skontaktować się pod numerem telefonu podanym w ww. potwierdzeniu. </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„Korespondencja”.</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 xml:space="preserve">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Treść pytań (bez ujawniania źródła zapytania) wraz z wyjaśnieniami bądź informacje o dokonaniu modyfikacji SWZ, Zamawiający przekaże Wykonawcom za pośrednictwem Platformy Zakupowej.</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lastRenderedPageBreak/>
        <w:t>Zamawiający informuje, iż w przypadku jakichk</w:t>
      </w:r>
      <w:r w:rsidR="00985AF8">
        <w:rPr>
          <w:rFonts w:asciiTheme="majorHAnsi" w:eastAsia="SimSun" w:hAnsiTheme="majorHAnsi"/>
          <w:lang w:eastAsia="zh-CN"/>
        </w:rPr>
        <w:t>olwiek wątpliwości związanych z </w:t>
      </w:r>
      <w:r w:rsidRPr="00750692">
        <w:rPr>
          <w:rFonts w:asciiTheme="majorHAnsi" w:eastAsia="SimSun" w:hAnsiTheme="majorHAnsi"/>
          <w:lang w:eastAsia="zh-CN"/>
        </w:rPr>
        <w:t>zasadami korzystania z Platformy, Wyko</w:t>
      </w:r>
      <w:r w:rsidR="00985AF8">
        <w:rPr>
          <w:rFonts w:asciiTheme="majorHAnsi" w:eastAsia="SimSun" w:hAnsiTheme="majorHAnsi"/>
          <w:lang w:eastAsia="zh-CN"/>
        </w:rPr>
        <w:t>nawca winien skontaktować się z </w:t>
      </w:r>
      <w:r w:rsidRPr="00750692">
        <w:rPr>
          <w:rFonts w:asciiTheme="majorHAnsi" w:eastAsia="SimSun" w:hAnsiTheme="majorHAnsi"/>
          <w:lang w:eastAsia="zh-CN"/>
        </w:rPr>
        <w:t xml:space="preserve">dostawcą rozwiązania teleinformatycznego Platforma zakupowa </w:t>
      </w:r>
      <w:r w:rsidR="00931B5D">
        <w:rPr>
          <w:rFonts w:asciiTheme="majorHAnsi" w:eastAsia="SimSun" w:hAnsiTheme="majorHAnsi"/>
          <w:lang w:eastAsia="zh-CN"/>
        </w:rPr>
        <w:t>Miasta Stoczek Łukowski</w:t>
      </w:r>
      <w:r w:rsidRPr="00750692">
        <w:rPr>
          <w:rFonts w:asciiTheme="majorHAnsi" w:eastAsia="SimSun" w:hAnsiTheme="majorHAnsi"/>
          <w:lang w:eastAsia="zh-CN"/>
        </w:rPr>
        <w:t xml:space="preserve"> tel. +48 22 </w:t>
      </w:r>
      <w:r w:rsidR="00D05387" w:rsidRPr="00D05387">
        <w:rPr>
          <w:rFonts w:asciiTheme="majorHAnsi" w:eastAsia="SimSun" w:hAnsiTheme="majorHAnsi"/>
          <w:lang w:eastAsia="zh-CN"/>
        </w:rPr>
        <w:t>257 22 23</w:t>
      </w:r>
      <w:r w:rsidR="00D05387" w:rsidRPr="00750692">
        <w:rPr>
          <w:rFonts w:asciiTheme="majorHAnsi" w:eastAsia="SimSun" w:hAnsiTheme="majorHAnsi"/>
          <w:lang w:eastAsia="zh-CN"/>
        </w:rPr>
        <w:t xml:space="preserve"> </w:t>
      </w:r>
      <w:r w:rsidRPr="00750692">
        <w:rPr>
          <w:rFonts w:asciiTheme="majorHAnsi" w:eastAsia="SimSun" w:hAnsiTheme="majorHAnsi"/>
          <w:lang w:eastAsia="zh-CN"/>
        </w:rPr>
        <w:t xml:space="preserve">(infolinia dostępna w dni robocze, w godzinach 9.00-17.00) e-mail: </w:t>
      </w:r>
      <w:hyperlink r:id="rId31" w:history="1">
        <w:r w:rsidRPr="00750692">
          <w:rPr>
            <w:rFonts w:asciiTheme="majorHAnsi" w:eastAsia="SimSun" w:hAnsiTheme="majorHAnsi"/>
            <w:color w:val="0000FF"/>
            <w:u w:val="single"/>
            <w:lang w:eastAsia="zh-CN"/>
          </w:rPr>
          <w:t>oneplace@marketplanet.pl</w:t>
        </w:r>
      </w:hyperlink>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Zamawiający określa niezbędne wymagania sprzętowo- aplikacyjne umożliwiające pracę na Platformie Zakupowej tj.:</w:t>
      </w:r>
    </w:p>
    <w:p w:rsidR="002847F0" w:rsidRPr="00750692" w:rsidRDefault="002847F0" w:rsidP="002847F0">
      <w:pPr>
        <w:widowControl w:val="0"/>
        <w:autoSpaceDE w:val="0"/>
        <w:autoSpaceDN w:val="0"/>
        <w:spacing w:line="276" w:lineRule="auto"/>
        <w:ind w:left="1701" w:hanging="567"/>
        <w:jc w:val="both"/>
        <w:rPr>
          <w:rFonts w:asciiTheme="majorHAnsi" w:eastAsia="SimSun" w:hAnsiTheme="majorHAnsi"/>
          <w:lang w:eastAsia="zh-CN"/>
        </w:rPr>
      </w:pPr>
      <w:r w:rsidRPr="00750692">
        <w:rPr>
          <w:rFonts w:asciiTheme="majorHAnsi" w:eastAsia="SimSun" w:hAnsiTheme="majorHAnsi"/>
          <w:lang w:eastAsia="zh-CN"/>
        </w:rPr>
        <w:t xml:space="preserve">- </w:t>
      </w:r>
      <w:r w:rsidRPr="00750692">
        <w:rPr>
          <w:rFonts w:asciiTheme="majorHAnsi" w:eastAsia="SimSun" w:hAnsiTheme="majorHAnsi"/>
          <w:lang w:eastAsia="zh-CN"/>
        </w:rPr>
        <w:tab/>
        <w:t xml:space="preserve">podłączenie do Internetu: min 512 </w:t>
      </w:r>
      <w:proofErr w:type="spellStart"/>
      <w:r w:rsidRPr="00750692">
        <w:rPr>
          <w:rFonts w:asciiTheme="majorHAnsi" w:eastAsia="SimSun" w:hAnsiTheme="majorHAnsi"/>
          <w:lang w:eastAsia="zh-CN"/>
        </w:rPr>
        <w:t>Kb</w:t>
      </w:r>
      <w:proofErr w:type="spellEnd"/>
      <w:r w:rsidRPr="00750692">
        <w:rPr>
          <w:rFonts w:asciiTheme="majorHAnsi" w:eastAsia="SimSun" w:hAnsiTheme="majorHAnsi"/>
          <w:lang w:eastAsia="zh-CN"/>
        </w:rPr>
        <w:t>/s na komputer (zalecane szerokopasmowe łącze internetowe);</w:t>
      </w:r>
    </w:p>
    <w:p w:rsidR="002847F0" w:rsidRPr="00750692" w:rsidRDefault="002847F0" w:rsidP="002847F0">
      <w:pPr>
        <w:widowControl w:val="0"/>
        <w:autoSpaceDE w:val="0"/>
        <w:autoSpaceDN w:val="0"/>
        <w:spacing w:line="276" w:lineRule="auto"/>
        <w:ind w:left="1701" w:hanging="567"/>
        <w:jc w:val="both"/>
        <w:rPr>
          <w:rFonts w:asciiTheme="majorHAnsi" w:eastAsia="SimSun" w:hAnsiTheme="majorHAnsi"/>
          <w:lang w:eastAsia="zh-CN"/>
        </w:rPr>
      </w:pPr>
      <w:r w:rsidRPr="00750692">
        <w:rPr>
          <w:rFonts w:asciiTheme="majorHAnsi" w:eastAsia="SimSun" w:hAnsiTheme="majorHAnsi"/>
          <w:lang w:eastAsia="zh-CN"/>
        </w:rPr>
        <w:t xml:space="preserve">- </w:t>
      </w:r>
      <w:r w:rsidRPr="00750692">
        <w:rPr>
          <w:rFonts w:asciiTheme="majorHAnsi" w:eastAsia="SimSun" w:hAnsiTheme="majorHAnsi"/>
          <w:lang w:eastAsia="zh-CN"/>
        </w:rPr>
        <w:tab/>
        <w:t>komputer PC/MAC z aktualnym systemem operacyjnym wspieranym przez producenta;</w:t>
      </w:r>
    </w:p>
    <w:p w:rsidR="002847F0" w:rsidRPr="00750692" w:rsidRDefault="002847F0" w:rsidP="002847F0">
      <w:pPr>
        <w:widowControl w:val="0"/>
        <w:autoSpaceDE w:val="0"/>
        <w:autoSpaceDN w:val="0"/>
        <w:spacing w:line="276" w:lineRule="auto"/>
        <w:ind w:left="1701" w:hanging="567"/>
        <w:jc w:val="both"/>
        <w:rPr>
          <w:rFonts w:asciiTheme="majorHAnsi" w:eastAsia="SimSun" w:hAnsiTheme="majorHAnsi"/>
          <w:lang w:eastAsia="zh-CN"/>
        </w:rPr>
      </w:pPr>
      <w:r w:rsidRPr="00750692">
        <w:rPr>
          <w:rFonts w:asciiTheme="majorHAnsi" w:eastAsia="SimSun" w:hAnsiTheme="majorHAnsi"/>
          <w:lang w:eastAsia="zh-CN"/>
        </w:rPr>
        <w:t xml:space="preserve">- </w:t>
      </w:r>
      <w:r w:rsidRPr="00750692">
        <w:rPr>
          <w:rFonts w:asciiTheme="majorHAnsi" w:eastAsia="SimSun" w:hAnsiTheme="majorHAnsi"/>
          <w:lang w:eastAsia="zh-CN"/>
        </w:rPr>
        <w:tab/>
        <w:t xml:space="preserve">wybrana przeglądarka wpierana przez producenta: MS Internet Explorer, </w:t>
      </w:r>
      <w:proofErr w:type="spellStart"/>
      <w:r w:rsidRPr="00750692">
        <w:rPr>
          <w:rFonts w:asciiTheme="majorHAnsi" w:eastAsia="SimSun" w:hAnsiTheme="majorHAnsi"/>
          <w:lang w:eastAsia="zh-CN"/>
        </w:rPr>
        <w:t>Firefox</w:t>
      </w:r>
      <w:proofErr w:type="spellEnd"/>
      <w:r w:rsidRPr="00750692">
        <w:rPr>
          <w:rFonts w:asciiTheme="majorHAnsi" w:eastAsia="SimSun" w:hAnsiTheme="majorHAnsi"/>
          <w:lang w:eastAsia="zh-CN"/>
        </w:rPr>
        <w:t>, Google Chrome lub MS Edge;</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 xml:space="preserve">Zamawiający określa niezbędne wymagania sprzętowo-aplikacyjne umożliwiające prawidłowe </w:t>
      </w:r>
      <w:r w:rsidRPr="00750692">
        <w:rPr>
          <w:rFonts w:asciiTheme="majorHAnsi" w:eastAsia="SimSun" w:hAnsiTheme="majorHAnsi" w:cs="Calibri"/>
          <w:lang w:eastAsia="zh-CN"/>
        </w:rPr>
        <w:t>złożenie kwalifikowanego podpisu elektronicznego:</w:t>
      </w:r>
    </w:p>
    <w:p w:rsidR="002847F0" w:rsidRPr="00750692" w:rsidRDefault="002847F0" w:rsidP="002847F0">
      <w:pPr>
        <w:widowControl w:val="0"/>
        <w:autoSpaceDE w:val="0"/>
        <w:autoSpaceDN w:val="0"/>
        <w:spacing w:line="276" w:lineRule="auto"/>
        <w:ind w:left="1701" w:hanging="567"/>
        <w:jc w:val="both"/>
        <w:rPr>
          <w:rFonts w:asciiTheme="majorHAnsi" w:eastAsia="SimSun" w:hAnsiTheme="majorHAnsi" w:cs="Calibri"/>
          <w:shd w:val="clear" w:color="auto" w:fill="FFFFFF"/>
          <w:lang w:eastAsia="zh-CN"/>
        </w:rPr>
      </w:pPr>
      <w:r w:rsidRPr="00750692">
        <w:rPr>
          <w:rFonts w:asciiTheme="majorHAnsi" w:eastAsia="SimSun" w:hAnsiTheme="majorHAnsi" w:cs="Calibri"/>
          <w:shd w:val="clear" w:color="auto" w:fill="FFFFFF"/>
          <w:lang w:eastAsia="zh-CN"/>
        </w:rPr>
        <w:t xml:space="preserve">- </w:t>
      </w:r>
      <w:r w:rsidRPr="00750692">
        <w:rPr>
          <w:rFonts w:asciiTheme="majorHAnsi" w:eastAsia="SimSun" w:hAnsiTheme="majorHAnsi" w:cs="Calibri"/>
          <w:shd w:val="clear" w:color="auto" w:fill="FFFFFF"/>
          <w:lang w:eastAsia="zh-CN"/>
        </w:rPr>
        <w:tab/>
        <w:t xml:space="preserve">zainstalowaną bezpłatną wersję oprogramowania Oracle JAVA w wersji co najmniej 1.8.0_202 lub użycie JAVA w wersji oprogramowania </w:t>
      </w:r>
      <w:proofErr w:type="spellStart"/>
      <w:r w:rsidRPr="00750692">
        <w:rPr>
          <w:rFonts w:asciiTheme="majorHAnsi" w:eastAsia="SimSun" w:hAnsiTheme="majorHAnsi" w:cs="Calibri"/>
          <w:shd w:val="clear" w:color="auto" w:fill="FFFFFF"/>
          <w:lang w:eastAsia="zh-CN"/>
        </w:rPr>
        <w:t>OpenJDK</w:t>
      </w:r>
      <w:proofErr w:type="spellEnd"/>
      <w:r w:rsidRPr="00750692">
        <w:rPr>
          <w:rFonts w:asciiTheme="majorHAnsi" w:eastAsia="SimSun" w:hAnsiTheme="majorHAnsi" w:cs="Calibri"/>
          <w:shd w:val="clear" w:color="auto" w:fill="FFFFFF"/>
          <w:lang w:eastAsia="zh-CN"/>
        </w:rPr>
        <w:t xml:space="preserve"> wydanej na licencji GPL. Rekomendowaną wersją jest </w:t>
      </w:r>
      <w:proofErr w:type="spellStart"/>
      <w:r w:rsidRPr="00750692">
        <w:rPr>
          <w:rFonts w:asciiTheme="majorHAnsi" w:eastAsia="SimSun" w:hAnsiTheme="majorHAnsi" w:cs="Calibri"/>
          <w:shd w:val="clear" w:color="auto" w:fill="FFFFFF"/>
          <w:lang w:eastAsia="zh-CN"/>
        </w:rPr>
        <w:t>AdoptOpenJDK</w:t>
      </w:r>
      <w:proofErr w:type="spellEnd"/>
      <w:r w:rsidRPr="00750692">
        <w:rPr>
          <w:rFonts w:asciiTheme="majorHAnsi" w:eastAsia="SimSun" w:hAnsiTheme="majorHAnsi" w:cs="Calibri"/>
          <w:shd w:val="clear" w:color="auto" w:fill="FFFFFF"/>
          <w:lang w:eastAsia="zh-CN"/>
        </w:rPr>
        <w:t>, dostępną na stronie https://adoptopenjdk.net;</w:t>
      </w:r>
    </w:p>
    <w:p w:rsidR="002847F0" w:rsidRPr="00750692" w:rsidRDefault="002847F0" w:rsidP="002847F0">
      <w:pPr>
        <w:widowControl w:val="0"/>
        <w:autoSpaceDE w:val="0"/>
        <w:autoSpaceDN w:val="0"/>
        <w:spacing w:line="276" w:lineRule="auto"/>
        <w:ind w:left="1701" w:hanging="567"/>
        <w:jc w:val="both"/>
        <w:rPr>
          <w:rFonts w:asciiTheme="majorHAnsi" w:eastAsia="SimSun" w:hAnsiTheme="majorHAnsi" w:cs="Calibri"/>
          <w:shd w:val="clear" w:color="auto" w:fill="FFFFFF"/>
          <w:lang w:eastAsia="zh-CN"/>
        </w:rPr>
      </w:pPr>
      <w:r w:rsidRPr="00750692">
        <w:rPr>
          <w:rFonts w:asciiTheme="majorHAnsi" w:eastAsia="SimSun" w:hAnsiTheme="majorHAnsi" w:cs="Calibri"/>
          <w:shd w:val="clear" w:color="auto" w:fill="FFFFFF"/>
          <w:lang w:eastAsia="zh-CN"/>
        </w:rPr>
        <w:t xml:space="preserve">- </w:t>
      </w:r>
      <w:r w:rsidRPr="00750692">
        <w:rPr>
          <w:rFonts w:asciiTheme="majorHAnsi" w:eastAsia="SimSun" w:hAnsiTheme="majorHAnsi" w:cs="Calibri"/>
          <w:shd w:val="clear" w:color="auto" w:fill="FFFFFF"/>
          <w:lang w:eastAsia="zh-CN"/>
        </w:rPr>
        <w:tab/>
        <w:t>podłączony lub wbudowany do komputera czytnik karty kryptograficznej wydanej przez wystawcę certyfikatu używanego przez Wykonawcę;</w:t>
      </w:r>
    </w:p>
    <w:p w:rsidR="002847F0" w:rsidRPr="00750692" w:rsidRDefault="002847F0" w:rsidP="002847F0">
      <w:pPr>
        <w:widowControl w:val="0"/>
        <w:autoSpaceDE w:val="0"/>
        <w:autoSpaceDN w:val="0"/>
        <w:spacing w:line="276" w:lineRule="auto"/>
        <w:ind w:left="1701" w:hanging="567"/>
        <w:jc w:val="both"/>
        <w:rPr>
          <w:rFonts w:asciiTheme="majorHAnsi" w:eastAsia="SimSun" w:hAnsiTheme="majorHAnsi" w:cs="Calibri"/>
          <w:bCs/>
          <w:shd w:val="clear" w:color="auto" w:fill="FFFFFF"/>
          <w:lang w:eastAsia="zh-CN"/>
        </w:rPr>
      </w:pPr>
      <w:r w:rsidRPr="00750692">
        <w:rPr>
          <w:rFonts w:asciiTheme="majorHAnsi" w:eastAsia="SimSun" w:hAnsiTheme="majorHAnsi" w:cs="Calibri"/>
          <w:shd w:val="clear" w:color="auto" w:fill="FFFFFF"/>
          <w:lang w:eastAsia="zh-CN"/>
        </w:rPr>
        <w:t xml:space="preserve">- </w:t>
      </w:r>
      <w:r w:rsidRPr="00750692">
        <w:rPr>
          <w:rFonts w:asciiTheme="majorHAnsi" w:eastAsia="SimSun" w:hAnsiTheme="majorHAnsi" w:cs="Calibri"/>
          <w:shd w:val="clear" w:color="auto" w:fill="FFFFFF"/>
          <w:lang w:eastAsia="zh-CN"/>
        </w:rPr>
        <w:tab/>
        <w:t>certyfikat kwalifikowany zainstalowany na komputerze, na którym Wykonawca będzie się logował do konta (certyfikat musi być widoczny w magazynie logicznym certyfikatów systemu Windows o nazwie „Osobisty”).</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sz w:val="20"/>
          <w:szCs w:val="20"/>
          <w:lang w:eastAsia="zh-CN"/>
        </w:rPr>
        <w:t xml:space="preserve"> </w:t>
      </w:r>
      <w:r w:rsidRPr="00750692">
        <w:rPr>
          <w:rFonts w:asciiTheme="majorHAnsi" w:eastAsia="SimSun" w:hAnsiTheme="majorHAnsi"/>
          <w:lang w:eastAsia="zh-CN"/>
        </w:rPr>
        <w:t>Zamawiający określa dopuszczalne formaty p</w:t>
      </w:r>
      <w:r w:rsidR="00985AF8">
        <w:rPr>
          <w:rFonts w:asciiTheme="majorHAnsi" w:eastAsia="SimSun" w:hAnsiTheme="majorHAnsi"/>
          <w:lang w:eastAsia="zh-CN"/>
        </w:rPr>
        <w:t>rzesyłanych danych tj. plików o </w:t>
      </w:r>
      <w:r w:rsidRPr="00750692">
        <w:rPr>
          <w:rFonts w:asciiTheme="majorHAnsi" w:eastAsia="SimSun" w:hAnsiTheme="majorHAnsi"/>
          <w:lang w:eastAsia="zh-CN"/>
        </w:rPr>
        <w:t xml:space="preserve">wielkości do 100 MB w </w:t>
      </w:r>
      <w:r w:rsidRPr="00750692">
        <w:rPr>
          <w:rFonts w:asciiTheme="majorHAnsi" w:eastAsia="SimSun" w:hAnsiTheme="majorHAnsi"/>
          <w:bCs/>
          <w:color w:val="000000" w:themeColor="text1"/>
          <w:lang w:eastAsia="zh-CN"/>
        </w:rPr>
        <w:t>txt, rtf, pdf ,</w:t>
      </w:r>
      <w:proofErr w:type="spellStart"/>
      <w:r w:rsidRPr="00750692">
        <w:rPr>
          <w:rFonts w:asciiTheme="majorHAnsi" w:eastAsia="SimSun" w:hAnsiTheme="majorHAnsi"/>
          <w:bCs/>
          <w:color w:val="000000" w:themeColor="text1"/>
          <w:lang w:eastAsia="zh-CN"/>
        </w:rPr>
        <w:t>xps</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odt</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ods</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odp</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doc</w:t>
      </w:r>
      <w:proofErr w:type="spellEnd"/>
      <w:r w:rsidRPr="00750692">
        <w:rPr>
          <w:rFonts w:asciiTheme="majorHAnsi" w:eastAsia="SimSun" w:hAnsiTheme="majorHAnsi"/>
          <w:bCs/>
          <w:color w:val="000000" w:themeColor="text1"/>
          <w:lang w:eastAsia="zh-CN"/>
        </w:rPr>
        <w:t xml:space="preserve">, xls, </w:t>
      </w:r>
      <w:proofErr w:type="spellStart"/>
      <w:r w:rsidRPr="00750692">
        <w:rPr>
          <w:rFonts w:asciiTheme="majorHAnsi" w:eastAsia="SimSun" w:hAnsiTheme="majorHAnsi"/>
          <w:bCs/>
          <w:color w:val="000000" w:themeColor="text1"/>
          <w:lang w:eastAsia="zh-CN"/>
        </w:rPr>
        <w:t>ppt</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docx</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xlsx</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pptx</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csv</w:t>
      </w:r>
      <w:proofErr w:type="spellEnd"/>
      <w:r w:rsidRPr="00750692">
        <w:rPr>
          <w:rFonts w:asciiTheme="majorHAnsi" w:eastAsia="SimSun" w:hAnsiTheme="majorHAnsi"/>
          <w:bCs/>
          <w:color w:val="000000" w:themeColor="text1"/>
          <w:lang w:eastAsia="zh-CN"/>
        </w:rPr>
        <w:t xml:space="preserve">, jpg, </w:t>
      </w:r>
      <w:proofErr w:type="spellStart"/>
      <w:r w:rsidRPr="00750692">
        <w:rPr>
          <w:rFonts w:asciiTheme="majorHAnsi" w:eastAsia="SimSun" w:hAnsiTheme="majorHAnsi"/>
          <w:bCs/>
          <w:color w:val="000000" w:themeColor="text1"/>
          <w:lang w:eastAsia="zh-CN"/>
        </w:rPr>
        <w:t>jpeg</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tif</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tiff</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geotiff</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png</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svg</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wav</w:t>
      </w:r>
      <w:proofErr w:type="spellEnd"/>
      <w:r w:rsidRPr="00750692">
        <w:rPr>
          <w:rFonts w:asciiTheme="majorHAnsi" w:eastAsia="SimSun" w:hAnsiTheme="majorHAnsi"/>
          <w:bCs/>
          <w:color w:val="000000" w:themeColor="text1"/>
          <w:lang w:eastAsia="zh-CN"/>
        </w:rPr>
        <w:t xml:space="preserve">, mp3, </w:t>
      </w:r>
      <w:proofErr w:type="spellStart"/>
      <w:r w:rsidRPr="00750692">
        <w:rPr>
          <w:rFonts w:asciiTheme="majorHAnsi" w:eastAsia="SimSun" w:hAnsiTheme="majorHAnsi"/>
          <w:bCs/>
          <w:color w:val="000000" w:themeColor="text1"/>
          <w:lang w:eastAsia="zh-CN"/>
        </w:rPr>
        <w:t>avi</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mpg</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mpeg</w:t>
      </w:r>
      <w:proofErr w:type="spellEnd"/>
      <w:r w:rsidRPr="00750692">
        <w:rPr>
          <w:rFonts w:asciiTheme="majorHAnsi" w:eastAsia="SimSun" w:hAnsiTheme="majorHAnsi"/>
          <w:bCs/>
          <w:color w:val="000000" w:themeColor="text1"/>
          <w:lang w:eastAsia="zh-CN"/>
        </w:rPr>
        <w:t xml:space="preserve">, mp4, m4a, mpeg4, </w:t>
      </w:r>
      <w:proofErr w:type="spellStart"/>
      <w:r w:rsidRPr="00750692">
        <w:rPr>
          <w:rFonts w:asciiTheme="majorHAnsi" w:eastAsia="SimSun" w:hAnsiTheme="majorHAnsi"/>
          <w:bCs/>
          <w:color w:val="000000" w:themeColor="text1"/>
          <w:lang w:eastAsia="zh-CN"/>
        </w:rPr>
        <w:t>ogg</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ogv</w:t>
      </w:r>
      <w:proofErr w:type="spellEnd"/>
      <w:r w:rsidRPr="00750692">
        <w:rPr>
          <w:rFonts w:asciiTheme="majorHAnsi" w:eastAsia="SimSun" w:hAnsiTheme="majorHAnsi"/>
          <w:bCs/>
          <w:color w:val="000000" w:themeColor="text1"/>
          <w:lang w:eastAsia="zh-CN"/>
        </w:rPr>
        <w:t xml:space="preserve">, zip, tar, </w:t>
      </w:r>
      <w:proofErr w:type="spellStart"/>
      <w:r w:rsidRPr="00750692">
        <w:rPr>
          <w:rFonts w:asciiTheme="majorHAnsi" w:eastAsia="SimSun" w:hAnsiTheme="majorHAnsi"/>
          <w:bCs/>
          <w:color w:val="000000" w:themeColor="text1"/>
          <w:lang w:eastAsia="zh-CN"/>
        </w:rPr>
        <w:t>gz</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gzip</w:t>
      </w:r>
      <w:proofErr w:type="spellEnd"/>
      <w:r w:rsidRPr="00750692">
        <w:rPr>
          <w:rFonts w:asciiTheme="majorHAnsi" w:eastAsia="SimSun" w:hAnsiTheme="majorHAnsi"/>
          <w:bCs/>
          <w:color w:val="000000" w:themeColor="text1"/>
          <w:lang w:eastAsia="zh-CN"/>
        </w:rPr>
        <w:t xml:space="preserve">, 7z, </w:t>
      </w:r>
      <w:proofErr w:type="spellStart"/>
      <w:r w:rsidRPr="00750692">
        <w:rPr>
          <w:rFonts w:asciiTheme="majorHAnsi" w:eastAsia="SimSun" w:hAnsiTheme="majorHAnsi"/>
          <w:bCs/>
          <w:color w:val="000000" w:themeColor="text1"/>
          <w:lang w:eastAsia="zh-CN"/>
        </w:rPr>
        <w:t>html</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xhtml</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css</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xml</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xsd</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gml</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rng</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xsl</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xslt</w:t>
      </w:r>
      <w:proofErr w:type="spellEnd"/>
      <w:r w:rsidRPr="00750692">
        <w:rPr>
          <w:rFonts w:asciiTheme="majorHAnsi" w:eastAsia="SimSun" w:hAnsiTheme="majorHAnsi"/>
          <w:bCs/>
          <w:color w:val="000000" w:themeColor="text1"/>
          <w:lang w:eastAsia="zh-CN"/>
        </w:rPr>
        <w:t xml:space="preserve">, TSL, </w:t>
      </w:r>
      <w:proofErr w:type="spellStart"/>
      <w:r w:rsidRPr="00750692">
        <w:rPr>
          <w:rFonts w:asciiTheme="majorHAnsi" w:eastAsia="SimSun" w:hAnsiTheme="majorHAnsi"/>
          <w:bCs/>
          <w:color w:val="000000" w:themeColor="text1"/>
          <w:lang w:eastAsia="zh-CN"/>
        </w:rPr>
        <w:t>XMLsig</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XAdES</w:t>
      </w:r>
      <w:proofErr w:type="spellEnd"/>
      <w:r w:rsidRPr="00750692">
        <w:rPr>
          <w:rFonts w:asciiTheme="majorHAnsi" w:eastAsia="SimSun" w:hAnsiTheme="majorHAnsi"/>
          <w:bCs/>
          <w:color w:val="000000" w:themeColor="text1"/>
          <w:lang w:eastAsia="zh-CN"/>
        </w:rPr>
        <w:t xml:space="preserve">, </w:t>
      </w:r>
      <w:proofErr w:type="spellStart"/>
      <w:r w:rsidRPr="00750692">
        <w:rPr>
          <w:rFonts w:asciiTheme="majorHAnsi" w:eastAsia="SimSun" w:hAnsiTheme="majorHAnsi"/>
          <w:bCs/>
          <w:color w:val="000000" w:themeColor="text1"/>
          <w:lang w:eastAsia="zh-CN"/>
        </w:rPr>
        <w:t>CAdES</w:t>
      </w:r>
      <w:proofErr w:type="spellEnd"/>
      <w:r w:rsidRPr="00750692">
        <w:rPr>
          <w:rFonts w:asciiTheme="majorHAnsi" w:eastAsia="SimSun" w:hAnsiTheme="majorHAnsi"/>
          <w:bCs/>
          <w:color w:val="000000" w:themeColor="text1"/>
          <w:lang w:eastAsia="zh-CN"/>
        </w:rPr>
        <w:t xml:space="preserve">, ASIC, </w:t>
      </w:r>
      <w:proofErr w:type="spellStart"/>
      <w:r w:rsidRPr="00750692">
        <w:rPr>
          <w:rFonts w:asciiTheme="majorHAnsi" w:eastAsia="SimSun" w:hAnsiTheme="majorHAnsi"/>
          <w:bCs/>
          <w:color w:val="000000" w:themeColor="text1"/>
          <w:lang w:eastAsia="zh-CN"/>
        </w:rPr>
        <w:t>XMLenc</w:t>
      </w:r>
      <w:proofErr w:type="spellEnd"/>
      <w:r w:rsidRPr="00750692">
        <w:rPr>
          <w:rFonts w:asciiTheme="majorHAnsi" w:eastAsia="SimSun" w:hAnsiTheme="majorHAnsi"/>
          <w:color w:val="000000" w:themeColor="text1"/>
          <w:lang w:eastAsia="zh-CN"/>
        </w:rPr>
        <w:t>.</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Zamawiający określa informacje na temat kodowania i czasu odbioru danych tj.:</w:t>
      </w:r>
    </w:p>
    <w:p w:rsidR="002847F0" w:rsidRPr="00750692" w:rsidRDefault="002847F0" w:rsidP="002847F0">
      <w:pPr>
        <w:widowControl w:val="0"/>
        <w:autoSpaceDE w:val="0"/>
        <w:autoSpaceDN w:val="0"/>
        <w:spacing w:line="276" w:lineRule="auto"/>
        <w:ind w:left="1701" w:hanging="567"/>
        <w:jc w:val="both"/>
        <w:rPr>
          <w:rFonts w:asciiTheme="majorHAnsi" w:eastAsia="Avenir-Light" w:hAnsiTheme="majorHAnsi" w:cs="Avenir-Light"/>
          <w:lang w:eastAsia="en-US"/>
        </w:rPr>
      </w:pPr>
      <w:r w:rsidRPr="00750692">
        <w:rPr>
          <w:rFonts w:asciiTheme="majorHAnsi" w:eastAsia="Avenir-Light" w:hAnsiTheme="majorHAnsi" w:cs="Avenir-Light"/>
          <w:lang w:eastAsia="en-US"/>
        </w:rPr>
        <w:t xml:space="preserve">- </w:t>
      </w:r>
      <w:r w:rsidRPr="00750692">
        <w:rPr>
          <w:rFonts w:asciiTheme="majorHAnsi" w:eastAsia="Avenir-Light" w:hAnsiTheme="majorHAnsi" w:cs="Avenir-Light"/>
          <w:lang w:eastAsia="en-US"/>
        </w:rPr>
        <w:tab/>
        <w:t>plik załączony przez Wykonawcę na Platformie Zakupowej i zapisany, widoczny jest w Systemie, jako zaszyfrowany – format kodowania UTF8. Możliwość otworzenia pliku dostępna jest dopiero po odszyfrowaniu przez Zamawiającego po upływie terminu otwarcia ofert.</w:t>
      </w:r>
    </w:p>
    <w:p w:rsidR="002847F0" w:rsidRPr="00750692" w:rsidRDefault="002847F0" w:rsidP="002847F0">
      <w:pPr>
        <w:widowControl w:val="0"/>
        <w:autoSpaceDE w:val="0"/>
        <w:autoSpaceDN w:val="0"/>
        <w:spacing w:line="276" w:lineRule="auto"/>
        <w:ind w:left="1701" w:hanging="567"/>
        <w:jc w:val="both"/>
        <w:rPr>
          <w:rFonts w:asciiTheme="majorHAnsi" w:eastAsia="Avenir-Light" w:hAnsiTheme="majorHAnsi" w:cs="Avenir-Light"/>
          <w:lang w:eastAsia="en-US"/>
        </w:rPr>
      </w:pPr>
      <w:r w:rsidRPr="00750692">
        <w:rPr>
          <w:rFonts w:asciiTheme="majorHAnsi" w:eastAsia="Avenir-Light" w:hAnsiTheme="majorHAnsi" w:cs="Avenir-Light"/>
          <w:lang w:eastAsia="en-US"/>
        </w:rPr>
        <w:t xml:space="preserve">- </w:t>
      </w:r>
      <w:r w:rsidRPr="00750692">
        <w:rPr>
          <w:rFonts w:asciiTheme="majorHAnsi" w:eastAsia="Avenir-Light" w:hAnsiTheme="majorHAnsi" w:cs="Avenir-Light"/>
          <w:lang w:eastAsia="en-US"/>
        </w:rPr>
        <w:tab/>
      </w:r>
      <w:r w:rsidRPr="00E83466">
        <w:rPr>
          <w:rFonts w:asciiTheme="majorHAnsi" w:eastAsia="Avenir-Light" w:hAnsiTheme="majorHAnsi" w:cs="Avenir-Light"/>
          <w:lang w:eastAsia="en-US"/>
        </w:rPr>
        <w:t>znaczenie czasu odbioru danych przez Platformę stanowi datę oraz dokładny czas (</w:t>
      </w:r>
      <w:proofErr w:type="spellStart"/>
      <w:r w:rsidRPr="00E83466">
        <w:rPr>
          <w:rFonts w:asciiTheme="majorHAnsi" w:eastAsia="Avenir-Light" w:hAnsiTheme="majorHAnsi" w:cs="Avenir-Light"/>
          <w:lang w:eastAsia="en-US"/>
        </w:rPr>
        <w:t>hh:mm:ss</w:t>
      </w:r>
      <w:proofErr w:type="spellEnd"/>
      <w:r w:rsidRPr="00E83466">
        <w:rPr>
          <w:rFonts w:asciiTheme="majorHAnsi" w:eastAsia="Avenir-Light" w:hAnsiTheme="majorHAnsi" w:cs="Avenir-Light"/>
          <w:lang w:eastAsia="en-US"/>
        </w:rPr>
        <w:t>) generowany wg. czasu lokalnego serwera synchronizowanego odpowiednim źródłem czasu.</w:t>
      </w:r>
    </w:p>
    <w:p w:rsidR="002847F0" w:rsidRDefault="002847F0" w:rsidP="002847F0">
      <w:pPr>
        <w:pStyle w:val="Akapitzlist"/>
        <w:widowControl w:val="0"/>
        <w:suppressAutoHyphens/>
        <w:spacing w:line="276" w:lineRule="auto"/>
        <w:ind w:left="709"/>
        <w:outlineLvl w:val="3"/>
        <w:rPr>
          <w:rFonts w:ascii="Cambria" w:hAnsi="Cambria"/>
          <w:color w:val="000000" w:themeColor="text1"/>
          <w:sz w:val="10"/>
          <w:szCs w:val="10"/>
        </w:rPr>
      </w:pPr>
    </w:p>
    <w:p w:rsidR="002847F0" w:rsidRDefault="002847F0" w:rsidP="002847F0">
      <w:pPr>
        <w:widowControl w:val="0"/>
        <w:suppressAutoHyphens/>
        <w:spacing w:line="276" w:lineRule="auto"/>
        <w:jc w:val="center"/>
        <w:outlineLvl w:val="3"/>
        <w:rPr>
          <w:rFonts w:ascii="Cambria" w:hAnsi="Cambria"/>
          <w:b/>
          <w:bCs/>
          <w:color w:val="000000" w:themeColor="text1"/>
        </w:rPr>
      </w:pPr>
      <w:r>
        <w:rPr>
          <w:rFonts w:ascii="Cambria" w:hAnsi="Cambria"/>
          <w:b/>
          <w:bCs/>
          <w:color w:val="000000" w:themeColor="text1"/>
        </w:rPr>
        <w:t>Składanie ofert.</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 xml:space="preserve">Wykonawca składa ofertę za pośrednictwem Platformy zakupowej </w:t>
      </w:r>
    </w:p>
    <w:p w:rsidR="002847F0" w:rsidRPr="00750692" w:rsidRDefault="002847F0" w:rsidP="002847F0">
      <w:pPr>
        <w:widowControl w:val="0"/>
        <w:autoSpaceDE w:val="0"/>
        <w:autoSpaceDN w:val="0"/>
        <w:ind w:left="720"/>
        <w:rPr>
          <w:rFonts w:asciiTheme="majorHAnsi" w:eastAsia="SimSun" w:hAnsiTheme="majorHAnsi"/>
          <w:lang w:eastAsia="zh-CN"/>
        </w:rPr>
      </w:pPr>
      <w:r w:rsidRPr="00750692">
        <w:rPr>
          <w:rFonts w:asciiTheme="majorHAnsi" w:eastAsia="SimSun" w:hAnsiTheme="majorHAnsi"/>
          <w:lang w:eastAsia="zh-CN"/>
        </w:rPr>
        <w:t>Ofertę należy złożyć w następujący sposób:</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lastRenderedPageBreak/>
        <w:t xml:space="preserve">Wykonawca składa Ofertę poprzez wypełnienie Formularza Oferty (informacje zawarte w SWZ) oraz dodanie w zakładce „OFERTY" formularza i dokumentów (załączników) określonych w niniejszej SIWZ; </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t xml:space="preserve">Czynności określone w lit a) realizowane są poprzez wybranie polecenia „dodaj dokument" i wybranie docelowego pliku, który ma zostać wczytany. </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t xml:space="preserve">Wykonawca winien opisać załącznik nazwą umożliwiającą jego identyfikację. </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t xml:space="preserve">Złożenie oferty wraz z załącznikami następuje poprzez polecenie „Złóż ofertę". </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D05387">
        <w:rPr>
          <w:rFonts w:ascii="Cambria" w:eastAsia="SimSun" w:hAnsi="Cambria"/>
          <w:lang w:eastAsia="zh-CN"/>
        </w:rPr>
        <w:t>Potwierdzeniem prawidłowo złożonej Oferty jest komunikat systemowy „</w:t>
      </w:r>
      <w:r w:rsidR="00D05387" w:rsidRPr="00D05387">
        <w:rPr>
          <w:rFonts w:ascii="Cambria" w:hAnsi="Cambria"/>
        </w:rPr>
        <w:t>Oferta została złożona</w:t>
      </w:r>
      <w:r w:rsidRPr="00D05387">
        <w:rPr>
          <w:rFonts w:ascii="Cambria" w:eastAsia="SimSun" w:hAnsi="Cambria"/>
          <w:lang w:eastAsia="zh-CN"/>
        </w:rPr>
        <w:t>”</w:t>
      </w:r>
      <w:r w:rsidRPr="00750692">
        <w:rPr>
          <w:rFonts w:asciiTheme="majorHAnsi" w:eastAsia="SimSun" w:hAnsiTheme="majorHAnsi"/>
          <w:lang w:eastAsia="zh-CN"/>
        </w:rPr>
        <w:t xml:space="preserve"> oraz wygenerowany raport ofert z zakładki „Oferty”</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t>O terminie złożenia Oferty decyduje czas pełnego przeprocesowania transakcji na Platformie.</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t>Po zapisaniu, plik jest w Systemie zaszyfrowany. Jeśli Wykonawca zamieścił niewłaściwy plik, może go usunąć zaznaczając plik i klikając polecenie „usuń".</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t>Wykonawca składa ofertę w formie zaszyfrowanej, dlatego też Oferty nie są widoczne do momentu odszyfrowania ich przez Zamawiającego. Ich treść jest dostępna w raporcie oferty generowanym z zakładki „oferty”</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t>Wykonawca może samodzielnie wycofać</w:t>
      </w:r>
      <w:r w:rsidR="00C02723">
        <w:rPr>
          <w:rFonts w:asciiTheme="majorHAnsi" w:eastAsia="SimSun" w:hAnsiTheme="majorHAnsi"/>
          <w:lang w:eastAsia="zh-CN"/>
        </w:rPr>
        <w:t xml:space="preserve"> złożoną przez siebie ofertę. W </w:t>
      </w:r>
      <w:r w:rsidRPr="00750692">
        <w:rPr>
          <w:rFonts w:asciiTheme="majorHAnsi" w:eastAsia="SimSun" w:hAnsiTheme="majorHAnsi"/>
          <w:lang w:eastAsia="zh-CN"/>
        </w:rPr>
        <w:t>tym celu w zakładce „OFERTY" należy zaznaczyć ofertę, a następnie wybrać polecenie „wycofaj ofertę”.</w:t>
      </w:r>
    </w:p>
    <w:p w:rsidR="002847F0" w:rsidRPr="00750692" w:rsidRDefault="002847F0" w:rsidP="007A1B2A">
      <w:pPr>
        <w:widowControl w:val="0"/>
        <w:numPr>
          <w:ilvl w:val="0"/>
          <w:numId w:val="64"/>
        </w:numPr>
        <w:autoSpaceDE w:val="0"/>
        <w:autoSpaceDN w:val="0"/>
        <w:spacing w:before="20" w:after="40" w:line="252" w:lineRule="auto"/>
        <w:ind w:left="1418"/>
        <w:contextualSpacing/>
        <w:jc w:val="both"/>
        <w:rPr>
          <w:rFonts w:asciiTheme="majorHAnsi" w:eastAsia="SimSun" w:hAnsiTheme="majorHAnsi"/>
          <w:lang w:eastAsia="zh-CN"/>
        </w:rPr>
      </w:pPr>
      <w:r w:rsidRPr="00750692">
        <w:rPr>
          <w:rFonts w:asciiTheme="majorHAnsi" w:eastAsia="SimSun" w:hAnsiTheme="majorHAnsi"/>
          <w:lang w:eastAsia="zh-CN"/>
        </w:rPr>
        <w:t>Po upływie terminu składania ofert, złożenie Oferty (załączników) nie będzie możliwe.</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 xml:space="preserve">Ofertę należy sporządzić w języku polskim. </w:t>
      </w:r>
    </w:p>
    <w:p w:rsidR="002847F0" w:rsidRPr="00E83466"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b/>
          <w:bCs/>
          <w:color w:val="000000" w:themeColor="text1"/>
          <w:lang w:eastAsia="zh-CN"/>
        </w:rPr>
      </w:pPr>
      <w:r w:rsidRPr="00E83466">
        <w:rPr>
          <w:rFonts w:asciiTheme="majorHAnsi" w:eastAsia="SimSun" w:hAnsiTheme="majorHAnsi"/>
          <w:b/>
          <w:bCs/>
          <w:lang w:eastAsia="zh-CN"/>
        </w:rPr>
        <w:t xml:space="preserve">Ofertę składa się, pod rygorem nieważności, w formie elektronicznej lub w postaci elektronicznej opatrzonej podpisem zaufanym lub podpisem osobistym. </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Jeżeli dokumenty elektroniczne, przekazywane przy użyciu środków komunikacji elektronicznej, zawierają informacje stanowiące tajemnicę przedsi</w:t>
      </w:r>
      <w:r w:rsidR="00C02723">
        <w:rPr>
          <w:rFonts w:asciiTheme="majorHAnsi" w:eastAsia="SimSun" w:hAnsiTheme="majorHAnsi"/>
          <w:lang w:eastAsia="zh-CN"/>
        </w:rPr>
        <w:t>ębiorstwa w </w:t>
      </w:r>
      <w:r w:rsidRPr="00750692">
        <w:rPr>
          <w:rFonts w:asciiTheme="majorHAnsi" w:eastAsia="SimSun" w:hAnsiTheme="majorHAnsi"/>
          <w:lang w:eastAsia="zh-CN"/>
        </w:rPr>
        <w:t>rozumieniu przepisów ustawy z dnia 16 kwietnia 1993 r. o zwalczaniu nieuczciwej konkurencji (Dz. U. z 2020 r. poz. 1913), wykonawca, w celu utrzymania w poufności tych informacji</w:t>
      </w:r>
      <w:r w:rsidR="00C02723">
        <w:rPr>
          <w:rFonts w:asciiTheme="majorHAnsi" w:eastAsia="SimSun" w:hAnsiTheme="majorHAnsi"/>
          <w:lang w:eastAsia="zh-CN"/>
        </w:rPr>
        <w:t>, przekazuje je w wydzielonym i </w:t>
      </w:r>
      <w:r w:rsidRPr="00750692">
        <w:rPr>
          <w:rFonts w:asciiTheme="majorHAnsi" w:eastAsia="SimSun" w:hAnsiTheme="majorHAnsi"/>
          <w:lang w:eastAsia="zh-CN"/>
        </w:rPr>
        <w:t xml:space="preserve">odpowiednio oznaczonym pliku, wraz z jednoczesnym zaznaczeniem polecenia „Załącznik stanowiący tajemnicę przedsiębiorstwa” a następnie wraz z plikami stanowiącymi jawną część należy ten plik zaszyfrować. </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 xml:space="preserve">Do oferty należy dołączyć oświadczenie o niepodleganiu wykluczeniu, spełnianiu warunków udziału w postępowaniu lub kryteriów selekcji, w zakresie wskazanym w pkt 8.1 SWZ, w formie elektronicznej lub w postaci elektronicznej opatrzonej podpisem zaufanym lub podpisem osobistym, a następnie </w:t>
      </w:r>
      <w:r w:rsidRPr="00750692">
        <w:rPr>
          <w:rFonts w:asciiTheme="majorHAnsi" w:eastAsia="SimSun" w:hAnsiTheme="majorHAnsi"/>
          <w:lang w:eastAsia="zh-CN"/>
        </w:rPr>
        <w:lastRenderedPageBreak/>
        <w:t>zaszyfrować wraz z plikami stanowiącymi ofertę.</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 xml:space="preserve">Oferta może być złożona tylko do upływu terminu składania ofert. </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Wykonawca może przed upływem terminu do składania ofert wycofać ofertę za pośrednictwem Platformy zakupowej.</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 xml:space="preserve">Wykonawca po upływie terminu do składania ofert nie może skutecznie dokonać zmiany ani wycofać złożonej oferty. </w:t>
      </w:r>
    </w:p>
    <w:p w:rsidR="002847F0" w:rsidRDefault="002847F0" w:rsidP="002847F0">
      <w:pPr>
        <w:pStyle w:val="Akapitzlist"/>
        <w:widowControl w:val="0"/>
        <w:suppressAutoHyphens/>
        <w:spacing w:line="276" w:lineRule="auto"/>
        <w:ind w:left="709"/>
        <w:outlineLvl w:val="3"/>
        <w:rPr>
          <w:rFonts w:ascii="Cambria" w:hAnsi="Cambria"/>
          <w:color w:val="000000" w:themeColor="text1"/>
          <w:sz w:val="10"/>
          <w:szCs w:val="10"/>
        </w:rPr>
      </w:pPr>
    </w:p>
    <w:p w:rsidR="002847F0" w:rsidRDefault="002847F0" w:rsidP="002847F0">
      <w:pPr>
        <w:widowControl w:val="0"/>
        <w:suppressAutoHyphens/>
        <w:spacing w:line="276" w:lineRule="auto"/>
        <w:jc w:val="center"/>
        <w:outlineLvl w:val="3"/>
        <w:rPr>
          <w:rFonts w:ascii="Cambria" w:hAnsi="Cambria"/>
          <w:b/>
          <w:bCs/>
          <w:color w:val="000000" w:themeColor="text1"/>
        </w:rPr>
      </w:pPr>
      <w:r>
        <w:rPr>
          <w:rFonts w:ascii="Cambria" w:hAnsi="Cambria"/>
          <w:b/>
          <w:bCs/>
          <w:color w:val="000000" w:themeColor="text1"/>
        </w:rPr>
        <w:t>Składanie dokumentów innych niż oferty</w:t>
      </w:r>
    </w:p>
    <w:p w:rsidR="002847F0" w:rsidRDefault="002847F0" w:rsidP="002847F0">
      <w:pPr>
        <w:widowControl w:val="0"/>
        <w:suppressAutoHyphens/>
        <w:spacing w:line="276" w:lineRule="auto"/>
        <w:jc w:val="both"/>
        <w:outlineLvl w:val="3"/>
        <w:rPr>
          <w:rFonts w:ascii="Cambria" w:hAnsi="Cambria"/>
          <w:b/>
          <w:bCs/>
          <w:color w:val="000000" w:themeColor="text1"/>
          <w:sz w:val="10"/>
          <w:szCs w:val="10"/>
        </w:rPr>
      </w:pP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W postępowaniu o udzielenie zamówienia komunikacja pomiędzy Zamawiającym a Wykonawcami w zakresie składania dokumentów, oświadczeń, wniosków (innych niż ofert i oświadczeń wskazanych w pkt 8.1 SWZ - które mogą być przekazywane jedynie w sposób wskazany w pkt 11.15) odbywa się elektronicznie za pośrednictwem:</w:t>
      </w:r>
    </w:p>
    <w:p w:rsidR="002847F0" w:rsidRPr="00750692" w:rsidRDefault="002847F0" w:rsidP="007A1B2A">
      <w:pPr>
        <w:widowControl w:val="0"/>
        <w:numPr>
          <w:ilvl w:val="1"/>
          <w:numId w:val="53"/>
        </w:numPr>
        <w:suppressAutoHyphens/>
        <w:spacing w:before="20" w:after="40" w:line="276" w:lineRule="auto"/>
        <w:contextualSpacing/>
        <w:jc w:val="both"/>
        <w:outlineLvl w:val="3"/>
        <w:rPr>
          <w:rFonts w:asciiTheme="majorHAnsi" w:eastAsia="SimSun" w:hAnsiTheme="majorHAnsi"/>
          <w:lang w:eastAsia="zh-CN"/>
        </w:rPr>
      </w:pPr>
      <w:r w:rsidRPr="00750692">
        <w:rPr>
          <w:rFonts w:asciiTheme="majorHAnsi" w:eastAsia="SimSun" w:hAnsiTheme="majorHAnsi"/>
          <w:lang w:eastAsia="zh-CN"/>
        </w:rPr>
        <w:t>Platformy zakupowej</w:t>
      </w:r>
    </w:p>
    <w:p w:rsidR="002847F0" w:rsidRPr="00750692" w:rsidRDefault="002847F0" w:rsidP="007A1B2A">
      <w:pPr>
        <w:widowControl w:val="0"/>
        <w:numPr>
          <w:ilvl w:val="1"/>
          <w:numId w:val="53"/>
        </w:numPr>
        <w:suppressAutoHyphens/>
        <w:spacing w:before="20" w:after="40" w:line="276" w:lineRule="auto"/>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 xml:space="preserve">poczty elektronicznej: </w:t>
      </w:r>
    </w:p>
    <w:p w:rsidR="002847F0" w:rsidRPr="00750692" w:rsidRDefault="002847F0" w:rsidP="002847F0">
      <w:pPr>
        <w:widowControl w:val="0"/>
        <w:suppressAutoHyphens/>
        <w:spacing w:before="20" w:after="40" w:line="276" w:lineRule="auto"/>
        <w:ind w:left="2268" w:hanging="567"/>
        <w:contextualSpacing/>
        <w:jc w:val="both"/>
        <w:outlineLvl w:val="3"/>
        <w:rPr>
          <w:rFonts w:asciiTheme="majorHAnsi" w:eastAsia="SimSun" w:hAnsiTheme="majorHAnsi"/>
          <w:lang w:eastAsia="zh-CN"/>
        </w:rPr>
      </w:pPr>
      <w:r w:rsidRPr="00750692">
        <w:rPr>
          <w:rFonts w:asciiTheme="majorHAnsi" w:eastAsia="SimSun" w:hAnsiTheme="majorHAnsi"/>
          <w:lang w:eastAsia="zh-CN"/>
        </w:rPr>
        <w:t xml:space="preserve">- </w:t>
      </w:r>
      <w:r w:rsidRPr="00750692">
        <w:rPr>
          <w:rFonts w:asciiTheme="majorHAnsi" w:eastAsia="SimSun" w:hAnsiTheme="majorHAnsi"/>
          <w:lang w:eastAsia="zh-CN"/>
        </w:rPr>
        <w:tab/>
        <w:t xml:space="preserve">wykonawca przekazuje dokumenty na adres poczty zamawiającego </w:t>
      </w:r>
      <w:hyperlink r:id="rId32">
        <w:r w:rsidR="00931B5D" w:rsidRPr="00832381">
          <w:rPr>
            <w:rFonts w:ascii="Cambria" w:hAnsi="Cambria"/>
            <w:color w:val="0000FF"/>
            <w:kern w:val="2"/>
            <w:u w:val="single"/>
            <w:lang w:eastAsia="zh-CN"/>
          </w:rPr>
          <w:t>miasto@stoczek-lukowski.pl</w:t>
        </w:r>
      </w:hyperlink>
      <w:r w:rsidR="005F5EE8">
        <w:rPr>
          <w:rFonts w:ascii="Cambria" w:hAnsi="Cambria"/>
          <w:kern w:val="2"/>
          <w:lang w:eastAsia="zh-CN"/>
        </w:rPr>
        <w:t xml:space="preserve"> lub </w:t>
      </w:r>
      <w:hyperlink r:id="rId33" w:history="1">
        <w:r w:rsidR="005F5EE8" w:rsidRPr="009373CE">
          <w:rPr>
            <w:rStyle w:val="Hipercze"/>
            <w:rFonts w:ascii="Cambria" w:hAnsi="Cambria"/>
            <w:kern w:val="2"/>
            <w:lang w:eastAsia="zh-CN"/>
          </w:rPr>
          <w:t>inwestycje@stoczek-lukowski.pl</w:t>
        </w:r>
      </w:hyperlink>
      <w:r w:rsidR="005F5EE8">
        <w:rPr>
          <w:rFonts w:ascii="Cambria" w:hAnsi="Cambria"/>
          <w:kern w:val="2"/>
          <w:lang w:eastAsia="zh-CN"/>
        </w:rPr>
        <w:t xml:space="preserve"> </w:t>
      </w:r>
    </w:p>
    <w:p w:rsidR="002847F0" w:rsidRPr="00750692" w:rsidRDefault="002847F0" w:rsidP="002847F0">
      <w:pPr>
        <w:widowControl w:val="0"/>
        <w:suppressAutoHyphens/>
        <w:spacing w:before="20" w:after="40" w:line="276" w:lineRule="auto"/>
        <w:ind w:left="2268" w:hanging="567"/>
        <w:contextualSpacing/>
        <w:jc w:val="both"/>
        <w:outlineLvl w:val="3"/>
        <w:rPr>
          <w:rFonts w:asciiTheme="majorHAnsi" w:eastAsia="SimSun" w:hAnsiTheme="majorHAnsi"/>
          <w:lang w:eastAsia="zh-CN"/>
        </w:rPr>
      </w:pPr>
      <w:r w:rsidRPr="00750692">
        <w:rPr>
          <w:rFonts w:asciiTheme="majorHAnsi" w:eastAsia="SimSun" w:hAnsiTheme="majorHAnsi"/>
          <w:lang w:eastAsia="zh-CN"/>
        </w:rPr>
        <w:t>-</w:t>
      </w:r>
      <w:r w:rsidRPr="00750692">
        <w:rPr>
          <w:rFonts w:asciiTheme="majorHAnsi" w:eastAsia="SimSun" w:hAnsiTheme="majorHAnsi"/>
          <w:lang w:eastAsia="zh-CN"/>
        </w:rPr>
        <w:tab/>
        <w:t xml:space="preserve">zamawiający przekazuje dokumenty na adres poczty elektronicznej wskazany w formularzu ofertowym wykonawcy, na co wykonawca wyraża zgodę </w:t>
      </w:r>
      <w:r w:rsidR="00C02723">
        <w:rPr>
          <w:rFonts w:asciiTheme="majorHAnsi" w:eastAsia="SimSun" w:hAnsiTheme="majorHAnsi"/>
          <w:lang w:eastAsia="zh-CN"/>
        </w:rPr>
        <w:t>wskazując ten adres w ofercie i </w:t>
      </w:r>
      <w:r w:rsidRPr="00750692">
        <w:rPr>
          <w:rFonts w:asciiTheme="majorHAnsi" w:eastAsia="SimSun" w:hAnsiTheme="majorHAnsi"/>
          <w:lang w:eastAsia="zh-CN"/>
        </w:rPr>
        <w:t>zobowiązuje się do utrzymania jego funkcjonalności przez czas trwania postępowania. Domniemywa się, że dokumenty, oświadczenia i wnioski przekazane na adres poczty elektronicznej wskazany w formularzu ofertowym zostały doręczone skutecznie a wykonawca zapoznał się z ich treścią</w:t>
      </w:r>
    </w:p>
    <w:p w:rsidR="002847F0" w:rsidRPr="00750692" w:rsidRDefault="002847F0" w:rsidP="007A1B2A">
      <w:pPr>
        <w:widowControl w:val="0"/>
        <w:numPr>
          <w:ilvl w:val="1"/>
          <w:numId w:val="25"/>
        </w:numPr>
        <w:suppressAutoHyphens/>
        <w:spacing w:before="20" w:after="40" w:line="276" w:lineRule="auto"/>
        <w:ind w:left="709" w:hanging="709"/>
        <w:contextualSpacing/>
        <w:jc w:val="both"/>
        <w:outlineLvl w:val="3"/>
        <w:rPr>
          <w:rFonts w:asciiTheme="majorHAnsi" w:eastAsia="SimSun" w:hAnsiTheme="majorHAnsi"/>
          <w:color w:val="000000" w:themeColor="text1"/>
          <w:lang w:eastAsia="zh-CN"/>
        </w:rPr>
      </w:pPr>
      <w:r w:rsidRPr="00750692">
        <w:rPr>
          <w:rFonts w:asciiTheme="majorHAnsi" w:eastAsia="SimSun" w:hAnsiTheme="majorHAnsi"/>
          <w:lang w:eastAsia="zh-CN"/>
        </w:rPr>
        <w:t>Sposób sporządzenia dokumentów e</w:t>
      </w:r>
      <w:r w:rsidR="00C02723">
        <w:rPr>
          <w:rFonts w:asciiTheme="majorHAnsi" w:eastAsia="SimSun" w:hAnsiTheme="majorHAnsi"/>
          <w:lang w:eastAsia="zh-CN"/>
        </w:rPr>
        <w:t>lektronicznych musi być zgody z </w:t>
      </w:r>
      <w:r w:rsidRPr="00750692">
        <w:rPr>
          <w:rFonts w:asciiTheme="majorHAnsi" w:eastAsia="SimSun" w:hAnsiTheme="majorHAnsi"/>
          <w:lang w:eastAsia="zh-CN"/>
        </w:rPr>
        <w:t xml:space="preserve">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rsidR="005B7A64" w:rsidRDefault="005B7A64" w:rsidP="00627C7D">
      <w:pPr>
        <w:pStyle w:val="Kolorowalistaakcent11"/>
        <w:widowControl w:val="0"/>
        <w:suppressAutoHyphens/>
        <w:spacing w:line="276" w:lineRule="auto"/>
        <w:ind w:left="0"/>
        <w:outlineLvl w:val="3"/>
        <w:rPr>
          <w:rFonts w:asciiTheme="majorHAnsi" w:hAnsiTheme="majorHAnsi"/>
          <w:b/>
          <w:sz w:val="24"/>
          <w:szCs w:val="24"/>
          <w:highlight w:val="yellow"/>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534BDE">
        <w:trPr>
          <w:jc w:val="center"/>
        </w:trPr>
        <w:tc>
          <w:tcPr>
            <w:tcW w:w="9072"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12</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WYMAGANIA DOTYCZĄCE WADIUM</w:t>
            </w:r>
          </w:p>
        </w:tc>
      </w:tr>
    </w:tbl>
    <w:p w:rsidR="006820B9" w:rsidRPr="006820B9" w:rsidRDefault="009D21B0" w:rsidP="006820B9">
      <w:pPr>
        <w:pStyle w:val="Akapitzlist"/>
        <w:widowControl w:val="0"/>
        <w:numPr>
          <w:ilvl w:val="1"/>
          <w:numId w:val="67"/>
        </w:numPr>
        <w:spacing w:before="0" w:after="0" w:line="276" w:lineRule="auto"/>
        <w:outlineLvl w:val="3"/>
        <w:rPr>
          <w:rFonts w:asciiTheme="majorHAnsi" w:hAnsiTheme="majorHAnsi" w:cs="Arial"/>
          <w:bCs/>
          <w:sz w:val="24"/>
          <w:szCs w:val="24"/>
        </w:rPr>
      </w:pPr>
      <w:r>
        <w:rPr>
          <w:rFonts w:asciiTheme="majorHAnsi" w:hAnsiTheme="majorHAnsi" w:cs="Arial"/>
          <w:bCs/>
          <w:sz w:val="24"/>
          <w:szCs w:val="24"/>
        </w:rPr>
        <w:t xml:space="preserve">Zamawiający </w:t>
      </w:r>
      <w:r w:rsidR="006820B9" w:rsidRPr="006820B9">
        <w:rPr>
          <w:rFonts w:asciiTheme="majorHAnsi" w:hAnsiTheme="majorHAnsi" w:cs="Arial"/>
          <w:bCs/>
          <w:sz w:val="24"/>
          <w:szCs w:val="24"/>
        </w:rPr>
        <w:t xml:space="preserve">nie żąda wniesienia wadium. </w:t>
      </w:r>
    </w:p>
    <w:p w:rsidR="00E51C18" w:rsidRPr="00C6306E" w:rsidRDefault="00E51C18" w:rsidP="00307612">
      <w:pPr>
        <w:pStyle w:val="Akapitzlist"/>
        <w:widowControl w:val="0"/>
        <w:spacing w:line="276" w:lineRule="auto"/>
        <w:ind w:left="709"/>
        <w:outlineLvl w:val="3"/>
        <w:rPr>
          <w:rFonts w:asciiTheme="majorHAnsi" w:hAnsiTheme="majorHAnsi" w:cs="Arial"/>
          <w:sz w:val="24"/>
          <w:szCs w:val="24"/>
        </w:rPr>
      </w:pP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C6306E" w:rsidTr="00C3698A">
        <w:tc>
          <w:tcPr>
            <w:tcW w:w="8964"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13</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PRZYGOTOWANIA OFERTY</w:t>
            </w:r>
          </w:p>
        </w:tc>
      </w:tr>
    </w:tbl>
    <w:p w:rsidR="00D77619" w:rsidRPr="00C6306E" w:rsidRDefault="00D77619"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C3698A" w:rsidRDefault="00F822AE" w:rsidP="00200079">
      <w:pPr>
        <w:pStyle w:val="Akapitzlist"/>
        <w:widowControl w:val="0"/>
        <w:numPr>
          <w:ilvl w:val="1"/>
          <w:numId w:val="12"/>
        </w:numPr>
        <w:spacing w:line="276" w:lineRule="auto"/>
        <w:outlineLvl w:val="3"/>
        <w:rPr>
          <w:rFonts w:asciiTheme="majorHAnsi" w:hAnsiTheme="majorHAnsi" w:cs="Arial"/>
          <w:bCs/>
          <w:sz w:val="24"/>
          <w:szCs w:val="24"/>
        </w:rPr>
      </w:pPr>
      <w:r w:rsidRPr="00C3698A">
        <w:rPr>
          <w:rFonts w:asciiTheme="majorHAnsi" w:hAnsiTheme="majorHAnsi" w:cs="Arial"/>
          <w:b/>
          <w:bCs/>
          <w:sz w:val="24"/>
          <w:szCs w:val="24"/>
        </w:rPr>
        <w:lastRenderedPageBreak/>
        <w:t xml:space="preserve">Każdy </w:t>
      </w:r>
      <w:r w:rsidR="006528C1">
        <w:rPr>
          <w:rFonts w:asciiTheme="majorHAnsi" w:hAnsiTheme="majorHAnsi" w:cs="Arial"/>
          <w:b/>
          <w:bCs/>
          <w:sz w:val="24"/>
          <w:szCs w:val="24"/>
        </w:rPr>
        <w:t>Wykonawca</w:t>
      </w:r>
      <w:r w:rsidRPr="00C3698A">
        <w:rPr>
          <w:rFonts w:asciiTheme="majorHAnsi" w:hAnsiTheme="majorHAnsi" w:cs="Arial"/>
          <w:b/>
          <w:bCs/>
          <w:sz w:val="24"/>
          <w:szCs w:val="24"/>
        </w:rPr>
        <w:t xml:space="preserve"> może złożyć </w:t>
      </w:r>
      <w:r w:rsidR="001F72A0" w:rsidRPr="00C3698A">
        <w:rPr>
          <w:rFonts w:asciiTheme="majorHAnsi" w:hAnsiTheme="majorHAnsi" w:cs="Arial"/>
          <w:b/>
          <w:bCs/>
          <w:sz w:val="24"/>
          <w:szCs w:val="24"/>
        </w:rPr>
        <w:t xml:space="preserve">jedną </w:t>
      </w:r>
      <w:r w:rsidR="00904B06" w:rsidRPr="00C3698A">
        <w:rPr>
          <w:rFonts w:asciiTheme="majorHAnsi" w:hAnsiTheme="majorHAnsi" w:cs="Arial"/>
          <w:b/>
          <w:bCs/>
          <w:sz w:val="24"/>
          <w:szCs w:val="24"/>
        </w:rPr>
        <w:t>ofertę</w:t>
      </w:r>
      <w:r w:rsidRPr="00C6306E">
        <w:rPr>
          <w:rFonts w:asciiTheme="majorHAnsi" w:hAnsiTheme="majorHAnsi" w:cs="Arial"/>
          <w:bCs/>
          <w:sz w:val="24"/>
          <w:szCs w:val="24"/>
        </w:rPr>
        <w:t xml:space="preserve">. Złożenie więcej niż jednej oferty spowoduje odrzucenie wszystkich ofert złożonych przez </w:t>
      </w:r>
      <w:r w:rsidR="006528C1">
        <w:rPr>
          <w:rFonts w:asciiTheme="majorHAnsi" w:hAnsiTheme="majorHAnsi" w:cs="Arial"/>
          <w:bCs/>
          <w:sz w:val="24"/>
          <w:szCs w:val="24"/>
        </w:rPr>
        <w:t>Wykonawcę</w:t>
      </w:r>
    </w:p>
    <w:p w:rsidR="00A60D90" w:rsidRPr="0039711B" w:rsidRDefault="00A60D90" w:rsidP="00200079">
      <w:pPr>
        <w:pStyle w:val="Akapitzlist"/>
        <w:widowControl w:val="0"/>
        <w:numPr>
          <w:ilvl w:val="1"/>
          <w:numId w:val="12"/>
        </w:numPr>
        <w:spacing w:line="276" w:lineRule="auto"/>
        <w:outlineLvl w:val="3"/>
        <w:rPr>
          <w:rFonts w:asciiTheme="majorHAnsi" w:hAnsiTheme="majorHAnsi" w:cs="Arial"/>
          <w:sz w:val="24"/>
          <w:szCs w:val="24"/>
        </w:rPr>
      </w:pPr>
      <w:r w:rsidRPr="00CB4701">
        <w:rPr>
          <w:rFonts w:asciiTheme="majorHAnsi" w:hAnsiTheme="majorHAnsi" w:cs="Arial"/>
          <w:b/>
          <w:color w:val="000000" w:themeColor="text1"/>
          <w:sz w:val="24"/>
          <w:szCs w:val="24"/>
        </w:rPr>
        <w:t xml:space="preserve">Ofertę </w:t>
      </w:r>
      <w:r w:rsidRPr="00CB4701">
        <w:rPr>
          <w:rFonts w:ascii="Cambria" w:hAnsi="Cambria"/>
          <w:b/>
          <w:color w:val="000000"/>
          <w:sz w:val="24"/>
          <w:szCs w:val="24"/>
          <w:shd w:val="clear" w:color="auto" w:fill="FFFFFF"/>
        </w:rPr>
        <w:t xml:space="preserve">składa się, </w:t>
      </w:r>
      <w:r w:rsidRPr="00CB4701">
        <w:rPr>
          <w:rFonts w:ascii="Cambria" w:hAnsi="Cambria"/>
          <w:b/>
          <w:color w:val="000000"/>
          <w:sz w:val="24"/>
          <w:szCs w:val="24"/>
          <w:u w:val="single"/>
          <w:shd w:val="clear" w:color="auto" w:fill="FFFFFF"/>
        </w:rPr>
        <w:t>pod rygorem nieważności</w:t>
      </w:r>
      <w:r w:rsidR="00C02723">
        <w:rPr>
          <w:rFonts w:ascii="Cambria" w:hAnsi="Cambria"/>
          <w:b/>
          <w:color w:val="000000"/>
          <w:sz w:val="24"/>
          <w:szCs w:val="24"/>
          <w:shd w:val="clear" w:color="auto" w:fill="FFFFFF"/>
        </w:rPr>
        <w:t>, w formie elektronicznej lub w </w:t>
      </w:r>
      <w:r w:rsidRPr="00CB4701">
        <w:rPr>
          <w:rFonts w:ascii="Cambria" w:hAnsi="Cambria"/>
          <w:b/>
          <w:color w:val="000000"/>
          <w:sz w:val="24"/>
          <w:szCs w:val="24"/>
          <w:shd w:val="clear" w:color="auto" w:fill="FFFFFF"/>
        </w:rPr>
        <w:t>postaci elektronicznej opatrzonej podpisem zaufanym lub podpisem osobistym</w:t>
      </w:r>
      <w:r>
        <w:rPr>
          <w:rFonts w:ascii="Cambria" w:hAnsi="Cambria"/>
          <w:color w:val="000000"/>
          <w:sz w:val="24"/>
          <w:szCs w:val="24"/>
          <w:shd w:val="clear" w:color="auto" w:fill="FFFFFF"/>
        </w:rPr>
        <w:t xml:space="preserve"> </w:t>
      </w:r>
      <w:r w:rsidRPr="000F6647">
        <w:rPr>
          <w:rFonts w:ascii="Cambria" w:hAnsi="Cambria"/>
          <w:color w:val="000000"/>
          <w:sz w:val="24"/>
          <w:szCs w:val="24"/>
          <w:shd w:val="clear" w:color="auto" w:fill="FFFFFF"/>
        </w:rPr>
        <w:t xml:space="preserve">w formatach danych określonych w przepisach wydanych na podstawie </w:t>
      </w:r>
      <w:r w:rsidRPr="000F6647">
        <w:rPr>
          <w:rFonts w:ascii="Cambria" w:hAnsi="Cambria"/>
          <w:sz w:val="24"/>
          <w:szCs w:val="24"/>
          <w:shd w:val="clear" w:color="auto" w:fill="FFFFFF"/>
        </w:rPr>
        <w:t>art. 18</w:t>
      </w:r>
      <w:r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Pr="000F6647">
        <w:rPr>
          <w:rFonts w:ascii="Cambria" w:hAnsi="Cambria"/>
          <w:sz w:val="24"/>
          <w:szCs w:val="24"/>
          <w:shd w:val="clear" w:color="auto" w:fill="FFFFFF"/>
        </w:rPr>
        <w:t>art. 66 ust. 1</w:t>
      </w:r>
      <w:r w:rsidRPr="000F6647">
        <w:rPr>
          <w:rFonts w:ascii="Cambria" w:hAnsi="Cambria"/>
          <w:color w:val="000000"/>
          <w:sz w:val="24"/>
          <w:szCs w:val="24"/>
          <w:shd w:val="clear" w:color="auto" w:fill="FFFFFF"/>
        </w:rPr>
        <w:t xml:space="preserve"> ustawy</w:t>
      </w:r>
      <w:r>
        <w:rPr>
          <w:rFonts w:ascii="Cambria" w:hAnsi="Cambria"/>
          <w:color w:val="000000"/>
          <w:sz w:val="24"/>
          <w:szCs w:val="24"/>
          <w:shd w:val="clear" w:color="auto" w:fill="FFFFFF"/>
        </w:rPr>
        <w:t xml:space="preserve"> </w:t>
      </w:r>
      <w:proofErr w:type="spellStart"/>
      <w:r>
        <w:rPr>
          <w:rFonts w:ascii="Cambria" w:hAnsi="Cambria"/>
          <w:color w:val="000000"/>
          <w:sz w:val="24"/>
          <w:szCs w:val="24"/>
          <w:shd w:val="clear" w:color="auto" w:fill="FFFFFF"/>
        </w:rPr>
        <w:t>Pzp</w:t>
      </w:r>
      <w:proofErr w:type="spellEnd"/>
      <w:r w:rsidRPr="000F6647">
        <w:rPr>
          <w:rFonts w:ascii="Cambria" w:hAnsi="Cambria"/>
          <w:color w:val="000000"/>
          <w:sz w:val="24"/>
          <w:szCs w:val="24"/>
          <w:shd w:val="clear" w:color="auto" w:fill="FFFFFF"/>
        </w:rPr>
        <w:t>, z uwzględnieniem rodzaju przekazywanych danych.</w:t>
      </w:r>
    </w:p>
    <w:p w:rsidR="00A30C5C" w:rsidRPr="001F72A0" w:rsidRDefault="00A30C5C" w:rsidP="00200079">
      <w:pPr>
        <w:pStyle w:val="Akapitzlist"/>
        <w:widowControl w:val="0"/>
        <w:numPr>
          <w:ilvl w:val="1"/>
          <w:numId w:val="12"/>
        </w:numPr>
        <w:spacing w:line="276" w:lineRule="auto"/>
        <w:outlineLvl w:val="3"/>
        <w:rPr>
          <w:rFonts w:asciiTheme="majorHAnsi" w:hAnsiTheme="majorHAnsi" w:cs="Arial"/>
          <w:sz w:val="24"/>
          <w:szCs w:val="24"/>
        </w:rPr>
      </w:pPr>
      <w:r w:rsidRPr="001F72A0">
        <w:rPr>
          <w:rFonts w:asciiTheme="majorHAnsi" w:hAnsiTheme="majorHAnsi" w:cs="Arial"/>
          <w:color w:val="000000" w:themeColor="text1"/>
          <w:sz w:val="24"/>
          <w:szCs w:val="24"/>
        </w:rPr>
        <w:t xml:space="preserve">Sposób złożenia oferty w tym zaszyfrowania oferty opisany został w Instrukcji użytkownika </w:t>
      </w:r>
      <w:r w:rsidR="006528C1">
        <w:rPr>
          <w:rFonts w:asciiTheme="majorHAnsi" w:hAnsiTheme="majorHAnsi" w:cs="Arial"/>
          <w:color w:val="000000" w:themeColor="text1"/>
          <w:sz w:val="24"/>
          <w:szCs w:val="24"/>
        </w:rPr>
        <w:t>Wykonawca</w:t>
      </w:r>
      <w:r w:rsidRPr="001F72A0">
        <w:rPr>
          <w:rFonts w:asciiTheme="majorHAnsi" w:hAnsiTheme="majorHAnsi" w:cs="Arial"/>
          <w:color w:val="000000" w:themeColor="text1"/>
          <w:sz w:val="24"/>
          <w:szCs w:val="24"/>
        </w:rPr>
        <w:t xml:space="preserve"> zobowiązany jest do zapoznania się z treścią ww. Instrukcji przed złożeniem oferty. Składając ofertę </w:t>
      </w:r>
      <w:r w:rsidR="006528C1">
        <w:rPr>
          <w:rFonts w:asciiTheme="majorHAnsi" w:hAnsiTheme="majorHAnsi" w:cs="Arial"/>
          <w:color w:val="000000" w:themeColor="text1"/>
          <w:sz w:val="24"/>
          <w:szCs w:val="24"/>
        </w:rPr>
        <w:t>Wykonawca</w:t>
      </w:r>
      <w:r w:rsidRPr="001F72A0">
        <w:rPr>
          <w:rFonts w:asciiTheme="majorHAnsi" w:hAnsiTheme="majorHAnsi" w:cs="Arial"/>
          <w:color w:val="000000" w:themeColor="text1"/>
          <w:sz w:val="24"/>
          <w:szCs w:val="24"/>
        </w:rPr>
        <w:t xml:space="preserve"> akceptuje treść ww. Instrukcji. </w:t>
      </w:r>
    </w:p>
    <w:p w:rsidR="00B63AD6" w:rsidRPr="00C6306E" w:rsidRDefault="00B63AD6" w:rsidP="00200079">
      <w:pPr>
        <w:pStyle w:val="Akapitzlist"/>
        <w:widowControl w:val="0"/>
        <w:numPr>
          <w:ilvl w:val="1"/>
          <w:numId w:val="12"/>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Oferta musi zawierać następujące oświadczenia i dokumenty:</w:t>
      </w:r>
    </w:p>
    <w:p w:rsidR="00AA2062" w:rsidRPr="00C6306E" w:rsidRDefault="00B63AD6" w:rsidP="00200079">
      <w:pPr>
        <w:pStyle w:val="Akapitzlist"/>
        <w:widowControl w:val="0"/>
        <w:numPr>
          <w:ilvl w:val="0"/>
          <w:numId w:val="20"/>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rPr>
        <w:t>Formularz ofertowy</w:t>
      </w:r>
      <w:r w:rsidR="0032584E" w:rsidRPr="00C6306E">
        <w:rPr>
          <w:rFonts w:asciiTheme="majorHAnsi" w:hAnsiTheme="majorHAnsi" w:cs="Arial"/>
          <w:b/>
          <w:bCs/>
          <w:sz w:val="24"/>
          <w:szCs w:val="24"/>
        </w:rPr>
        <w:t xml:space="preserve"> </w:t>
      </w:r>
      <w:r w:rsidRPr="00C6306E">
        <w:rPr>
          <w:rFonts w:asciiTheme="majorHAnsi" w:hAnsiTheme="majorHAnsi" w:cs="Arial"/>
          <w:bCs/>
          <w:sz w:val="24"/>
          <w:szCs w:val="24"/>
        </w:rPr>
        <w:t xml:space="preserve">– do wykorzystania wzór (druk), stanowiący </w:t>
      </w:r>
      <w:r w:rsidRPr="00C6306E">
        <w:rPr>
          <w:rFonts w:asciiTheme="majorHAnsi" w:hAnsiTheme="majorHAnsi" w:cs="Arial"/>
          <w:b/>
          <w:bCs/>
          <w:sz w:val="24"/>
          <w:szCs w:val="24"/>
        </w:rPr>
        <w:t xml:space="preserve">Załącznik nr 3 do </w:t>
      </w:r>
      <w:r w:rsidR="00A435B8">
        <w:rPr>
          <w:rFonts w:asciiTheme="majorHAnsi" w:hAnsiTheme="majorHAnsi" w:cs="Arial"/>
          <w:b/>
          <w:bCs/>
          <w:sz w:val="24"/>
          <w:szCs w:val="24"/>
        </w:rPr>
        <w:t>SWZ</w:t>
      </w:r>
      <w:r w:rsidR="002F61DD" w:rsidRPr="00C6306E">
        <w:rPr>
          <w:rFonts w:asciiTheme="majorHAnsi" w:hAnsiTheme="majorHAnsi" w:cs="Arial"/>
          <w:b/>
          <w:bCs/>
          <w:sz w:val="24"/>
          <w:szCs w:val="24"/>
        </w:rPr>
        <w:t xml:space="preserve"> </w:t>
      </w:r>
      <w:r w:rsidR="002F61DD" w:rsidRPr="00C6306E">
        <w:rPr>
          <w:rFonts w:asciiTheme="majorHAnsi" w:hAnsiTheme="majorHAnsi" w:cs="Arial"/>
          <w:bCs/>
          <w:sz w:val="24"/>
          <w:szCs w:val="24"/>
        </w:rPr>
        <w:t xml:space="preserve">(przy czym </w:t>
      </w:r>
      <w:r w:rsidR="006528C1">
        <w:rPr>
          <w:rFonts w:asciiTheme="majorHAnsi" w:hAnsiTheme="majorHAnsi" w:cs="Arial"/>
          <w:bCs/>
          <w:sz w:val="24"/>
          <w:szCs w:val="24"/>
        </w:rPr>
        <w:t>Wykonawca</w:t>
      </w:r>
      <w:r w:rsidR="002F61DD" w:rsidRPr="00C6306E">
        <w:rPr>
          <w:rFonts w:asciiTheme="majorHAnsi" w:hAnsiTheme="majorHAnsi" w:cs="Arial"/>
          <w:bCs/>
          <w:sz w:val="24"/>
          <w:szCs w:val="24"/>
        </w:rPr>
        <w:t xml:space="preserve"> może sporządzić ofertę wg innego wzorca, powinna ona wówczas obejmować dane wymagane dla oferty w </w:t>
      </w:r>
      <w:r w:rsidR="00A435B8">
        <w:rPr>
          <w:rFonts w:asciiTheme="majorHAnsi" w:hAnsiTheme="majorHAnsi" w:cs="Arial"/>
          <w:bCs/>
          <w:sz w:val="24"/>
          <w:szCs w:val="24"/>
        </w:rPr>
        <w:t>SWZ</w:t>
      </w:r>
      <w:r w:rsidR="009D21B0">
        <w:rPr>
          <w:rFonts w:asciiTheme="majorHAnsi" w:hAnsiTheme="majorHAnsi" w:cs="Arial"/>
          <w:bCs/>
          <w:sz w:val="24"/>
          <w:szCs w:val="24"/>
        </w:rPr>
        <w:t xml:space="preserve"> i </w:t>
      </w:r>
      <w:r w:rsidR="002F61DD" w:rsidRPr="00C6306E">
        <w:rPr>
          <w:rFonts w:asciiTheme="majorHAnsi" w:hAnsiTheme="majorHAnsi" w:cs="Arial"/>
          <w:bCs/>
          <w:sz w:val="24"/>
          <w:szCs w:val="24"/>
        </w:rPr>
        <w:t>załącznikach)</w:t>
      </w:r>
      <w:r w:rsidRPr="00C6306E">
        <w:rPr>
          <w:rFonts w:asciiTheme="majorHAnsi" w:hAnsiTheme="majorHAnsi" w:cs="Arial"/>
          <w:bCs/>
          <w:sz w:val="24"/>
          <w:szCs w:val="24"/>
        </w:rPr>
        <w:t xml:space="preserve">. </w:t>
      </w:r>
    </w:p>
    <w:p w:rsidR="00B037EE" w:rsidRDefault="001F72A0" w:rsidP="00200079">
      <w:pPr>
        <w:pStyle w:val="Akapitzlist"/>
        <w:widowControl w:val="0"/>
        <w:numPr>
          <w:ilvl w:val="0"/>
          <w:numId w:val="20"/>
        </w:numPr>
        <w:spacing w:line="276" w:lineRule="auto"/>
        <w:ind w:left="993" w:hanging="284"/>
        <w:outlineLvl w:val="3"/>
        <w:rPr>
          <w:rFonts w:asciiTheme="majorHAnsi" w:hAnsiTheme="majorHAnsi" w:cs="Arial"/>
          <w:bCs/>
          <w:sz w:val="24"/>
          <w:szCs w:val="24"/>
        </w:rPr>
      </w:pPr>
      <w:r>
        <w:rPr>
          <w:rFonts w:asciiTheme="majorHAnsi" w:hAnsiTheme="majorHAnsi" w:cs="Arial"/>
          <w:b/>
          <w:bCs/>
          <w:sz w:val="24"/>
          <w:szCs w:val="24"/>
        </w:rPr>
        <w:t>Oświadczenia</w:t>
      </w:r>
      <w:r w:rsidR="00C3698A">
        <w:rPr>
          <w:rFonts w:asciiTheme="majorHAnsi" w:hAnsiTheme="majorHAnsi" w:cs="Arial"/>
          <w:b/>
          <w:bCs/>
          <w:sz w:val="24"/>
          <w:szCs w:val="24"/>
        </w:rPr>
        <w:t>,</w:t>
      </w:r>
      <w:r>
        <w:rPr>
          <w:rFonts w:asciiTheme="majorHAnsi" w:hAnsiTheme="majorHAnsi" w:cs="Arial"/>
          <w:b/>
          <w:bCs/>
          <w:sz w:val="24"/>
          <w:szCs w:val="24"/>
        </w:rPr>
        <w:t xml:space="preserve"> o których mowa w </w:t>
      </w:r>
      <w:r w:rsidR="0032397D">
        <w:rPr>
          <w:rFonts w:asciiTheme="majorHAnsi" w:hAnsiTheme="majorHAnsi" w:cs="Arial"/>
          <w:b/>
          <w:bCs/>
          <w:sz w:val="24"/>
          <w:szCs w:val="24"/>
        </w:rPr>
        <w:t>pkt</w:t>
      </w:r>
      <w:r>
        <w:rPr>
          <w:rFonts w:asciiTheme="majorHAnsi" w:hAnsiTheme="majorHAnsi" w:cs="Arial"/>
          <w:b/>
          <w:bCs/>
          <w:sz w:val="24"/>
          <w:szCs w:val="24"/>
        </w:rPr>
        <w:t xml:space="preserve"> 8.1 SWZ</w:t>
      </w:r>
      <w:r w:rsidR="00B63AD6" w:rsidRPr="00C6306E">
        <w:rPr>
          <w:rFonts w:asciiTheme="majorHAnsi" w:hAnsiTheme="majorHAnsi" w:cs="Arial"/>
          <w:bCs/>
          <w:sz w:val="24"/>
          <w:szCs w:val="24"/>
        </w:rPr>
        <w:t>;</w:t>
      </w:r>
    </w:p>
    <w:p w:rsidR="002C5373" w:rsidRPr="00C6306E" w:rsidRDefault="002C5373" w:rsidP="00200079">
      <w:pPr>
        <w:pStyle w:val="Akapitzlist"/>
        <w:widowControl w:val="0"/>
        <w:numPr>
          <w:ilvl w:val="0"/>
          <w:numId w:val="20"/>
        </w:numPr>
        <w:spacing w:line="276" w:lineRule="auto"/>
        <w:ind w:left="993" w:hanging="284"/>
        <w:outlineLvl w:val="3"/>
        <w:rPr>
          <w:rFonts w:asciiTheme="majorHAnsi" w:hAnsiTheme="majorHAnsi" w:cs="Arial"/>
          <w:bCs/>
          <w:sz w:val="24"/>
          <w:szCs w:val="24"/>
        </w:rPr>
      </w:pPr>
      <w:r w:rsidRPr="002C5373">
        <w:rPr>
          <w:rFonts w:asciiTheme="majorHAnsi" w:hAnsiTheme="majorHAnsi" w:cs="Arial"/>
          <w:b/>
          <w:sz w:val="24"/>
          <w:szCs w:val="24"/>
        </w:rPr>
        <w:t xml:space="preserve">Oświadczenie, o którym mowa w </w:t>
      </w:r>
      <w:r w:rsidR="0032397D">
        <w:rPr>
          <w:rFonts w:asciiTheme="majorHAnsi" w:hAnsiTheme="majorHAnsi" w:cs="Arial"/>
          <w:b/>
          <w:sz w:val="24"/>
          <w:szCs w:val="24"/>
        </w:rPr>
        <w:t>pkt</w:t>
      </w:r>
      <w:r w:rsidRPr="002C5373">
        <w:rPr>
          <w:rFonts w:asciiTheme="majorHAnsi" w:hAnsiTheme="majorHAnsi" w:cs="Arial"/>
          <w:b/>
          <w:sz w:val="24"/>
          <w:szCs w:val="24"/>
        </w:rPr>
        <w:t xml:space="preserve"> </w:t>
      </w:r>
      <w:r>
        <w:rPr>
          <w:rFonts w:asciiTheme="majorHAnsi" w:hAnsiTheme="majorHAnsi" w:cs="Arial"/>
          <w:b/>
          <w:sz w:val="24"/>
          <w:szCs w:val="24"/>
        </w:rPr>
        <w:t>8</w:t>
      </w:r>
      <w:r w:rsidRPr="002C5373">
        <w:rPr>
          <w:rFonts w:asciiTheme="majorHAnsi" w:hAnsiTheme="majorHAnsi" w:cs="Arial"/>
          <w:b/>
          <w:sz w:val="24"/>
          <w:szCs w:val="24"/>
        </w:rPr>
        <w:t>.</w:t>
      </w:r>
      <w:r>
        <w:rPr>
          <w:rFonts w:asciiTheme="majorHAnsi" w:hAnsiTheme="majorHAnsi" w:cs="Arial"/>
          <w:b/>
          <w:sz w:val="24"/>
          <w:szCs w:val="24"/>
        </w:rPr>
        <w:t>2</w:t>
      </w:r>
      <w:r w:rsidRPr="002C5373">
        <w:rPr>
          <w:rFonts w:asciiTheme="majorHAnsi" w:hAnsiTheme="majorHAnsi" w:cs="Arial"/>
          <w:b/>
          <w:sz w:val="24"/>
          <w:szCs w:val="24"/>
        </w:rPr>
        <w:t xml:space="preserve"> SWZ</w:t>
      </w:r>
      <w:r>
        <w:rPr>
          <w:rFonts w:asciiTheme="majorHAnsi" w:hAnsiTheme="majorHAnsi" w:cs="Arial"/>
          <w:bCs/>
          <w:sz w:val="24"/>
          <w:szCs w:val="24"/>
        </w:rPr>
        <w:t xml:space="preserve"> </w:t>
      </w:r>
      <w:r w:rsidRPr="00C6306E">
        <w:rPr>
          <w:rFonts w:asciiTheme="majorHAnsi" w:hAnsiTheme="majorHAnsi" w:cs="Arial"/>
          <w:b/>
          <w:bCs/>
          <w:i/>
          <w:sz w:val="24"/>
          <w:szCs w:val="24"/>
          <w:lang w:eastAsia="en-US"/>
        </w:rPr>
        <w:t>(jeżeli dotyczy)</w:t>
      </w:r>
      <w:r w:rsidR="00C3698A">
        <w:rPr>
          <w:rFonts w:asciiTheme="majorHAnsi" w:hAnsiTheme="majorHAnsi" w:cs="Arial"/>
          <w:bCs/>
          <w:sz w:val="24"/>
          <w:szCs w:val="24"/>
        </w:rPr>
        <w:t>,</w:t>
      </w:r>
    </w:p>
    <w:p w:rsidR="00B037EE" w:rsidRPr="00D57FC0" w:rsidRDefault="00B037EE" w:rsidP="00200079">
      <w:pPr>
        <w:pStyle w:val="Akapitzlist"/>
        <w:widowControl w:val="0"/>
        <w:numPr>
          <w:ilvl w:val="0"/>
          <w:numId w:val="20"/>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lang w:eastAsia="en-US"/>
        </w:rPr>
        <w:t>Zobowiązanie</w:t>
      </w:r>
      <w:r w:rsidR="002C5373">
        <w:rPr>
          <w:rFonts w:asciiTheme="majorHAnsi" w:hAnsiTheme="majorHAnsi" w:cs="Arial"/>
          <w:b/>
          <w:bCs/>
          <w:sz w:val="24"/>
          <w:szCs w:val="24"/>
          <w:lang w:eastAsia="en-US"/>
        </w:rPr>
        <w:t xml:space="preserve"> lub inne dokumenty</w:t>
      </w:r>
      <w:r w:rsidRPr="002C5373">
        <w:rPr>
          <w:rFonts w:asciiTheme="majorHAnsi" w:hAnsiTheme="majorHAnsi" w:cs="Arial"/>
          <w:b/>
          <w:sz w:val="24"/>
          <w:szCs w:val="24"/>
          <w:lang w:eastAsia="en-US"/>
        </w:rPr>
        <w:t>, o który</w:t>
      </w:r>
      <w:r w:rsidR="002C5373" w:rsidRPr="002C5373">
        <w:rPr>
          <w:rFonts w:asciiTheme="majorHAnsi" w:hAnsiTheme="majorHAnsi" w:cs="Arial"/>
          <w:b/>
          <w:sz w:val="24"/>
          <w:szCs w:val="24"/>
          <w:lang w:eastAsia="en-US"/>
        </w:rPr>
        <w:t>ch</w:t>
      </w:r>
      <w:r w:rsidRPr="002C5373">
        <w:rPr>
          <w:rFonts w:asciiTheme="majorHAnsi" w:hAnsiTheme="majorHAnsi" w:cs="Arial"/>
          <w:b/>
          <w:sz w:val="24"/>
          <w:szCs w:val="24"/>
          <w:lang w:eastAsia="en-US"/>
        </w:rPr>
        <w:t xml:space="preserve"> mowa w pkt 9.</w:t>
      </w:r>
      <w:r w:rsidR="002C5373" w:rsidRPr="002C5373">
        <w:rPr>
          <w:rFonts w:asciiTheme="majorHAnsi" w:hAnsiTheme="majorHAnsi" w:cs="Arial"/>
          <w:b/>
          <w:sz w:val="24"/>
          <w:szCs w:val="24"/>
          <w:lang w:eastAsia="en-US"/>
        </w:rPr>
        <w:t>4</w:t>
      </w:r>
      <w:r w:rsidRPr="002C5373">
        <w:rPr>
          <w:rFonts w:asciiTheme="majorHAnsi" w:hAnsiTheme="majorHAnsi" w:cs="Arial"/>
          <w:b/>
          <w:sz w:val="24"/>
          <w:szCs w:val="24"/>
          <w:lang w:eastAsia="en-US"/>
        </w:rPr>
        <w:t xml:space="preserve"> </w:t>
      </w:r>
      <w:r w:rsidR="00A435B8">
        <w:rPr>
          <w:rFonts w:asciiTheme="majorHAnsi" w:hAnsiTheme="majorHAnsi" w:cs="Arial"/>
          <w:b/>
          <w:sz w:val="24"/>
          <w:szCs w:val="24"/>
          <w:lang w:eastAsia="en-US"/>
        </w:rPr>
        <w:t>SWZ</w:t>
      </w:r>
      <w:r w:rsidRPr="00C6306E">
        <w:rPr>
          <w:rFonts w:asciiTheme="majorHAnsi" w:hAnsiTheme="majorHAnsi" w:cs="Arial"/>
          <w:bCs/>
          <w:sz w:val="24"/>
          <w:szCs w:val="24"/>
          <w:lang w:eastAsia="en-US"/>
        </w:rPr>
        <w:t xml:space="preserve"> </w:t>
      </w:r>
      <w:r w:rsidRPr="00C6306E">
        <w:rPr>
          <w:rFonts w:asciiTheme="majorHAnsi" w:hAnsiTheme="majorHAnsi" w:cs="Arial"/>
          <w:b/>
          <w:bCs/>
          <w:i/>
          <w:sz w:val="24"/>
          <w:szCs w:val="24"/>
          <w:lang w:eastAsia="en-US"/>
        </w:rPr>
        <w:t>(jeżeli dotyczy)</w:t>
      </w:r>
      <w:r w:rsidRPr="00C6306E">
        <w:rPr>
          <w:rFonts w:asciiTheme="majorHAnsi" w:hAnsiTheme="majorHAnsi" w:cs="Arial"/>
          <w:bCs/>
          <w:i/>
          <w:sz w:val="24"/>
          <w:szCs w:val="24"/>
          <w:lang w:eastAsia="en-US"/>
        </w:rPr>
        <w:t>.</w:t>
      </w:r>
    </w:p>
    <w:p w:rsidR="00D57FC0" w:rsidRPr="00D57FC0" w:rsidRDefault="00D57FC0" w:rsidP="00200079">
      <w:pPr>
        <w:pStyle w:val="Akapitzlist"/>
        <w:widowControl w:val="0"/>
        <w:numPr>
          <w:ilvl w:val="0"/>
          <w:numId w:val="20"/>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Potwierdzenie umocowania do działania w imieniu </w:t>
      </w:r>
      <w:r w:rsidR="006528C1">
        <w:rPr>
          <w:rFonts w:asciiTheme="majorHAnsi" w:hAnsiTheme="majorHAnsi" w:cs="Arial"/>
          <w:b/>
          <w:bCs/>
          <w:sz w:val="24"/>
          <w:szCs w:val="24"/>
          <w:lang w:eastAsia="en-US"/>
        </w:rPr>
        <w:t>Wykonawcy</w:t>
      </w:r>
      <w:r w:rsidRPr="00D57FC0">
        <w:rPr>
          <w:rFonts w:asciiTheme="majorHAnsi" w:hAnsiTheme="majorHAnsi" w:cs="Arial"/>
          <w:b/>
          <w:bCs/>
          <w:sz w:val="24"/>
          <w:szCs w:val="24"/>
          <w:lang w:eastAsia="en-US"/>
        </w:rPr>
        <w:t xml:space="preserve"> </w:t>
      </w:r>
      <w:r w:rsidRPr="00D57FC0">
        <w:rPr>
          <w:rFonts w:ascii="Cambria" w:hAnsi="Cambria"/>
          <w:b/>
          <w:bCs/>
          <w:color w:val="000000"/>
          <w:sz w:val="24"/>
          <w:szCs w:val="24"/>
        </w:rPr>
        <w:t>lub podmiotu udostępniającego zasoby</w:t>
      </w:r>
      <w:r w:rsidRPr="00D57FC0">
        <w:rPr>
          <w:rFonts w:asciiTheme="majorHAnsi" w:hAnsiTheme="majorHAnsi" w:cs="Arial"/>
          <w:b/>
          <w:bCs/>
          <w:sz w:val="24"/>
          <w:szCs w:val="24"/>
          <w:lang w:eastAsia="en-US"/>
        </w:rPr>
        <w:t>:</w:t>
      </w:r>
    </w:p>
    <w:p w:rsidR="00D57FC0" w:rsidRPr="0039711B" w:rsidRDefault="006528C1" w:rsidP="007A1B2A">
      <w:pPr>
        <w:pStyle w:val="Akapitzlist"/>
        <w:widowControl w:val="0"/>
        <w:numPr>
          <w:ilvl w:val="0"/>
          <w:numId w:val="31"/>
        </w:numPr>
        <w:spacing w:line="276" w:lineRule="auto"/>
        <w:outlineLvl w:val="3"/>
        <w:rPr>
          <w:rFonts w:asciiTheme="majorHAnsi" w:hAnsiTheme="majorHAnsi" w:cs="Arial"/>
          <w:b/>
          <w:bCs/>
          <w:sz w:val="24"/>
          <w:szCs w:val="24"/>
          <w:lang w:eastAsia="en-US"/>
        </w:rPr>
      </w:pPr>
      <w:r>
        <w:rPr>
          <w:rFonts w:asciiTheme="majorHAnsi" w:hAnsiTheme="majorHAnsi" w:cs="Arial"/>
          <w:sz w:val="24"/>
          <w:szCs w:val="24"/>
          <w:lang w:eastAsia="en-US"/>
        </w:rPr>
        <w:t>Zamawiający</w:t>
      </w:r>
      <w:r w:rsidR="00D57FC0" w:rsidRPr="00D57FC0">
        <w:rPr>
          <w:rFonts w:asciiTheme="majorHAnsi" w:hAnsiTheme="majorHAnsi" w:cs="Arial"/>
          <w:sz w:val="24"/>
          <w:szCs w:val="24"/>
          <w:lang w:eastAsia="en-US"/>
        </w:rPr>
        <w:t xml:space="preserve"> w</w:t>
      </w:r>
      <w:r w:rsidR="00D57FC0" w:rsidRPr="00D57FC0">
        <w:rPr>
          <w:rFonts w:asciiTheme="majorHAnsi" w:hAnsiTheme="majorHAnsi" w:cs="Arial"/>
          <w:b/>
          <w:bCs/>
          <w:sz w:val="24"/>
          <w:szCs w:val="24"/>
          <w:lang w:eastAsia="en-US"/>
        </w:rPr>
        <w:t xml:space="preserve"> </w:t>
      </w:r>
      <w:r w:rsidR="00D57FC0" w:rsidRPr="00D57FC0">
        <w:rPr>
          <w:rFonts w:ascii="Cambria" w:hAnsi="Cambria"/>
          <w:color w:val="000000"/>
          <w:sz w:val="24"/>
          <w:szCs w:val="24"/>
        </w:rPr>
        <w:t xml:space="preserve">celu potwierdzenia, że osoba działająca w imieniu </w:t>
      </w:r>
      <w:r>
        <w:rPr>
          <w:rFonts w:ascii="Cambria" w:hAnsi="Cambria"/>
          <w:color w:val="000000"/>
          <w:sz w:val="24"/>
          <w:szCs w:val="24"/>
        </w:rPr>
        <w:t>Wykonawcy</w:t>
      </w:r>
      <w:r w:rsidR="00D57FC0" w:rsidRPr="00D57FC0">
        <w:rPr>
          <w:rFonts w:ascii="Cambria" w:hAnsi="Cambria"/>
          <w:color w:val="000000"/>
          <w:sz w:val="24"/>
          <w:szCs w:val="24"/>
        </w:rPr>
        <w:t xml:space="preserve"> </w:t>
      </w:r>
      <w:bookmarkStart w:id="5" w:name="_Hlk61243161"/>
      <w:r w:rsidR="00D57FC0" w:rsidRPr="00D57FC0">
        <w:rPr>
          <w:rFonts w:ascii="Cambria" w:hAnsi="Cambria"/>
          <w:color w:val="000000"/>
          <w:sz w:val="24"/>
          <w:szCs w:val="24"/>
        </w:rPr>
        <w:t>lub podmiotu</w:t>
      </w:r>
      <w:r w:rsidR="00D57FC0">
        <w:rPr>
          <w:rFonts w:ascii="Cambria" w:hAnsi="Cambria"/>
          <w:color w:val="000000"/>
          <w:sz w:val="24"/>
          <w:szCs w:val="24"/>
        </w:rPr>
        <w:t xml:space="preserve"> udostępniającego zasoby</w:t>
      </w:r>
      <w:bookmarkEnd w:id="5"/>
      <w:r w:rsidR="00D57FC0" w:rsidRPr="0039711B">
        <w:rPr>
          <w:rFonts w:ascii="Cambria" w:hAnsi="Cambria"/>
          <w:color w:val="000000"/>
          <w:sz w:val="24"/>
          <w:szCs w:val="24"/>
        </w:rPr>
        <w:t xml:space="preserve"> jest umocowana do jego reprezentowania, żąda </w:t>
      </w:r>
      <w:r w:rsidR="00D57FC0">
        <w:rPr>
          <w:rFonts w:ascii="Cambria" w:hAnsi="Cambria"/>
          <w:color w:val="000000"/>
          <w:sz w:val="24"/>
          <w:szCs w:val="24"/>
        </w:rPr>
        <w:t xml:space="preserve">złożenia wraz z ofertą </w:t>
      </w:r>
      <w:r w:rsidR="00C02723">
        <w:rPr>
          <w:rFonts w:ascii="Cambria" w:hAnsi="Cambria"/>
          <w:color w:val="000000"/>
          <w:sz w:val="24"/>
          <w:szCs w:val="24"/>
        </w:rPr>
        <w:t>odpisu lub informacji z </w:t>
      </w:r>
      <w:r w:rsidR="00D57FC0" w:rsidRPr="0039711B">
        <w:rPr>
          <w:rFonts w:ascii="Cambria" w:hAnsi="Cambria"/>
          <w:color w:val="000000"/>
          <w:sz w:val="24"/>
          <w:szCs w:val="24"/>
        </w:rPr>
        <w:t>Krajowego Rejestru Sądowego, Cent</w:t>
      </w:r>
      <w:r w:rsidR="00C02723">
        <w:rPr>
          <w:rFonts w:ascii="Cambria" w:hAnsi="Cambria"/>
          <w:color w:val="000000"/>
          <w:sz w:val="24"/>
          <w:szCs w:val="24"/>
        </w:rPr>
        <w:t>ralnej Ewidencji i Informacji o </w:t>
      </w:r>
      <w:r w:rsidR="00D57FC0" w:rsidRPr="0039711B">
        <w:rPr>
          <w:rFonts w:ascii="Cambria" w:hAnsi="Cambria"/>
          <w:color w:val="000000"/>
          <w:sz w:val="24"/>
          <w:szCs w:val="24"/>
        </w:rPr>
        <w:t>Działalności Gospodarczej lub innego właściwego rejestru</w:t>
      </w:r>
      <w:r w:rsidR="00D57FC0">
        <w:rPr>
          <w:rFonts w:ascii="Cambria" w:hAnsi="Cambria"/>
          <w:color w:val="000000"/>
          <w:sz w:val="24"/>
          <w:szCs w:val="24"/>
        </w:rPr>
        <w:t>;</w:t>
      </w:r>
    </w:p>
    <w:p w:rsidR="00D57FC0" w:rsidRPr="0039711B" w:rsidRDefault="006528C1" w:rsidP="007A1B2A">
      <w:pPr>
        <w:pStyle w:val="Akapitzlist"/>
        <w:widowControl w:val="0"/>
        <w:numPr>
          <w:ilvl w:val="0"/>
          <w:numId w:val="31"/>
        </w:numPr>
        <w:spacing w:line="276" w:lineRule="auto"/>
        <w:outlineLvl w:val="3"/>
        <w:rPr>
          <w:rFonts w:asciiTheme="majorHAnsi" w:hAnsiTheme="majorHAnsi" w:cs="Arial"/>
          <w:b/>
          <w:bCs/>
          <w:sz w:val="24"/>
          <w:szCs w:val="24"/>
          <w:lang w:eastAsia="en-US"/>
        </w:rPr>
      </w:pPr>
      <w:r>
        <w:rPr>
          <w:rFonts w:ascii="Cambria" w:hAnsi="Cambria"/>
          <w:color w:val="000000"/>
          <w:sz w:val="24"/>
          <w:szCs w:val="24"/>
        </w:rPr>
        <w:t>Wykonawca</w:t>
      </w:r>
      <w:r w:rsidR="00D57FC0" w:rsidRPr="0039711B">
        <w:rPr>
          <w:rFonts w:ascii="Cambria" w:hAnsi="Cambria"/>
          <w:color w:val="000000"/>
          <w:sz w:val="24"/>
          <w:szCs w:val="24"/>
        </w:rPr>
        <w:t xml:space="preserve"> </w:t>
      </w:r>
      <w:r w:rsidR="00D57FC0">
        <w:rPr>
          <w:rFonts w:ascii="Cambria" w:hAnsi="Cambria"/>
          <w:color w:val="000000"/>
          <w:sz w:val="24"/>
          <w:szCs w:val="24"/>
        </w:rPr>
        <w:t>lub podmiot udostępniający zasoby</w:t>
      </w:r>
      <w:r w:rsidR="00D57FC0" w:rsidRPr="0039711B">
        <w:rPr>
          <w:rFonts w:ascii="Cambria" w:hAnsi="Cambria"/>
          <w:color w:val="000000"/>
          <w:sz w:val="24"/>
          <w:szCs w:val="24"/>
        </w:rPr>
        <w:t xml:space="preserve"> nie jest zobowiązany do złożenia dokumentów, o których mowa w </w:t>
      </w:r>
      <w:r w:rsidR="00D57FC0">
        <w:rPr>
          <w:rFonts w:ascii="Cambria" w:hAnsi="Cambria"/>
          <w:color w:val="000000"/>
          <w:sz w:val="24"/>
          <w:szCs w:val="24"/>
        </w:rPr>
        <w:t>lit a)</w:t>
      </w:r>
      <w:r w:rsidR="00D57FC0" w:rsidRPr="0039711B">
        <w:rPr>
          <w:rFonts w:ascii="Cambria" w:hAnsi="Cambria"/>
          <w:color w:val="000000"/>
          <w:sz w:val="24"/>
          <w:szCs w:val="24"/>
        </w:rPr>
        <w:t xml:space="preserve">, jeżeli </w:t>
      </w:r>
      <w:r>
        <w:rPr>
          <w:rFonts w:ascii="Cambria" w:hAnsi="Cambria"/>
          <w:color w:val="000000"/>
          <w:sz w:val="24"/>
          <w:szCs w:val="24"/>
        </w:rPr>
        <w:t>Zamawiający</w:t>
      </w:r>
      <w:r w:rsidR="00D57FC0" w:rsidRPr="0039711B">
        <w:rPr>
          <w:rFonts w:ascii="Cambria" w:hAnsi="Cambria"/>
          <w:color w:val="000000"/>
          <w:sz w:val="24"/>
          <w:szCs w:val="24"/>
        </w:rPr>
        <w:t xml:space="preserve"> może je uzyskać za pomocą bezpłatnych i ogólnodostępnych baz danych, o ile </w:t>
      </w:r>
      <w:r>
        <w:rPr>
          <w:rFonts w:ascii="Cambria" w:hAnsi="Cambria"/>
          <w:color w:val="000000"/>
          <w:sz w:val="24"/>
          <w:szCs w:val="24"/>
        </w:rPr>
        <w:t>Wykonawca</w:t>
      </w:r>
      <w:r w:rsidR="00D57FC0" w:rsidRPr="0039711B">
        <w:rPr>
          <w:rFonts w:ascii="Cambria" w:hAnsi="Cambria"/>
          <w:color w:val="000000"/>
          <w:sz w:val="24"/>
          <w:szCs w:val="24"/>
        </w:rPr>
        <w:t xml:space="preserve"> wskazał dane umożliwiające dostęp do tych dokumentów.</w:t>
      </w:r>
    </w:p>
    <w:p w:rsidR="00D57FC0" w:rsidRPr="00D57FC0" w:rsidRDefault="00D57FC0" w:rsidP="007A1B2A">
      <w:pPr>
        <w:pStyle w:val="Akapitzlist"/>
        <w:widowControl w:val="0"/>
        <w:numPr>
          <w:ilvl w:val="0"/>
          <w:numId w:val="31"/>
        </w:numPr>
        <w:spacing w:line="276" w:lineRule="auto"/>
        <w:outlineLvl w:val="3"/>
        <w:rPr>
          <w:rFonts w:asciiTheme="majorHAnsi" w:hAnsiTheme="majorHAnsi" w:cs="Arial"/>
          <w:b/>
          <w:bCs/>
          <w:sz w:val="24"/>
          <w:szCs w:val="24"/>
          <w:lang w:eastAsia="en-US"/>
        </w:rPr>
      </w:pPr>
      <w:r w:rsidRPr="00D57FC0">
        <w:rPr>
          <w:rFonts w:ascii="Cambria" w:hAnsi="Cambria"/>
          <w:color w:val="000000"/>
          <w:sz w:val="24"/>
          <w:szCs w:val="24"/>
        </w:rPr>
        <w:t xml:space="preserve">jeżeli w imieniu </w:t>
      </w:r>
      <w:r w:rsidR="006528C1">
        <w:rPr>
          <w:rFonts w:ascii="Cambria" w:hAnsi="Cambria"/>
          <w:color w:val="000000"/>
          <w:sz w:val="24"/>
          <w:szCs w:val="24"/>
        </w:rPr>
        <w:t>Wykonawcy</w:t>
      </w:r>
      <w:r w:rsidRPr="00D57FC0">
        <w:rPr>
          <w:rFonts w:ascii="Cambria" w:hAnsi="Cambria"/>
          <w:color w:val="000000"/>
          <w:sz w:val="24"/>
          <w:szCs w:val="24"/>
        </w:rPr>
        <w:t xml:space="preserve"> </w:t>
      </w:r>
      <w:r>
        <w:rPr>
          <w:rFonts w:ascii="Cambria" w:hAnsi="Cambria"/>
          <w:color w:val="000000"/>
          <w:sz w:val="24"/>
          <w:szCs w:val="24"/>
        </w:rPr>
        <w:t>lub podmiotu udostępniającego zasoby</w:t>
      </w:r>
      <w:r w:rsidRPr="00D57FC0">
        <w:rPr>
          <w:rFonts w:ascii="Cambria" w:hAnsi="Cambria"/>
          <w:color w:val="000000"/>
          <w:sz w:val="24"/>
          <w:szCs w:val="24"/>
        </w:rPr>
        <w:t xml:space="preserve"> działa osoba, której umocowanie do je</w:t>
      </w:r>
      <w:r w:rsidR="00C02723">
        <w:rPr>
          <w:rFonts w:ascii="Cambria" w:hAnsi="Cambria"/>
          <w:color w:val="000000"/>
          <w:sz w:val="24"/>
          <w:szCs w:val="24"/>
        </w:rPr>
        <w:t>go reprezentowania nie wynika z </w:t>
      </w:r>
      <w:r w:rsidRPr="00D57FC0">
        <w:rPr>
          <w:rFonts w:ascii="Cambria" w:hAnsi="Cambria"/>
          <w:color w:val="000000"/>
          <w:sz w:val="24"/>
          <w:szCs w:val="24"/>
        </w:rPr>
        <w:t xml:space="preserve">dokumentów, o których mowa w lit a), </w:t>
      </w:r>
      <w:r w:rsidR="006528C1">
        <w:rPr>
          <w:rFonts w:ascii="Cambria" w:hAnsi="Cambria"/>
          <w:color w:val="000000"/>
          <w:sz w:val="24"/>
          <w:szCs w:val="24"/>
        </w:rPr>
        <w:t>Zamawiający</w:t>
      </w:r>
      <w:r w:rsidRPr="00D57FC0">
        <w:rPr>
          <w:rFonts w:ascii="Cambria" w:hAnsi="Cambria"/>
          <w:color w:val="000000"/>
          <w:sz w:val="24"/>
          <w:szCs w:val="24"/>
        </w:rPr>
        <w:t xml:space="preserve"> żąda od </w:t>
      </w:r>
      <w:r w:rsidR="006528C1">
        <w:rPr>
          <w:rFonts w:ascii="Cambria" w:hAnsi="Cambria"/>
          <w:color w:val="000000"/>
          <w:sz w:val="24"/>
          <w:szCs w:val="24"/>
        </w:rPr>
        <w:t>Wykonawcy</w:t>
      </w:r>
      <w:r w:rsidRPr="00D57FC0">
        <w:rPr>
          <w:rFonts w:ascii="Cambria" w:hAnsi="Cambria"/>
          <w:color w:val="000000"/>
          <w:sz w:val="24"/>
          <w:szCs w:val="24"/>
        </w:rPr>
        <w:t xml:space="preserve"> </w:t>
      </w:r>
      <w:r>
        <w:rPr>
          <w:rFonts w:ascii="Cambria" w:hAnsi="Cambria"/>
          <w:color w:val="000000"/>
          <w:sz w:val="24"/>
          <w:szCs w:val="24"/>
        </w:rPr>
        <w:t xml:space="preserve">lub podmiotu udostępniającego zasoby złożenia wraz z ofertą </w:t>
      </w:r>
      <w:r w:rsidRPr="00D57FC0">
        <w:rPr>
          <w:rFonts w:ascii="Cambria" w:hAnsi="Cambria"/>
          <w:color w:val="000000"/>
          <w:sz w:val="24"/>
          <w:szCs w:val="24"/>
        </w:rPr>
        <w:t xml:space="preserve">pełnomocnictwa lub innego dokumentu potwierdzającego umocowanie do reprezentowania </w:t>
      </w:r>
      <w:r w:rsidR="006528C1">
        <w:rPr>
          <w:rFonts w:ascii="Cambria" w:hAnsi="Cambria"/>
          <w:color w:val="000000"/>
          <w:sz w:val="24"/>
          <w:szCs w:val="24"/>
        </w:rPr>
        <w:t>Wykonawcy</w:t>
      </w:r>
      <w:r w:rsidRPr="00D57FC0">
        <w:rPr>
          <w:rFonts w:ascii="Cambria" w:hAnsi="Cambria"/>
          <w:color w:val="000000"/>
          <w:sz w:val="24"/>
          <w:szCs w:val="24"/>
        </w:rPr>
        <w:t xml:space="preserve">. </w:t>
      </w:r>
    </w:p>
    <w:p w:rsidR="002C5373" w:rsidRPr="00D57FC0" w:rsidRDefault="002C5373" w:rsidP="00200079">
      <w:pPr>
        <w:pStyle w:val="Akapitzlist"/>
        <w:widowControl w:val="0"/>
        <w:numPr>
          <w:ilvl w:val="0"/>
          <w:numId w:val="20"/>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Pełnomocnictwo </w:t>
      </w:r>
      <w:r w:rsidR="00D57FC0" w:rsidRPr="00D57FC0">
        <w:rPr>
          <w:rFonts w:ascii="Cambria" w:hAnsi="Cambria"/>
          <w:color w:val="000000"/>
          <w:sz w:val="24"/>
          <w:szCs w:val="24"/>
          <w:shd w:val="clear" w:color="auto" w:fill="FFFFFF"/>
        </w:rPr>
        <w:t>do reprezentowania</w:t>
      </w:r>
      <w:r w:rsidR="00846B70">
        <w:rPr>
          <w:rFonts w:ascii="Cambria" w:hAnsi="Cambria"/>
          <w:color w:val="000000"/>
          <w:sz w:val="24"/>
          <w:szCs w:val="24"/>
          <w:shd w:val="clear" w:color="auto" w:fill="FFFFFF"/>
        </w:rPr>
        <w:t xml:space="preserve"> wykonawców wspólnie ubiegających się o udzielenie zamówienia </w:t>
      </w:r>
      <w:r w:rsidR="00D57FC0" w:rsidRPr="00D57FC0">
        <w:rPr>
          <w:rFonts w:ascii="Cambria" w:hAnsi="Cambria"/>
          <w:color w:val="000000"/>
          <w:sz w:val="24"/>
          <w:szCs w:val="24"/>
          <w:shd w:val="clear" w:color="auto" w:fill="FFFFFF"/>
        </w:rPr>
        <w:t xml:space="preserve">w postępowaniu o udzielenie zamówienia albo do reprezentowania </w:t>
      </w:r>
      <w:r w:rsidR="00846B70">
        <w:rPr>
          <w:rFonts w:ascii="Cambria" w:hAnsi="Cambria"/>
          <w:color w:val="000000"/>
          <w:sz w:val="24"/>
          <w:szCs w:val="24"/>
          <w:shd w:val="clear" w:color="auto" w:fill="FFFFFF"/>
        </w:rPr>
        <w:t xml:space="preserve">ich </w:t>
      </w:r>
      <w:r w:rsidR="00D57FC0" w:rsidRPr="00D57FC0">
        <w:rPr>
          <w:rFonts w:ascii="Cambria" w:hAnsi="Cambria"/>
          <w:color w:val="000000"/>
          <w:sz w:val="24"/>
          <w:szCs w:val="24"/>
          <w:shd w:val="clear" w:color="auto" w:fill="FFFFFF"/>
        </w:rPr>
        <w:t>w postępowaniu i zawarcia umowy w sprawie zamówienia publicznego</w:t>
      </w:r>
      <w:r w:rsidRPr="00D57FC0">
        <w:rPr>
          <w:rFonts w:ascii="Cambria" w:hAnsi="Cambria" w:cs="Arial"/>
          <w:bCs/>
          <w:sz w:val="24"/>
          <w:szCs w:val="24"/>
          <w:lang w:eastAsia="en-US"/>
        </w:rPr>
        <w:t xml:space="preserve"> </w:t>
      </w:r>
      <w:r w:rsidRPr="00D57FC0">
        <w:rPr>
          <w:rFonts w:ascii="Cambria" w:hAnsi="Cambria" w:cs="Arial"/>
          <w:b/>
          <w:bCs/>
          <w:i/>
          <w:sz w:val="24"/>
          <w:szCs w:val="24"/>
          <w:lang w:eastAsia="en-US"/>
        </w:rPr>
        <w:t>(jeż</w:t>
      </w:r>
      <w:r w:rsidRPr="00D57FC0">
        <w:rPr>
          <w:rFonts w:asciiTheme="majorHAnsi" w:hAnsiTheme="majorHAnsi" w:cs="Arial"/>
          <w:b/>
          <w:bCs/>
          <w:i/>
          <w:sz w:val="24"/>
          <w:szCs w:val="24"/>
          <w:lang w:eastAsia="en-US"/>
        </w:rPr>
        <w:t>eli dotyczy)</w:t>
      </w:r>
      <w:r w:rsidRPr="00D57FC0">
        <w:rPr>
          <w:rFonts w:asciiTheme="majorHAnsi" w:hAnsiTheme="majorHAnsi" w:cs="Arial"/>
          <w:bCs/>
          <w:sz w:val="24"/>
          <w:szCs w:val="24"/>
          <w:lang w:eastAsia="en-US"/>
        </w:rPr>
        <w:t>.</w:t>
      </w:r>
    </w:p>
    <w:p w:rsidR="002238BB" w:rsidRPr="002238BB" w:rsidRDefault="00846B70" w:rsidP="00200079">
      <w:pPr>
        <w:pStyle w:val="Akapitzlist"/>
        <w:widowControl w:val="0"/>
        <w:numPr>
          <w:ilvl w:val="1"/>
          <w:numId w:val="12"/>
        </w:numPr>
        <w:spacing w:line="276" w:lineRule="auto"/>
        <w:ind w:left="709"/>
        <w:outlineLvl w:val="3"/>
        <w:rPr>
          <w:rFonts w:asciiTheme="majorHAnsi" w:hAnsiTheme="majorHAnsi" w:cs="Arial"/>
          <w:bCs/>
          <w:sz w:val="24"/>
          <w:szCs w:val="24"/>
        </w:rPr>
      </w:pPr>
      <w:r w:rsidRPr="002238BB">
        <w:rPr>
          <w:rFonts w:ascii="Cambria" w:hAnsi="Cambria"/>
          <w:b/>
          <w:bCs/>
          <w:color w:val="000000"/>
          <w:sz w:val="24"/>
          <w:szCs w:val="24"/>
        </w:rPr>
        <w:t>Pełnomocnictwo</w:t>
      </w:r>
      <w:r w:rsidR="00F50797" w:rsidRPr="002238BB">
        <w:rPr>
          <w:rFonts w:ascii="Cambria" w:hAnsi="Cambria"/>
          <w:color w:val="000000"/>
          <w:sz w:val="24"/>
          <w:szCs w:val="24"/>
        </w:rPr>
        <w:t xml:space="preserve">, o którym mowa w rozdziale 13.4 pkt </w:t>
      </w:r>
      <w:r w:rsidR="005F5EE8">
        <w:rPr>
          <w:rFonts w:ascii="Cambria" w:hAnsi="Cambria"/>
          <w:color w:val="000000"/>
          <w:sz w:val="24"/>
          <w:szCs w:val="24"/>
        </w:rPr>
        <w:t>5</w:t>
      </w:r>
      <w:r w:rsidR="00F50797" w:rsidRPr="002238BB">
        <w:rPr>
          <w:rFonts w:ascii="Cambria" w:hAnsi="Cambria"/>
          <w:color w:val="000000"/>
          <w:sz w:val="24"/>
          <w:szCs w:val="24"/>
        </w:rPr>
        <w:t xml:space="preserve">) lit c) i pkt 6) </w:t>
      </w:r>
      <w:r w:rsidR="00F50797" w:rsidRPr="002238BB">
        <w:rPr>
          <w:rFonts w:ascii="Cambria" w:hAnsi="Cambria"/>
          <w:color w:val="000000"/>
          <w:sz w:val="24"/>
          <w:szCs w:val="24"/>
        </w:rPr>
        <w:lastRenderedPageBreak/>
        <w:t>SWZ </w:t>
      </w:r>
      <w:r w:rsidR="002238BB" w:rsidRPr="002238BB">
        <w:rPr>
          <w:rFonts w:ascii="Cambria" w:hAnsi="Cambria"/>
          <w:color w:val="000000"/>
          <w:sz w:val="24"/>
          <w:szCs w:val="24"/>
        </w:rPr>
        <w:t xml:space="preserve">składa się przekazuje się w postaci elektronicznej i opatruje się kwalifikowanym podpisem elektronicznym, a w przypadku postępowań lub konkursów o wartości mniejszej niż progi unijne, kwalifikowanym podpisem elektronicznym, podpisem zaufanym lub podpisem osobistym. W przypadku gdy pełnomocnictwo zostało sporządzone jako </w:t>
      </w:r>
      <w:r w:rsidR="00C02723">
        <w:rPr>
          <w:rFonts w:ascii="Cambria" w:hAnsi="Cambria"/>
          <w:color w:val="000000"/>
          <w:sz w:val="24"/>
          <w:szCs w:val="24"/>
        </w:rPr>
        <w:t>dokument w postaci papierowej i </w:t>
      </w:r>
      <w:r w:rsidR="002238BB" w:rsidRPr="002238BB">
        <w:rPr>
          <w:rFonts w:ascii="Cambria" w:hAnsi="Cambria"/>
          <w:color w:val="000000"/>
          <w:sz w:val="24"/>
          <w:szCs w:val="24"/>
        </w:rPr>
        <w:t>opatrzone własnoręcznym podpisem, przekazuje się cyfrowe odwzorowanie tego dokumentu opatrzone kwalifikowan</w:t>
      </w:r>
      <w:r w:rsidR="00C02723">
        <w:rPr>
          <w:rFonts w:ascii="Cambria" w:hAnsi="Cambria"/>
          <w:color w:val="000000"/>
          <w:sz w:val="24"/>
          <w:szCs w:val="24"/>
        </w:rPr>
        <w:t>ym podpisem elektronicznym, a w </w:t>
      </w:r>
      <w:r w:rsidR="002238BB" w:rsidRPr="002238BB">
        <w:rPr>
          <w:rFonts w:ascii="Cambria" w:hAnsi="Cambria"/>
          <w:color w:val="000000"/>
          <w:sz w:val="24"/>
          <w:szCs w:val="24"/>
        </w:rPr>
        <w:t>przypadku postępowań lub konkursów, o wartości mniejszej niż progi unijne, kwalifikowanym podpisem elektronicznym, podpisem zaufanym lub podpisem osobistym, poświadczającym zgodność cyfrowego odwzorowania z dokumentem w postaci papierowej.  Poświadczenia zgo</w:t>
      </w:r>
      <w:r w:rsidR="00C02723">
        <w:rPr>
          <w:rFonts w:ascii="Cambria" w:hAnsi="Cambria"/>
          <w:color w:val="000000"/>
          <w:sz w:val="24"/>
          <w:szCs w:val="24"/>
        </w:rPr>
        <w:t>dności cyfrowego odwzorowania z </w:t>
      </w:r>
      <w:r w:rsidR="002238BB" w:rsidRPr="002238BB">
        <w:rPr>
          <w:rFonts w:ascii="Cambria" w:hAnsi="Cambria"/>
          <w:color w:val="000000"/>
          <w:sz w:val="24"/>
          <w:szCs w:val="24"/>
        </w:rPr>
        <w:t>dokumentem w postaci papierowej dokonuje mocodawca. Poświadczenia zgodności cyfrowego odwzorowania pełnomocnictwa z dokumentem w postaci papierowej może dokonać również notariusz.</w:t>
      </w:r>
    </w:p>
    <w:p w:rsidR="00470482" w:rsidRPr="002238BB" w:rsidRDefault="006528C1" w:rsidP="00200079">
      <w:pPr>
        <w:pStyle w:val="Akapitzlist"/>
        <w:widowControl w:val="0"/>
        <w:numPr>
          <w:ilvl w:val="1"/>
          <w:numId w:val="12"/>
        </w:numPr>
        <w:spacing w:line="276" w:lineRule="auto"/>
        <w:ind w:left="709"/>
        <w:outlineLvl w:val="3"/>
        <w:rPr>
          <w:rFonts w:asciiTheme="majorHAnsi" w:hAnsiTheme="majorHAnsi" w:cs="Arial"/>
          <w:bCs/>
          <w:sz w:val="24"/>
          <w:szCs w:val="24"/>
        </w:rPr>
      </w:pPr>
      <w:r w:rsidRPr="002238BB">
        <w:rPr>
          <w:rFonts w:asciiTheme="majorHAnsi" w:hAnsiTheme="majorHAnsi" w:cs="Arial"/>
          <w:bCs/>
          <w:sz w:val="24"/>
          <w:szCs w:val="24"/>
        </w:rPr>
        <w:t>Wykonawca</w:t>
      </w:r>
      <w:r w:rsidR="00470482" w:rsidRPr="002238BB">
        <w:rPr>
          <w:rFonts w:asciiTheme="majorHAnsi" w:hAnsiTheme="majorHAnsi" w:cs="Arial"/>
          <w:bCs/>
          <w:sz w:val="24"/>
          <w:szCs w:val="24"/>
        </w:rPr>
        <w:t xml:space="preserve"> w ofercie może zastrzec informacje stanowiące tajemnicę przedsiębiorstwa w rozumieniu ustawy z dnia 16 kwietnia 1993 r. o zwalczaniu nieuczciwej konkurencji (tekst jedn. Dz. U. 20</w:t>
      </w:r>
      <w:r w:rsidR="0046682B" w:rsidRPr="002238BB">
        <w:rPr>
          <w:rFonts w:asciiTheme="majorHAnsi" w:hAnsiTheme="majorHAnsi" w:cs="Arial"/>
          <w:bCs/>
          <w:sz w:val="24"/>
          <w:szCs w:val="24"/>
        </w:rPr>
        <w:t>20 poz. 1913</w:t>
      </w:r>
      <w:r w:rsidR="00470482" w:rsidRPr="002238BB">
        <w:rPr>
          <w:rFonts w:asciiTheme="majorHAnsi" w:hAnsiTheme="majorHAnsi" w:cs="Arial"/>
          <w:bCs/>
          <w:sz w:val="24"/>
          <w:szCs w:val="24"/>
        </w:rPr>
        <w:t xml:space="preserve">, ze zm.). </w:t>
      </w:r>
      <w:r w:rsidRPr="002238BB">
        <w:rPr>
          <w:rFonts w:asciiTheme="majorHAnsi" w:hAnsiTheme="majorHAnsi" w:cs="Arial"/>
          <w:bCs/>
          <w:sz w:val="24"/>
          <w:szCs w:val="24"/>
        </w:rPr>
        <w:t>Zamawiający</w:t>
      </w:r>
      <w:r w:rsidR="00470482" w:rsidRPr="002238BB">
        <w:rPr>
          <w:rFonts w:asciiTheme="majorHAnsi" w:hAnsiTheme="majorHAnsi" w:cs="Arial"/>
          <w:bCs/>
          <w:sz w:val="24"/>
          <w:szCs w:val="24"/>
        </w:rPr>
        <w:t xml:space="preserve"> nie ujawni informacji stanowiących tajemnicę przedsiębiorstwa w rozumieniu przepisów o zwalczaniu nieuczciwej konkurencji, jeżeli </w:t>
      </w:r>
      <w:r w:rsidRPr="002238BB">
        <w:rPr>
          <w:rFonts w:asciiTheme="majorHAnsi" w:hAnsiTheme="majorHAnsi" w:cs="Arial"/>
          <w:bCs/>
          <w:sz w:val="24"/>
          <w:szCs w:val="24"/>
        </w:rPr>
        <w:t>Wykonawca</w:t>
      </w:r>
      <w:r w:rsidR="00470482" w:rsidRPr="002238BB">
        <w:rPr>
          <w:rFonts w:asciiTheme="majorHAnsi" w:hAnsiTheme="majorHAnsi" w:cs="Arial"/>
          <w:bCs/>
          <w:sz w:val="24"/>
          <w:szCs w:val="24"/>
        </w:rPr>
        <w:t>, nie później niż w terminie składania ofert, zastrzegł, że nie mogą być one udostępniane oraz wykazał, iż zastrzeżone informacje stanowią tajemnicę przedsiębiorstwa.</w:t>
      </w:r>
    </w:p>
    <w:p w:rsidR="0032397D" w:rsidRPr="00B212C7" w:rsidRDefault="0032397D" w:rsidP="007A1B2A">
      <w:pPr>
        <w:pStyle w:val="Akapitzlist"/>
        <w:widowControl w:val="0"/>
        <w:numPr>
          <w:ilvl w:val="1"/>
          <w:numId w:val="59"/>
        </w:numPr>
        <w:spacing w:line="276" w:lineRule="auto"/>
        <w:outlineLvl w:val="3"/>
        <w:rPr>
          <w:rFonts w:asciiTheme="majorHAnsi" w:eastAsia="Calibri" w:hAnsiTheme="majorHAnsi"/>
          <w:sz w:val="24"/>
          <w:szCs w:val="24"/>
        </w:rPr>
      </w:pPr>
      <w:r w:rsidRPr="00B212C7">
        <w:rPr>
          <w:rFonts w:asciiTheme="majorHAnsi" w:eastAsia="Calibri" w:hAnsiTheme="majorHAnsi"/>
          <w:sz w:val="24"/>
          <w:szCs w:val="24"/>
        </w:rPr>
        <w:t>Wykonawca nie może zastrzec w ofercie informacji o których mowa w art. 222 ust. 5 ustawy</w:t>
      </w:r>
      <w:r>
        <w:rPr>
          <w:rFonts w:asciiTheme="majorHAnsi" w:eastAsia="Calibri" w:hAnsiTheme="majorHAnsi"/>
          <w:sz w:val="24"/>
          <w:szCs w:val="24"/>
        </w:rPr>
        <w:t xml:space="preserve"> </w:t>
      </w:r>
      <w:proofErr w:type="spellStart"/>
      <w:r>
        <w:rPr>
          <w:rFonts w:asciiTheme="majorHAnsi" w:eastAsia="Calibri" w:hAnsiTheme="majorHAnsi"/>
          <w:sz w:val="24"/>
          <w:szCs w:val="24"/>
        </w:rPr>
        <w:t>Pzp</w:t>
      </w:r>
      <w:proofErr w:type="spellEnd"/>
      <w:r w:rsidRPr="00B212C7">
        <w:rPr>
          <w:rFonts w:asciiTheme="majorHAnsi" w:eastAsia="Calibri" w:hAnsiTheme="majorHAnsi"/>
          <w:sz w:val="24"/>
          <w:szCs w:val="24"/>
        </w:rPr>
        <w:t>.</w:t>
      </w:r>
    </w:p>
    <w:p w:rsidR="00470482" w:rsidRDefault="00470482" w:rsidP="007A1B2A">
      <w:pPr>
        <w:pStyle w:val="Akapitzlist"/>
        <w:widowControl w:val="0"/>
        <w:numPr>
          <w:ilvl w:val="1"/>
          <w:numId w:val="59"/>
        </w:numPr>
        <w:spacing w:line="276" w:lineRule="auto"/>
        <w:ind w:left="709"/>
        <w:outlineLvl w:val="3"/>
        <w:rPr>
          <w:rFonts w:asciiTheme="majorHAnsi" w:hAnsiTheme="majorHAnsi" w:cs="Arial"/>
          <w:bCs/>
          <w:sz w:val="24"/>
          <w:szCs w:val="24"/>
        </w:rPr>
      </w:pPr>
      <w:r w:rsidRPr="00C6306E">
        <w:rPr>
          <w:rFonts w:asciiTheme="majorHAnsi" w:hAnsiTheme="majorHAnsi" w:cs="Arial"/>
          <w:bCs/>
          <w:sz w:val="24"/>
          <w:szCs w:val="24"/>
        </w:rPr>
        <w:t xml:space="preserve">Wszelkie informacje stanowiące tajemnicę przedsiębiorstwa w rozumieniu ustawy z dnia 16 kwietnia </w:t>
      </w:r>
      <w:r w:rsidRPr="00C6306E">
        <w:rPr>
          <w:rFonts w:asciiTheme="majorHAnsi" w:hAnsiTheme="majorHAnsi" w:cs="Arial"/>
          <w:bCs/>
          <w:color w:val="000000" w:themeColor="text1"/>
          <w:sz w:val="24"/>
          <w:szCs w:val="24"/>
        </w:rPr>
        <w:t>1993 r. o zwalczaniu nieuczciwej konkurencji (tekst jedn. z 20</w:t>
      </w:r>
      <w:r w:rsidR="0046682B">
        <w:rPr>
          <w:rFonts w:asciiTheme="majorHAnsi" w:hAnsiTheme="majorHAnsi" w:cs="Arial"/>
          <w:bCs/>
          <w:color w:val="000000" w:themeColor="text1"/>
          <w:sz w:val="24"/>
          <w:szCs w:val="24"/>
        </w:rPr>
        <w:t>20</w:t>
      </w:r>
      <w:r w:rsidRPr="00C6306E">
        <w:rPr>
          <w:rFonts w:asciiTheme="majorHAnsi" w:hAnsiTheme="majorHAnsi" w:cs="Arial"/>
          <w:bCs/>
          <w:color w:val="000000" w:themeColor="text1"/>
          <w:sz w:val="24"/>
          <w:szCs w:val="24"/>
        </w:rPr>
        <w:t xml:space="preserve"> r. poz. </w:t>
      </w:r>
      <w:r w:rsidR="0046682B">
        <w:rPr>
          <w:rFonts w:asciiTheme="majorHAnsi" w:hAnsiTheme="majorHAnsi" w:cs="Arial"/>
          <w:bCs/>
          <w:color w:val="000000" w:themeColor="text1"/>
          <w:sz w:val="24"/>
          <w:szCs w:val="24"/>
        </w:rPr>
        <w:t>1913</w:t>
      </w:r>
      <w:r w:rsidRPr="00C6306E">
        <w:rPr>
          <w:rFonts w:asciiTheme="majorHAnsi" w:hAnsiTheme="majorHAnsi" w:cs="Arial"/>
          <w:bCs/>
          <w:color w:val="000000" w:themeColor="text1"/>
          <w:sz w:val="24"/>
          <w:szCs w:val="24"/>
        </w:rPr>
        <w:t xml:space="preserve"> ze zm.), które </w:t>
      </w:r>
      <w:r w:rsidR="006528C1">
        <w:rPr>
          <w:rFonts w:asciiTheme="majorHAnsi" w:hAnsiTheme="majorHAnsi" w:cs="Arial"/>
          <w:bCs/>
          <w:color w:val="000000" w:themeColor="text1"/>
          <w:sz w:val="24"/>
          <w:szCs w:val="24"/>
        </w:rPr>
        <w:t>Wykonawca</w:t>
      </w:r>
      <w:r w:rsidRPr="00C6306E">
        <w:rPr>
          <w:rFonts w:asciiTheme="majorHAnsi" w:hAnsiTheme="majorHAnsi" w:cs="Arial"/>
          <w:bCs/>
          <w:color w:val="000000" w:themeColor="text1"/>
          <w:sz w:val="24"/>
          <w:szCs w:val="24"/>
        </w:rPr>
        <w:t xml:space="preserve"> zastrzeże jako tajemnicę przedsiębiorstwa, powinny zostać złożone</w:t>
      </w:r>
      <w:r w:rsidRPr="00C6306E">
        <w:rPr>
          <w:rFonts w:asciiTheme="majorHAnsi" w:hAnsiTheme="majorHAnsi" w:cs="Arial"/>
          <w:bCs/>
          <w:sz w:val="24"/>
          <w:szCs w:val="24"/>
        </w:rPr>
        <w:t xml:space="preserve"> w </w:t>
      </w:r>
      <w:r w:rsidR="00846B70">
        <w:rPr>
          <w:rFonts w:asciiTheme="majorHAnsi" w:hAnsiTheme="majorHAnsi" w:cs="Arial"/>
          <w:bCs/>
          <w:sz w:val="24"/>
          <w:szCs w:val="24"/>
        </w:rPr>
        <w:t xml:space="preserve">odpowiednio wydzielonym </w:t>
      </w:r>
      <w:r w:rsidR="0032397D">
        <w:rPr>
          <w:rFonts w:asciiTheme="majorHAnsi" w:hAnsiTheme="majorHAnsi" w:cs="Arial"/>
          <w:bCs/>
          <w:sz w:val="24"/>
          <w:szCs w:val="24"/>
        </w:rPr>
        <w:br/>
      </w:r>
      <w:r w:rsidR="00846B70">
        <w:rPr>
          <w:rFonts w:asciiTheme="majorHAnsi" w:hAnsiTheme="majorHAnsi" w:cs="Arial"/>
          <w:bCs/>
          <w:sz w:val="24"/>
          <w:szCs w:val="24"/>
        </w:rPr>
        <w:t xml:space="preserve">i oznaczonym </w:t>
      </w:r>
      <w:r w:rsidRPr="00C6306E">
        <w:rPr>
          <w:rFonts w:asciiTheme="majorHAnsi" w:hAnsiTheme="majorHAnsi" w:cs="Arial"/>
          <w:bCs/>
          <w:sz w:val="24"/>
          <w:szCs w:val="24"/>
        </w:rPr>
        <w:t>pliku.</w:t>
      </w:r>
    </w:p>
    <w:p w:rsidR="00C3698A" w:rsidRPr="00C6306E" w:rsidRDefault="00C3698A" w:rsidP="00C3698A">
      <w:pPr>
        <w:pStyle w:val="Akapitzlist"/>
        <w:widowControl w:val="0"/>
        <w:spacing w:line="276" w:lineRule="auto"/>
        <w:ind w:left="500"/>
        <w:outlineLvl w:val="3"/>
        <w:rPr>
          <w:rFonts w:asciiTheme="majorHAnsi" w:hAnsiTheme="majorHAnsi" w:cs="Arial"/>
          <w:bCs/>
          <w:sz w:val="24"/>
          <w:szCs w:val="24"/>
        </w:rPr>
      </w:pP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C6306E" w:rsidTr="00C3698A">
        <w:tc>
          <w:tcPr>
            <w:tcW w:w="8964"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14</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SKŁADANIE I OTWARCIE OFERT</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BF06C1" w:rsidRPr="00C6306E" w:rsidRDefault="00BF06C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20571F" w:rsidRPr="00704C6F" w:rsidRDefault="0020571F" w:rsidP="0020571F">
      <w:pPr>
        <w:pStyle w:val="Akapitzlist"/>
        <w:widowControl w:val="0"/>
        <w:numPr>
          <w:ilvl w:val="1"/>
          <w:numId w:val="14"/>
        </w:numPr>
        <w:spacing w:before="0" w:after="0" w:line="276" w:lineRule="auto"/>
        <w:outlineLvl w:val="3"/>
        <w:rPr>
          <w:rFonts w:asciiTheme="majorHAnsi" w:hAnsiTheme="majorHAnsi" w:cs="Arial"/>
          <w:bCs/>
          <w:color w:val="000000" w:themeColor="text1"/>
          <w:sz w:val="24"/>
          <w:szCs w:val="24"/>
        </w:rPr>
      </w:pPr>
      <w:r>
        <w:rPr>
          <w:rFonts w:ascii="Cambria" w:hAnsi="Cambria" w:cs="Arial"/>
          <w:bCs/>
          <w:sz w:val="24"/>
          <w:szCs w:val="24"/>
        </w:rPr>
        <w:t xml:space="preserve">Wykonawca składa ofertę </w:t>
      </w:r>
      <w:r w:rsidRPr="00750692">
        <w:rPr>
          <w:rFonts w:ascii="Cambria" w:hAnsi="Cambria" w:cs="Arial"/>
          <w:b/>
          <w:sz w:val="24"/>
          <w:szCs w:val="24"/>
        </w:rPr>
        <w:t xml:space="preserve">za pośrednictwem Platformy zakupowej </w:t>
      </w:r>
      <w:r w:rsidRPr="00832381">
        <w:rPr>
          <w:rFonts w:ascii="Cambria" w:hAnsi="Cambria" w:cs="Arial"/>
          <w:b/>
          <w:sz w:val="24"/>
          <w:szCs w:val="24"/>
        </w:rPr>
        <w:t>(</w:t>
      </w:r>
      <w:hyperlink r:id="rId34" w:history="1">
        <w:r w:rsidRPr="00832381">
          <w:rPr>
            <w:rStyle w:val="Hipercze"/>
            <w:rFonts w:ascii="Cambria" w:eastAsia="Times New Roman" w:hAnsi="Cambria"/>
            <w:kern w:val="2"/>
            <w:sz w:val="24"/>
            <w:szCs w:val="24"/>
          </w:rPr>
          <w:t>https://stoczek-lukowski.ezamawiajacy.pl</w:t>
        </w:r>
      </w:hyperlink>
      <w:r w:rsidRPr="00832381">
        <w:rPr>
          <w:rFonts w:ascii="Cambria" w:hAnsi="Cambria" w:cs="Arial"/>
          <w:b/>
          <w:sz w:val="24"/>
          <w:szCs w:val="24"/>
        </w:rPr>
        <w:t>)</w:t>
      </w:r>
      <w:r>
        <w:rPr>
          <w:rFonts w:ascii="Cambria" w:hAnsi="Cambria" w:cs="Arial"/>
          <w:b/>
          <w:sz w:val="24"/>
          <w:szCs w:val="24"/>
        </w:rPr>
        <w:t xml:space="preserve"> </w:t>
      </w:r>
      <w:r w:rsidRPr="00750692">
        <w:rPr>
          <w:rFonts w:ascii="Cambria" w:hAnsi="Cambria" w:cs="Arial"/>
          <w:b/>
          <w:sz w:val="24"/>
          <w:szCs w:val="24"/>
        </w:rPr>
        <w:t>w sposób określony w rozdziale 11.15 SWZ</w:t>
      </w:r>
      <w:r w:rsidRPr="00C6306E">
        <w:rPr>
          <w:rFonts w:asciiTheme="majorHAnsi" w:hAnsiTheme="majorHAnsi" w:cs="Arial"/>
          <w:bCs/>
          <w:sz w:val="24"/>
          <w:szCs w:val="24"/>
        </w:rPr>
        <w:t xml:space="preserve"> </w:t>
      </w:r>
    </w:p>
    <w:p w:rsidR="0020571F" w:rsidRPr="005F5EE8" w:rsidRDefault="0020571F" w:rsidP="0020571F">
      <w:pPr>
        <w:pStyle w:val="Akapitzlist"/>
        <w:widowControl w:val="0"/>
        <w:numPr>
          <w:ilvl w:val="1"/>
          <w:numId w:val="14"/>
        </w:numPr>
        <w:spacing w:before="0" w:after="0" w:line="276" w:lineRule="auto"/>
        <w:outlineLvl w:val="3"/>
        <w:rPr>
          <w:rFonts w:asciiTheme="majorHAnsi" w:hAnsiTheme="majorHAnsi" w:cs="Arial"/>
          <w:bCs/>
          <w:sz w:val="24"/>
          <w:szCs w:val="24"/>
        </w:rPr>
      </w:pPr>
      <w:r w:rsidRPr="005F5EE8">
        <w:rPr>
          <w:rFonts w:asciiTheme="majorHAnsi" w:hAnsiTheme="majorHAnsi" w:cs="Arial"/>
          <w:bCs/>
          <w:sz w:val="24"/>
          <w:szCs w:val="24"/>
        </w:rPr>
        <w:t xml:space="preserve">Termin składania </w:t>
      </w:r>
      <w:r w:rsidRPr="005F5EE8">
        <w:rPr>
          <w:rFonts w:asciiTheme="majorHAnsi" w:hAnsiTheme="majorHAnsi" w:cs="Arial"/>
          <w:bCs/>
          <w:color w:val="000000" w:themeColor="text1"/>
          <w:sz w:val="24"/>
          <w:szCs w:val="24"/>
        </w:rPr>
        <w:t>ofert:</w:t>
      </w:r>
      <w:r w:rsidRPr="005F5EE8">
        <w:rPr>
          <w:rFonts w:asciiTheme="majorHAnsi" w:hAnsiTheme="majorHAnsi" w:cs="Arial"/>
          <w:b/>
          <w:bCs/>
          <w:color w:val="000000" w:themeColor="text1"/>
          <w:sz w:val="24"/>
          <w:szCs w:val="24"/>
        </w:rPr>
        <w:t xml:space="preserve"> </w:t>
      </w:r>
      <w:r w:rsidR="005F5EE8" w:rsidRPr="005F5EE8">
        <w:rPr>
          <w:rFonts w:asciiTheme="majorHAnsi" w:hAnsiTheme="majorHAnsi" w:cs="Arial"/>
          <w:b/>
          <w:bCs/>
          <w:sz w:val="24"/>
          <w:szCs w:val="24"/>
        </w:rPr>
        <w:t>2</w:t>
      </w:r>
      <w:r w:rsidR="0062071A">
        <w:rPr>
          <w:rFonts w:asciiTheme="majorHAnsi" w:hAnsiTheme="majorHAnsi" w:cs="Arial"/>
          <w:b/>
          <w:bCs/>
          <w:sz w:val="24"/>
          <w:szCs w:val="24"/>
        </w:rPr>
        <w:t>1</w:t>
      </w:r>
      <w:r w:rsidR="009D21B0" w:rsidRPr="005F5EE8">
        <w:rPr>
          <w:rFonts w:asciiTheme="majorHAnsi" w:hAnsiTheme="majorHAnsi" w:cs="Arial"/>
          <w:b/>
          <w:bCs/>
          <w:sz w:val="24"/>
          <w:szCs w:val="24"/>
        </w:rPr>
        <w:t xml:space="preserve"> grudnia</w:t>
      </w:r>
      <w:r w:rsidR="00985AF8" w:rsidRPr="005F5EE8">
        <w:rPr>
          <w:rFonts w:asciiTheme="majorHAnsi" w:hAnsiTheme="majorHAnsi" w:cs="Arial"/>
          <w:b/>
          <w:bCs/>
          <w:sz w:val="24"/>
          <w:szCs w:val="24"/>
        </w:rPr>
        <w:t xml:space="preserve"> 2021r</w:t>
      </w:r>
      <w:r w:rsidRPr="005F5EE8">
        <w:rPr>
          <w:rFonts w:asciiTheme="majorHAnsi" w:hAnsiTheme="majorHAnsi" w:cs="Arial"/>
          <w:b/>
          <w:bCs/>
          <w:sz w:val="24"/>
          <w:szCs w:val="24"/>
        </w:rPr>
        <w:t>. godz. 10:00.</w:t>
      </w:r>
    </w:p>
    <w:p w:rsidR="0020571F" w:rsidRPr="005F5EE8" w:rsidRDefault="0020571F" w:rsidP="0020571F">
      <w:pPr>
        <w:pStyle w:val="Akapitzlist"/>
        <w:widowControl w:val="0"/>
        <w:numPr>
          <w:ilvl w:val="1"/>
          <w:numId w:val="14"/>
        </w:numPr>
        <w:spacing w:before="0" w:after="0" w:line="276" w:lineRule="auto"/>
        <w:outlineLvl w:val="3"/>
        <w:rPr>
          <w:rFonts w:asciiTheme="majorHAnsi" w:hAnsiTheme="majorHAnsi" w:cs="Arial"/>
          <w:b/>
          <w:bCs/>
          <w:color w:val="000000" w:themeColor="text1"/>
          <w:sz w:val="24"/>
          <w:szCs w:val="24"/>
        </w:rPr>
      </w:pPr>
      <w:r w:rsidRPr="005F5EE8">
        <w:rPr>
          <w:rFonts w:asciiTheme="majorHAnsi" w:hAnsiTheme="majorHAnsi" w:cs="Arial"/>
          <w:bCs/>
          <w:sz w:val="24"/>
          <w:szCs w:val="24"/>
        </w:rPr>
        <w:t xml:space="preserve">Termin otwarcia </w:t>
      </w:r>
      <w:r w:rsidRPr="005F5EE8">
        <w:rPr>
          <w:rFonts w:asciiTheme="majorHAnsi" w:hAnsiTheme="majorHAnsi" w:cs="Arial"/>
          <w:bCs/>
          <w:color w:val="000000" w:themeColor="text1"/>
          <w:sz w:val="24"/>
          <w:szCs w:val="24"/>
        </w:rPr>
        <w:t xml:space="preserve">ofert: </w:t>
      </w:r>
      <w:r w:rsidR="005F5EE8" w:rsidRPr="005F5EE8">
        <w:rPr>
          <w:rFonts w:asciiTheme="majorHAnsi" w:hAnsiTheme="majorHAnsi" w:cs="Arial"/>
          <w:b/>
          <w:bCs/>
          <w:color w:val="000000" w:themeColor="text1"/>
          <w:sz w:val="24"/>
          <w:szCs w:val="24"/>
        </w:rPr>
        <w:t>2</w:t>
      </w:r>
      <w:r w:rsidR="0062071A">
        <w:rPr>
          <w:rFonts w:asciiTheme="majorHAnsi" w:hAnsiTheme="majorHAnsi" w:cs="Arial"/>
          <w:b/>
          <w:bCs/>
          <w:color w:val="000000" w:themeColor="text1"/>
          <w:sz w:val="24"/>
          <w:szCs w:val="24"/>
        </w:rPr>
        <w:t>1</w:t>
      </w:r>
      <w:r w:rsidR="009D21B0" w:rsidRPr="005F5EE8">
        <w:rPr>
          <w:rFonts w:asciiTheme="majorHAnsi" w:hAnsiTheme="majorHAnsi" w:cs="Arial"/>
          <w:b/>
          <w:bCs/>
          <w:color w:val="000000" w:themeColor="text1"/>
          <w:sz w:val="24"/>
          <w:szCs w:val="24"/>
        </w:rPr>
        <w:t xml:space="preserve"> grudnia</w:t>
      </w:r>
      <w:r w:rsidR="00985AF8" w:rsidRPr="005F5EE8">
        <w:rPr>
          <w:rFonts w:asciiTheme="majorHAnsi" w:hAnsiTheme="majorHAnsi" w:cs="Arial"/>
          <w:b/>
          <w:bCs/>
          <w:color w:val="000000" w:themeColor="text1"/>
          <w:sz w:val="24"/>
          <w:szCs w:val="24"/>
        </w:rPr>
        <w:t xml:space="preserve"> 2021</w:t>
      </w:r>
      <w:r w:rsidRPr="005F5EE8">
        <w:rPr>
          <w:rFonts w:asciiTheme="majorHAnsi" w:hAnsiTheme="majorHAnsi" w:cs="Arial"/>
          <w:b/>
          <w:bCs/>
          <w:color w:val="000000" w:themeColor="text1"/>
          <w:sz w:val="24"/>
          <w:szCs w:val="24"/>
        </w:rPr>
        <w:t xml:space="preserve"> r. godz. 11:00.</w:t>
      </w:r>
    </w:p>
    <w:p w:rsidR="0020571F" w:rsidRPr="00C6306E" w:rsidRDefault="0020571F" w:rsidP="0020571F">
      <w:pPr>
        <w:widowControl w:val="0"/>
        <w:numPr>
          <w:ilvl w:val="1"/>
          <w:numId w:val="14"/>
        </w:numPr>
        <w:spacing w:line="276" w:lineRule="auto"/>
        <w:jc w:val="both"/>
        <w:outlineLvl w:val="3"/>
        <w:rPr>
          <w:rFonts w:asciiTheme="majorHAnsi" w:hAnsiTheme="majorHAnsi" w:cs="Arial"/>
          <w:bCs/>
          <w:color w:val="000000" w:themeColor="text1"/>
        </w:rPr>
      </w:pPr>
      <w:r w:rsidRPr="00C6306E">
        <w:rPr>
          <w:rFonts w:asciiTheme="majorHAnsi" w:hAnsiTheme="majorHAnsi" w:cs="Arial"/>
          <w:bCs/>
          <w:color w:val="000000" w:themeColor="text1"/>
        </w:rPr>
        <w:t xml:space="preserve">Wykonawca może przed upływem terminu do składania ofert zmienić lub wycofać ofertę za pośrednictwem </w:t>
      </w:r>
      <w:r>
        <w:rPr>
          <w:rFonts w:asciiTheme="majorHAnsi" w:hAnsiTheme="majorHAnsi" w:cs="Arial"/>
          <w:bCs/>
          <w:color w:val="000000" w:themeColor="text1"/>
        </w:rPr>
        <w:t>Platform</w:t>
      </w:r>
      <w:r w:rsidR="00C02723">
        <w:rPr>
          <w:rFonts w:asciiTheme="majorHAnsi" w:hAnsiTheme="majorHAnsi" w:cs="Arial"/>
          <w:bCs/>
          <w:color w:val="000000" w:themeColor="text1"/>
        </w:rPr>
        <w:t>y zakupowej w sposób wskazany w </w:t>
      </w:r>
      <w:r>
        <w:rPr>
          <w:rFonts w:asciiTheme="majorHAnsi" w:hAnsiTheme="majorHAnsi" w:cs="Arial"/>
          <w:bCs/>
          <w:color w:val="000000" w:themeColor="text1"/>
        </w:rPr>
        <w:t>rozdziale 11.15 SWZ</w:t>
      </w:r>
      <w:r w:rsidRPr="00C6306E">
        <w:rPr>
          <w:rFonts w:asciiTheme="majorHAnsi" w:hAnsiTheme="majorHAnsi" w:cs="Arial"/>
          <w:bCs/>
          <w:color w:val="000000" w:themeColor="text1"/>
        </w:rPr>
        <w:t>.</w:t>
      </w:r>
    </w:p>
    <w:p w:rsidR="00BB540C" w:rsidRPr="00E9051C" w:rsidRDefault="00BB540C" w:rsidP="00200079">
      <w:pPr>
        <w:widowControl w:val="0"/>
        <w:numPr>
          <w:ilvl w:val="1"/>
          <w:numId w:val="14"/>
        </w:numPr>
        <w:spacing w:line="276" w:lineRule="auto"/>
        <w:jc w:val="both"/>
        <w:outlineLvl w:val="3"/>
        <w:rPr>
          <w:rFonts w:asciiTheme="majorHAnsi" w:hAnsiTheme="majorHAnsi" w:cs="Arial"/>
          <w:bCs/>
          <w:color w:val="000000" w:themeColor="text1"/>
        </w:rPr>
      </w:pPr>
      <w:r w:rsidRPr="00CE7EC3">
        <w:rPr>
          <w:rFonts w:asciiTheme="majorHAnsi" w:eastAsia="Calibri" w:hAnsiTheme="majorHAnsi" w:cs="AppleSystemUIFont"/>
        </w:rPr>
        <w:t xml:space="preserve">Zamawiający, najpóźniej przed otwarciem ofert, udostępnia na stronie internetowej </w:t>
      </w:r>
      <w:r>
        <w:rPr>
          <w:rFonts w:asciiTheme="majorHAnsi" w:eastAsia="Calibri" w:hAnsiTheme="majorHAnsi" w:cs="AppleSystemUIFont"/>
        </w:rPr>
        <w:t xml:space="preserve">prowadzonego </w:t>
      </w:r>
      <w:r w:rsidRPr="00CE7EC3">
        <w:rPr>
          <w:rFonts w:asciiTheme="majorHAnsi" w:eastAsia="Calibri" w:hAnsiTheme="majorHAnsi" w:cs="AppleSystemUIFont"/>
        </w:rPr>
        <w:t xml:space="preserve">postępowania informację o kwocie, jaką zamierza przeznaczyć na sfinansowanie zamówienia. </w:t>
      </w:r>
    </w:p>
    <w:p w:rsidR="0046682B" w:rsidRPr="0046682B" w:rsidRDefault="006528C1" w:rsidP="00200079">
      <w:pPr>
        <w:widowControl w:val="0"/>
        <w:numPr>
          <w:ilvl w:val="1"/>
          <w:numId w:val="14"/>
        </w:numPr>
        <w:spacing w:line="276" w:lineRule="auto"/>
        <w:jc w:val="both"/>
        <w:outlineLvl w:val="3"/>
        <w:rPr>
          <w:rFonts w:ascii="Cambria" w:hAnsi="Cambria" w:cs="Arial"/>
          <w:bCs/>
          <w:color w:val="000000" w:themeColor="text1"/>
        </w:rPr>
      </w:pPr>
      <w:r>
        <w:rPr>
          <w:rFonts w:ascii="Cambria" w:hAnsi="Cambria" w:cs="Arial"/>
          <w:bCs/>
        </w:rPr>
        <w:lastRenderedPageBreak/>
        <w:t>Zamawiający</w:t>
      </w:r>
      <w:r w:rsidR="0046682B" w:rsidRPr="0046682B">
        <w:rPr>
          <w:rFonts w:ascii="Cambria" w:hAnsi="Cambria" w:cs="Arial"/>
          <w:bCs/>
        </w:rPr>
        <w:t>, niezwłocznie po otwarciu ofert, udostępnia na stronie internetowej prowadzonego postępowania informacje o:</w:t>
      </w:r>
    </w:p>
    <w:p w:rsidR="0046682B" w:rsidRPr="0046682B" w:rsidRDefault="0046682B" w:rsidP="007A1B2A">
      <w:pPr>
        <w:pStyle w:val="Akapitzlist"/>
        <w:widowControl w:val="0"/>
        <w:numPr>
          <w:ilvl w:val="0"/>
          <w:numId w:val="43"/>
        </w:numPr>
        <w:spacing w:line="276" w:lineRule="auto"/>
        <w:ind w:left="993" w:hanging="284"/>
        <w:outlineLvl w:val="3"/>
        <w:rPr>
          <w:rFonts w:ascii="Cambria" w:hAnsi="Cambria" w:cs="Arial"/>
          <w:bCs/>
          <w:sz w:val="24"/>
          <w:szCs w:val="24"/>
        </w:rPr>
      </w:pPr>
      <w:r w:rsidRPr="0046682B">
        <w:rPr>
          <w:rFonts w:ascii="Cambria" w:hAnsi="Cambria" w:cs="Arial"/>
          <w:bCs/>
          <w:sz w:val="24"/>
          <w:szCs w:val="24"/>
        </w:rPr>
        <w:t>nazwach albo imionach i nazwiskach oraz siedzibach lub miejscach prowadzonej działalności gospodarczej albo miejscach zamieszkania wykonawców, których oferty zostały otwarte;</w:t>
      </w:r>
    </w:p>
    <w:p w:rsidR="0046682B" w:rsidRPr="0046682B" w:rsidRDefault="0046682B" w:rsidP="007A1B2A">
      <w:pPr>
        <w:pStyle w:val="Akapitzlist"/>
        <w:widowControl w:val="0"/>
        <w:numPr>
          <w:ilvl w:val="0"/>
          <w:numId w:val="43"/>
        </w:numPr>
        <w:spacing w:line="276" w:lineRule="auto"/>
        <w:ind w:left="993" w:hanging="284"/>
        <w:outlineLvl w:val="3"/>
        <w:rPr>
          <w:rFonts w:ascii="Cambria" w:hAnsi="Cambria" w:cs="Arial"/>
          <w:bCs/>
          <w:sz w:val="24"/>
          <w:szCs w:val="24"/>
        </w:rPr>
      </w:pPr>
      <w:r w:rsidRPr="0046682B">
        <w:rPr>
          <w:rFonts w:ascii="Cambria" w:hAnsi="Cambria" w:cs="Arial"/>
          <w:bCs/>
          <w:sz w:val="24"/>
          <w:szCs w:val="24"/>
        </w:rPr>
        <w:t>cenach lub kosztach zawartych w ofertach.</w:t>
      </w:r>
    </w:p>
    <w:p w:rsidR="0046682B" w:rsidRPr="0032397D" w:rsidRDefault="006528C1" w:rsidP="00200079">
      <w:pPr>
        <w:widowControl w:val="0"/>
        <w:numPr>
          <w:ilvl w:val="1"/>
          <w:numId w:val="14"/>
        </w:numPr>
        <w:spacing w:line="276" w:lineRule="auto"/>
        <w:jc w:val="both"/>
        <w:outlineLvl w:val="3"/>
        <w:rPr>
          <w:rFonts w:ascii="Cambria" w:hAnsi="Cambria" w:cs="Arial"/>
        </w:rPr>
      </w:pPr>
      <w:r w:rsidRPr="0032397D">
        <w:rPr>
          <w:rFonts w:ascii="Cambria" w:hAnsi="Cambria" w:cs="Arial"/>
        </w:rPr>
        <w:t>Zamawiający</w:t>
      </w:r>
      <w:r w:rsidR="0046682B" w:rsidRPr="0032397D">
        <w:rPr>
          <w:rFonts w:ascii="Cambria" w:hAnsi="Cambria" w:cs="Arial"/>
        </w:rPr>
        <w:t xml:space="preserve"> odrzuca ofertę, jeżeli została złożona</w:t>
      </w:r>
      <w:r w:rsidR="00C02723">
        <w:rPr>
          <w:rFonts w:ascii="Cambria" w:hAnsi="Cambria" w:cs="Arial"/>
        </w:rPr>
        <w:t xml:space="preserve"> po terminie składania ofert, o </w:t>
      </w:r>
      <w:r w:rsidR="0046682B" w:rsidRPr="0032397D">
        <w:rPr>
          <w:rFonts w:ascii="Cambria" w:hAnsi="Cambria" w:cs="Arial"/>
        </w:rPr>
        <w:t>którym mowa w pkt. 14.2 SWZ.</w:t>
      </w:r>
    </w:p>
    <w:p w:rsidR="0046682B" w:rsidRPr="00C6306E" w:rsidRDefault="0046682B" w:rsidP="00627C7D">
      <w:pPr>
        <w:widowControl w:val="0"/>
        <w:spacing w:line="276" w:lineRule="auto"/>
        <w:ind w:left="720"/>
        <w:jc w:val="both"/>
        <w:outlineLvl w:val="3"/>
        <w:rPr>
          <w:rFonts w:asciiTheme="majorHAnsi" w:hAnsiTheme="majorHAnsi" w:cs="Arial"/>
          <w:bCs/>
        </w:rPr>
      </w:pP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C6306E" w:rsidTr="0046682B">
        <w:trPr>
          <w:trHeight w:val="652"/>
        </w:trPr>
        <w:tc>
          <w:tcPr>
            <w:tcW w:w="8964"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ZWIĄZANIA OFERTĄ</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687671" w:rsidRPr="002152DC" w:rsidRDefault="0068767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2152DC" w:rsidRPr="005F5EE8" w:rsidRDefault="006528C1" w:rsidP="00200079">
      <w:pPr>
        <w:pStyle w:val="Akapitzlist"/>
        <w:widowControl w:val="0"/>
        <w:numPr>
          <w:ilvl w:val="1"/>
          <w:numId w:val="15"/>
        </w:numPr>
        <w:spacing w:line="276" w:lineRule="auto"/>
        <w:outlineLvl w:val="3"/>
        <w:rPr>
          <w:rFonts w:asciiTheme="majorHAnsi" w:hAnsiTheme="majorHAnsi" w:cs="Arial"/>
          <w:bCs/>
          <w:sz w:val="24"/>
          <w:szCs w:val="24"/>
        </w:rPr>
      </w:pPr>
      <w:r w:rsidRPr="005F5EE8">
        <w:rPr>
          <w:rFonts w:asciiTheme="majorHAnsi" w:hAnsiTheme="majorHAnsi" w:cs="Arial"/>
          <w:bCs/>
          <w:sz w:val="24"/>
          <w:szCs w:val="24"/>
        </w:rPr>
        <w:t>Wykonawca</w:t>
      </w:r>
      <w:r w:rsidR="00D9784D" w:rsidRPr="005F5EE8">
        <w:rPr>
          <w:rFonts w:asciiTheme="majorHAnsi" w:hAnsiTheme="majorHAnsi" w:cs="Arial"/>
          <w:bCs/>
          <w:sz w:val="24"/>
          <w:szCs w:val="24"/>
        </w:rPr>
        <w:t xml:space="preserve"> jest związany ofertą </w:t>
      </w:r>
      <w:r w:rsidR="00B6142F" w:rsidRPr="005F5EE8">
        <w:rPr>
          <w:rFonts w:asciiTheme="majorHAnsi" w:hAnsiTheme="majorHAnsi" w:cs="Arial"/>
          <w:b/>
          <w:color w:val="000000" w:themeColor="text1"/>
          <w:sz w:val="24"/>
          <w:szCs w:val="24"/>
        </w:rPr>
        <w:t xml:space="preserve">do dnia </w:t>
      </w:r>
      <w:r w:rsidR="005F5EE8" w:rsidRPr="005F5EE8">
        <w:rPr>
          <w:rFonts w:asciiTheme="majorHAnsi" w:hAnsiTheme="majorHAnsi" w:cs="Arial"/>
          <w:b/>
          <w:color w:val="000000" w:themeColor="text1"/>
          <w:sz w:val="24"/>
          <w:szCs w:val="24"/>
        </w:rPr>
        <w:t>1</w:t>
      </w:r>
      <w:r w:rsidR="0062071A">
        <w:rPr>
          <w:rFonts w:asciiTheme="majorHAnsi" w:hAnsiTheme="majorHAnsi" w:cs="Arial"/>
          <w:b/>
          <w:color w:val="000000" w:themeColor="text1"/>
          <w:sz w:val="24"/>
          <w:szCs w:val="24"/>
        </w:rPr>
        <w:t>9</w:t>
      </w:r>
      <w:r w:rsidR="009D21B0" w:rsidRPr="005F5EE8">
        <w:rPr>
          <w:rFonts w:asciiTheme="majorHAnsi" w:hAnsiTheme="majorHAnsi" w:cs="Arial"/>
          <w:b/>
          <w:color w:val="000000" w:themeColor="text1"/>
          <w:sz w:val="24"/>
          <w:szCs w:val="24"/>
        </w:rPr>
        <w:t xml:space="preserve"> stycznia </w:t>
      </w:r>
      <w:r w:rsidR="00924D06" w:rsidRPr="005F5EE8">
        <w:rPr>
          <w:rFonts w:asciiTheme="majorHAnsi" w:hAnsiTheme="majorHAnsi" w:cs="Arial"/>
          <w:b/>
          <w:color w:val="000000" w:themeColor="text1"/>
          <w:sz w:val="24"/>
          <w:szCs w:val="24"/>
        </w:rPr>
        <w:t>202</w:t>
      </w:r>
      <w:r w:rsidR="009D21B0" w:rsidRPr="005F5EE8">
        <w:rPr>
          <w:rFonts w:asciiTheme="majorHAnsi" w:hAnsiTheme="majorHAnsi" w:cs="Arial"/>
          <w:b/>
          <w:color w:val="000000" w:themeColor="text1"/>
          <w:sz w:val="24"/>
          <w:szCs w:val="24"/>
        </w:rPr>
        <w:t>2</w:t>
      </w:r>
      <w:r w:rsidR="00985AF8" w:rsidRPr="005F5EE8">
        <w:rPr>
          <w:rFonts w:asciiTheme="majorHAnsi" w:hAnsiTheme="majorHAnsi" w:cs="Arial"/>
          <w:b/>
          <w:color w:val="000000" w:themeColor="text1"/>
          <w:sz w:val="24"/>
          <w:szCs w:val="24"/>
        </w:rPr>
        <w:t>r.</w:t>
      </w:r>
    </w:p>
    <w:p w:rsidR="002152DC" w:rsidRPr="002152DC" w:rsidRDefault="002152DC" w:rsidP="00200079">
      <w:pPr>
        <w:pStyle w:val="Akapitzlist"/>
        <w:widowControl w:val="0"/>
        <w:numPr>
          <w:ilvl w:val="1"/>
          <w:numId w:val="15"/>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W przypadku gdy wybór najkorzystniejszej oferty nie nastąpi przed upływem terminu związania ofertą, o którym mowa w </w:t>
      </w:r>
      <w:r>
        <w:rPr>
          <w:rFonts w:ascii="Cambria" w:hAnsi="Cambria"/>
          <w:color w:val="000000"/>
          <w:sz w:val="24"/>
          <w:szCs w:val="24"/>
        </w:rPr>
        <w:t>pkt 15.1</w:t>
      </w:r>
      <w:r w:rsidR="00C605DA">
        <w:rPr>
          <w:rFonts w:ascii="Cambria" w:hAnsi="Cambria"/>
          <w:color w:val="000000"/>
          <w:sz w:val="24"/>
          <w:szCs w:val="24"/>
        </w:rPr>
        <w:t xml:space="preserve"> SWZ</w:t>
      </w:r>
      <w:r w:rsidRPr="002152DC">
        <w:rPr>
          <w:rFonts w:ascii="Cambria" w:hAnsi="Cambria"/>
          <w:color w:val="000000"/>
          <w:sz w:val="24"/>
          <w:szCs w:val="24"/>
        </w:rPr>
        <w:t xml:space="preserve">, </w:t>
      </w:r>
      <w:r w:rsidR="006528C1">
        <w:rPr>
          <w:rFonts w:ascii="Cambria" w:hAnsi="Cambria"/>
          <w:color w:val="000000"/>
          <w:sz w:val="24"/>
          <w:szCs w:val="24"/>
        </w:rPr>
        <w:t>Zamawiający</w:t>
      </w:r>
      <w:r w:rsidRPr="002152DC">
        <w:rPr>
          <w:rFonts w:ascii="Cambria" w:hAnsi="Cambria"/>
          <w:color w:val="000000"/>
          <w:sz w:val="24"/>
          <w:szCs w:val="24"/>
        </w:rPr>
        <w:t xml:space="preserve"> przed upływem terminu związania ofertą, zwr</w:t>
      </w:r>
      <w:r>
        <w:rPr>
          <w:rFonts w:ascii="Cambria" w:hAnsi="Cambria"/>
          <w:color w:val="000000"/>
          <w:sz w:val="24"/>
          <w:szCs w:val="24"/>
        </w:rPr>
        <w:t>óci</w:t>
      </w:r>
      <w:r w:rsidRPr="002152DC">
        <w:rPr>
          <w:rFonts w:ascii="Cambria" w:hAnsi="Cambria"/>
          <w:color w:val="000000"/>
          <w:sz w:val="24"/>
          <w:szCs w:val="24"/>
        </w:rPr>
        <w:t xml:space="preserve"> się jednokrotnie do wykonawców o</w:t>
      </w:r>
      <w:r w:rsidR="00C02723">
        <w:rPr>
          <w:rFonts w:ascii="Cambria" w:hAnsi="Cambria"/>
          <w:color w:val="000000"/>
          <w:sz w:val="24"/>
          <w:szCs w:val="24"/>
        </w:rPr>
        <w:t> </w:t>
      </w:r>
      <w:r w:rsidRPr="002152DC">
        <w:rPr>
          <w:rFonts w:ascii="Cambria" w:hAnsi="Cambria"/>
          <w:color w:val="000000"/>
          <w:sz w:val="24"/>
          <w:szCs w:val="24"/>
        </w:rPr>
        <w:t>wyrażenie zgody na przedłużenie tego terminu o wskazywany prze</w:t>
      </w:r>
      <w:r w:rsidR="00E00FF6">
        <w:rPr>
          <w:rFonts w:ascii="Cambria" w:hAnsi="Cambria"/>
          <w:color w:val="000000"/>
          <w:sz w:val="24"/>
          <w:szCs w:val="24"/>
        </w:rPr>
        <w:t>z niego okres, nie dłuższy niż 3</w:t>
      </w:r>
      <w:r w:rsidRPr="002152DC">
        <w:rPr>
          <w:rFonts w:ascii="Cambria" w:hAnsi="Cambria"/>
          <w:color w:val="000000"/>
          <w:sz w:val="24"/>
          <w:szCs w:val="24"/>
        </w:rPr>
        <w:t>0 dni.</w:t>
      </w:r>
    </w:p>
    <w:p w:rsidR="0046682B" w:rsidRPr="0046682B" w:rsidRDefault="0046682B" w:rsidP="00200079">
      <w:pPr>
        <w:pStyle w:val="Akapitzlist"/>
        <w:widowControl w:val="0"/>
        <w:numPr>
          <w:ilvl w:val="1"/>
          <w:numId w:val="15"/>
        </w:numPr>
        <w:spacing w:line="276" w:lineRule="auto"/>
        <w:outlineLvl w:val="3"/>
        <w:rPr>
          <w:rFonts w:asciiTheme="majorHAnsi" w:hAnsiTheme="majorHAnsi" w:cs="Arial"/>
          <w:bCs/>
          <w:sz w:val="24"/>
          <w:szCs w:val="24"/>
        </w:rPr>
      </w:pPr>
      <w:r w:rsidRPr="0046682B">
        <w:rPr>
          <w:rFonts w:ascii="Cambria" w:hAnsi="Cambria" w:cs="Arial"/>
          <w:bCs/>
          <w:sz w:val="24"/>
          <w:szCs w:val="24"/>
        </w:rPr>
        <w:t xml:space="preserve">Przedłużenie terminu związania ofertą, o którym mowa w pkt. 15.2 SWZ, wymaga złożenia przez </w:t>
      </w:r>
      <w:r w:rsidR="006528C1">
        <w:rPr>
          <w:rFonts w:ascii="Cambria" w:hAnsi="Cambria" w:cs="Arial"/>
          <w:bCs/>
          <w:sz w:val="24"/>
          <w:szCs w:val="24"/>
        </w:rPr>
        <w:t>Wykonawcę</w:t>
      </w:r>
      <w:r w:rsidRPr="0046682B">
        <w:rPr>
          <w:rFonts w:ascii="Cambria" w:hAnsi="Cambria" w:cs="Arial"/>
          <w:bCs/>
          <w:sz w:val="24"/>
          <w:szCs w:val="24"/>
        </w:rPr>
        <w:t xml:space="preserve"> pisemnego oświadczenia o wyrażeniu zgody na przedłużenie terminu związania ofertą.</w:t>
      </w:r>
    </w:p>
    <w:p w:rsidR="0046682B" w:rsidRPr="0046682B" w:rsidRDefault="0046682B" w:rsidP="00200079">
      <w:pPr>
        <w:pStyle w:val="Akapitzlist"/>
        <w:widowControl w:val="0"/>
        <w:numPr>
          <w:ilvl w:val="1"/>
          <w:numId w:val="15"/>
        </w:numPr>
        <w:spacing w:line="276" w:lineRule="auto"/>
        <w:outlineLvl w:val="3"/>
        <w:rPr>
          <w:rFonts w:asciiTheme="majorHAnsi" w:hAnsiTheme="majorHAnsi" w:cs="Arial"/>
          <w:bCs/>
          <w:sz w:val="24"/>
          <w:szCs w:val="24"/>
        </w:rPr>
      </w:pPr>
      <w:r w:rsidRPr="0046682B">
        <w:rPr>
          <w:rFonts w:ascii="Cambria" w:hAnsi="Cambria" w:cs="Arial"/>
          <w:bCs/>
          <w:sz w:val="24"/>
          <w:szCs w:val="24"/>
        </w:rPr>
        <w:t xml:space="preserve">W przypadku, gdy </w:t>
      </w:r>
      <w:r w:rsidR="006528C1">
        <w:rPr>
          <w:rFonts w:ascii="Cambria" w:hAnsi="Cambria" w:cs="Arial"/>
          <w:bCs/>
          <w:sz w:val="24"/>
          <w:szCs w:val="24"/>
        </w:rPr>
        <w:t>Zamawiający</w:t>
      </w:r>
      <w:r w:rsidRPr="0046682B">
        <w:rPr>
          <w:rFonts w:ascii="Cambria" w:hAnsi="Cambria" w:cs="Arial"/>
          <w:bCs/>
          <w:sz w:val="24"/>
          <w:szCs w:val="24"/>
        </w:rPr>
        <w:t xml:space="preserve"> żąda wniesienia wadium, przedłużenie terminu związania ofertą, o którym mowa pkt. 15.2 SWZ, następuje wraz z przedłużeniem okresu ważności wadium albo jeżeli nie jest to możliwe, z wniesieniem nowego wadium na przedłużony okres związania ofertą.</w:t>
      </w:r>
    </w:p>
    <w:p w:rsidR="002152DC" w:rsidRPr="009A105C" w:rsidRDefault="002152DC" w:rsidP="002152DC">
      <w:pPr>
        <w:widowControl w:val="0"/>
        <w:spacing w:line="276" w:lineRule="auto"/>
        <w:ind w:left="720"/>
        <w:jc w:val="both"/>
        <w:outlineLvl w:val="3"/>
        <w:rPr>
          <w:rFonts w:ascii="Cambria" w:hAnsi="Cambria" w:cs="Arial"/>
          <w:bCs/>
          <w:sz w:val="16"/>
          <w:szCs w:val="16"/>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C6306E" w:rsidTr="0046682B">
        <w:trPr>
          <w:jc w:val="center"/>
        </w:trPr>
        <w:tc>
          <w:tcPr>
            <w:tcW w:w="9060"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OBLICZENIA CENY OFERTY</w:t>
            </w:r>
          </w:p>
        </w:tc>
      </w:tr>
    </w:tbl>
    <w:p w:rsidR="00D9784D" w:rsidRPr="009A105C"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16"/>
          <w:szCs w:val="16"/>
          <w:lang w:eastAsia="pl-PL"/>
        </w:rPr>
      </w:pPr>
    </w:p>
    <w:p w:rsidR="00687671" w:rsidRPr="00C6306E" w:rsidRDefault="00687671"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63131" w:rsidRPr="00EA008D" w:rsidRDefault="0032584E" w:rsidP="00200079">
      <w:pPr>
        <w:pStyle w:val="Akapitzlist"/>
        <w:widowControl w:val="0"/>
        <w:numPr>
          <w:ilvl w:val="1"/>
          <w:numId w:val="16"/>
        </w:numPr>
        <w:spacing w:line="276" w:lineRule="auto"/>
        <w:outlineLvl w:val="3"/>
        <w:rPr>
          <w:rFonts w:asciiTheme="majorHAnsi" w:hAnsiTheme="majorHAnsi" w:cs="Arial"/>
          <w:bCs/>
          <w:sz w:val="24"/>
          <w:szCs w:val="24"/>
        </w:rPr>
      </w:pPr>
      <w:r w:rsidRPr="00EA008D">
        <w:rPr>
          <w:rFonts w:asciiTheme="majorHAnsi" w:hAnsiTheme="majorHAnsi" w:cs="Arial"/>
          <w:bCs/>
          <w:sz w:val="24"/>
          <w:szCs w:val="24"/>
        </w:rPr>
        <w:t xml:space="preserve">Obowiązującą formą wynagrodzenia za wykonanie przez </w:t>
      </w:r>
      <w:r w:rsidR="006528C1">
        <w:rPr>
          <w:rFonts w:asciiTheme="majorHAnsi" w:hAnsiTheme="majorHAnsi" w:cs="Arial"/>
          <w:bCs/>
          <w:sz w:val="24"/>
          <w:szCs w:val="24"/>
        </w:rPr>
        <w:t>Wykonawcę</w:t>
      </w:r>
      <w:r w:rsidRPr="00EA008D">
        <w:rPr>
          <w:rFonts w:asciiTheme="majorHAnsi" w:hAnsiTheme="majorHAnsi" w:cs="Arial"/>
          <w:bCs/>
          <w:sz w:val="24"/>
          <w:szCs w:val="24"/>
        </w:rPr>
        <w:t xml:space="preserve"> przedmiotu zamówienia będzie </w:t>
      </w:r>
      <w:r w:rsidRPr="00EA008D">
        <w:rPr>
          <w:rFonts w:asciiTheme="majorHAnsi" w:hAnsiTheme="majorHAnsi" w:cs="Arial"/>
          <w:b/>
          <w:bCs/>
          <w:sz w:val="24"/>
          <w:szCs w:val="24"/>
        </w:rPr>
        <w:t>wynagrodzenie ryczałtowe</w:t>
      </w:r>
      <w:r w:rsidRPr="00EA008D">
        <w:rPr>
          <w:rFonts w:asciiTheme="majorHAnsi" w:hAnsiTheme="majorHAnsi" w:cs="Arial"/>
          <w:bCs/>
          <w:sz w:val="24"/>
          <w:szCs w:val="24"/>
        </w:rPr>
        <w:t xml:space="preserve"> </w:t>
      </w:r>
      <w:r w:rsidR="00EA008D" w:rsidRPr="00EA008D">
        <w:rPr>
          <w:rFonts w:asciiTheme="majorHAnsi" w:hAnsiTheme="majorHAnsi" w:cs="Arial"/>
          <w:bCs/>
          <w:sz w:val="24"/>
          <w:szCs w:val="24"/>
        </w:rPr>
        <w:t xml:space="preserve">wskazane </w:t>
      </w:r>
      <w:r w:rsidR="00C02723">
        <w:rPr>
          <w:rFonts w:asciiTheme="majorHAnsi" w:hAnsiTheme="majorHAnsi" w:cs="Arial"/>
          <w:bCs/>
          <w:sz w:val="24"/>
          <w:szCs w:val="24"/>
        </w:rPr>
        <w:t>w </w:t>
      </w:r>
      <w:r w:rsidRPr="009D3CE5">
        <w:rPr>
          <w:rFonts w:asciiTheme="majorHAnsi" w:hAnsiTheme="majorHAnsi" w:cs="Arial"/>
          <w:b/>
          <w:sz w:val="24"/>
          <w:szCs w:val="24"/>
        </w:rPr>
        <w:t>Formularzu ofertowym</w:t>
      </w:r>
      <w:r w:rsidR="009D3CE5" w:rsidRPr="009D3CE5">
        <w:rPr>
          <w:rFonts w:asciiTheme="majorHAnsi" w:hAnsiTheme="majorHAnsi" w:cs="Arial"/>
          <w:b/>
          <w:sz w:val="24"/>
          <w:szCs w:val="24"/>
        </w:rPr>
        <w:t xml:space="preserve"> – Załącznik Nr 3 do SWZ</w:t>
      </w:r>
      <w:r w:rsidRPr="00EA008D">
        <w:rPr>
          <w:rFonts w:asciiTheme="majorHAnsi" w:hAnsiTheme="majorHAnsi" w:cs="Arial"/>
          <w:bCs/>
          <w:sz w:val="24"/>
          <w:szCs w:val="24"/>
        </w:rPr>
        <w:t xml:space="preserve">. </w:t>
      </w:r>
      <w:r w:rsidR="00EA008D" w:rsidRPr="00EA008D">
        <w:rPr>
          <w:rFonts w:asciiTheme="majorHAnsi" w:hAnsiTheme="majorHAnsi" w:cs="Arial"/>
          <w:bCs/>
          <w:sz w:val="24"/>
          <w:szCs w:val="24"/>
        </w:rPr>
        <w:t xml:space="preserve">Cena ryczałtowa </w:t>
      </w:r>
      <w:r w:rsidRPr="00EA008D">
        <w:rPr>
          <w:rFonts w:asciiTheme="majorHAnsi" w:hAnsiTheme="majorHAnsi" w:cs="Arial"/>
          <w:bCs/>
          <w:sz w:val="24"/>
          <w:szCs w:val="24"/>
        </w:rPr>
        <w:t>obejm</w:t>
      </w:r>
      <w:r w:rsidR="00EA008D" w:rsidRPr="00EA008D">
        <w:rPr>
          <w:rFonts w:asciiTheme="majorHAnsi" w:hAnsiTheme="majorHAnsi" w:cs="Arial"/>
          <w:bCs/>
          <w:sz w:val="24"/>
          <w:szCs w:val="24"/>
        </w:rPr>
        <w:t>uje</w:t>
      </w:r>
      <w:r w:rsidRPr="00EA008D">
        <w:rPr>
          <w:rFonts w:asciiTheme="majorHAnsi" w:hAnsiTheme="majorHAnsi" w:cs="Arial"/>
          <w:bCs/>
          <w:sz w:val="24"/>
          <w:szCs w:val="24"/>
        </w:rPr>
        <w:t xml:space="preserve"> wszystkie koszty i składniki związane z wykonaniem zamówienia w zakresie wynikającym z opisu przedmiotu zamówienia.</w:t>
      </w:r>
      <w:r w:rsidR="00EA008D" w:rsidRPr="00EA008D">
        <w:rPr>
          <w:rFonts w:asciiTheme="majorHAnsi" w:hAnsiTheme="majorHAnsi" w:cs="Arial"/>
          <w:bCs/>
          <w:sz w:val="24"/>
          <w:szCs w:val="24"/>
        </w:rPr>
        <w:t xml:space="preserve"> </w:t>
      </w:r>
    </w:p>
    <w:p w:rsidR="0032584E" w:rsidRPr="00C6306E" w:rsidRDefault="00EA008D" w:rsidP="00200079">
      <w:pPr>
        <w:pStyle w:val="Akapitzlist"/>
        <w:widowControl w:val="0"/>
        <w:numPr>
          <w:ilvl w:val="1"/>
          <w:numId w:val="16"/>
        </w:numPr>
        <w:spacing w:line="276" w:lineRule="auto"/>
        <w:outlineLvl w:val="3"/>
        <w:rPr>
          <w:rFonts w:asciiTheme="majorHAnsi" w:hAnsiTheme="majorHAnsi" w:cs="Arial"/>
          <w:bCs/>
          <w:sz w:val="24"/>
          <w:szCs w:val="24"/>
        </w:rPr>
      </w:pPr>
      <w:r>
        <w:rPr>
          <w:rFonts w:asciiTheme="majorHAnsi" w:hAnsiTheme="majorHAnsi" w:cs="Arial"/>
          <w:bCs/>
          <w:sz w:val="24"/>
          <w:szCs w:val="24"/>
        </w:rPr>
        <w:t>C</w:t>
      </w:r>
      <w:r w:rsidR="0032584E" w:rsidRPr="00C6306E">
        <w:rPr>
          <w:rFonts w:asciiTheme="majorHAnsi" w:hAnsiTheme="majorHAnsi" w:cs="Arial"/>
          <w:bCs/>
          <w:sz w:val="24"/>
          <w:szCs w:val="24"/>
        </w:rPr>
        <w:t>en</w:t>
      </w:r>
      <w:r>
        <w:rPr>
          <w:rFonts w:asciiTheme="majorHAnsi" w:hAnsiTheme="majorHAnsi" w:cs="Arial"/>
          <w:bCs/>
          <w:sz w:val="24"/>
          <w:szCs w:val="24"/>
        </w:rPr>
        <w:t>a</w:t>
      </w:r>
      <w:r w:rsidR="0032584E" w:rsidRPr="00C6306E">
        <w:rPr>
          <w:rFonts w:asciiTheme="majorHAnsi" w:hAnsiTheme="majorHAnsi" w:cs="Arial"/>
          <w:bCs/>
          <w:sz w:val="24"/>
          <w:szCs w:val="24"/>
        </w:rPr>
        <w:t xml:space="preserve"> winna uwzględniać wymagania </w:t>
      </w:r>
      <w:r>
        <w:rPr>
          <w:rFonts w:asciiTheme="majorHAnsi" w:hAnsiTheme="majorHAnsi" w:cs="Arial"/>
          <w:bCs/>
          <w:sz w:val="24"/>
          <w:szCs w:val="24"/>
        </w:rPr>
        <w:t>wskazane w dokumentacji opisującej przedmiot zamówienia, SWZ i worze umowy</w:t>
      </w:r>
      <w:r w:rsidR="0032584E" w:rsidRPr="00C6306E">
        <w:rPr>
          <w:rFonts w:asciiTheme="majorHAnsi" w:hAnsiTheme="majorHAnsi" w:cs="Arial"/>
          <w:bCs/>
          <w:sz w:val="24"/>
          <w:szCs w:val="24"/>
        </w:rPr>
        <w:t>.</w:t>
      </w:r>
    </w:p>
    <w:p w:rsidR="00FA5DC3" w:rsidRDefault="00EA008D" w:rsidP="00200079">
      <w:pPr>
        <w:pStyle w:val="Akapitzlist"/>
        <w:widowControl w:val="0"/>
        <w:numPr>
          <w:ilvl w:val="1"/>
          <w:numId w:val="16"/>
        </w:numPr>
        <w:spacing w:line="276" w:lineRule="auto"/>
        <w:outlineLvl w:val="3"/>
        <w:rPr>
          <w:rFonts w:asciiTheme="majorHAnsi" w:hAnsiTheme="majorHAnsi" w:cs="Arial"/>
          <w:bCs/>
          <w:sz w:val="24"/>
          <w:szCs w:val="24"/>
        </w:rPr>
      </w:pPr>
      <w:r>
        <w:rPr>
          <w:rFonts w:asciiTheme="majorHAnsi" w:hAnsiTheme="majorHAnsi" w:cs="Arial"/>
          <w:bCs/>
          <w:sz w:val="24"/>
          <w:szCs w:val="24"/>
        </w:rPr>
        <w:t>Cenę należy obliczyć</w:t>
      </w:r>
      <w:r w:rsidR="00FA5DC3">
        <w:rPr>
          <w:rFonts w:asciiTheme="majorHAnsi" w:hAnsiTheme="majorHAnsi" w:cs="Arial"/>
          <w:bCs/>
          <w:sz w:val="24"/>
          <w:szCs w:val="24"/>
        </w:rPr>
        <w:t>:</w:t>
      </w:r>
    </w:p>
    <w:p w:rsidR="00FA5DC3" w:rsidRDefault="0032584E" w:rsidP="007A1B2A">
      <w:pPr>
        <w:pStyle w:val="Akapitzlist"/>
        <w:widowControl w:val="0"/>
        <w:numPr>
          <w:ilvl w:val="1"/>
          <w:numId w:val="32"/>
        </w:numPr>
        <w:spacing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poda</w:t>
      </w:r>
      <w:r w:rsidR="00EA008D">
        <w:rPr>
          <w:rFonts w:asciiTheme="majorHAnsi" w:hAnsiTheme="majorHAnsi" w:cs="Arial"/>
          <w:bCs/>
          <w:sz w:val="24"/>
          <w:szCs w:val="24"/>
        </w:rPr>
        <w:t>jąc</w:t>
      </w:r>
      <w:r w:rsidRPr="00C6306E">
        <w:rPr>
          <w:rFonts w:asciiTheme="majorHAnsi" w:hAnsiTheme="majorHAnsi" w:cs="Arial"/>
          <w:bCs/>
          <w:sz w:val="24"/>
          <w:szCs w:val="24"/>
        </w:rPr>
        <w:t xml:space="preserve"> cenę netto</w:t>
      </w:r>
      <w:r w:rsidR="0046682B">
        <w:rPr>
          <w:rFonts w:asciiTheme="majorHAnsi" w:hAnsiTheme="majorHAnsi" w:cs="Arial"/>
          <w:bCs/>
          <w:sz w:val="24"/>
          <w:szCs w:val="24"/>
        </w:rPr>
        <w:t>,</w:t>
      </w:r>
    </w:p>
    <w:p w:rsidR="00FA5DC3" w:rsidRDefault="00EA008D" w:rsidP="007A1B2A">
      <w:pPr>
        <w:pStyle w:val="Akapitzlist"/>
        <w:widowControl w:val="0"/>
        <w:numPr>
          <w:ilvl w:val="1"/>
          <w:numId w:val="32"/>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 xml:space="preserve">wskazując </w:t>
      </w:r>
      <w:r w:rsidR="00FA5DC3">
        <w:rPr>
          <w:rFonts w:asciiTheme="majorHAnsi" w:hAnsiTheme="majorHAnsi" w:cs="Arial"/>
          <w:bCs/>
          <w:sz w:val="24"/>
          <w:szCs w:val="24"/>
        </w:rPr>
        <w:t xml:space="preserve">zastosowaną </w:t>
      </w:r>
      <w:r>
        <w:rPr>
          <w:rFonts w:asciiTheme="majorHAnsi" w:hAnsiTheme="majorHAnsi" w:cs="Arial"/>
          <w:bCs/>
          <w:sz w:val="24"/>
          <w:szCs w:val="24"/>
        </w:rPr>
        <w:t>stawkę podatku VAT</w:t>
      </w:r>
      <w:r w:rsidR="0046682B">
        <w:rPr>
          <w:rFonts w:asciiTheme="majorHAnsi" w:hAnsiTheme="majorHAnsi" w:cs="Arial"/>
          <w:bCs/>
          <w:sz w:val="24"/>
          <w:szCs w:val="24"/>
        </w:rPr>
        <w:t>,</w:t>
      </w:r>
    </w:p>
    <w:p w:rsidR="00FA5DC3" w:rsidRDefault="0046682B" w:rsidP="007A1B2A">
      <w:pPr>
        <w:pStyle w:val="Akapitzlist"/>
        <w:widowControl w:val="0"/>
        <w:numPr>
          <w:ilvl w:val="1"/>
          <w:numId w:val="32"/>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obliczając wysokość podatku VAT,</w:t>
      </w:r>
    </w:p>
    <w:p w:rsidR="0032584E" w:rsidRPr="00C6306E" w:rsidRDefault="00FA5DC3" w:rsidP="007A1B2A">
      <w:pPr>
        <w:pStyle w:val="Akapitzlist"/>
        <w:widowControl w:val="0"/>
        <w:numPr>
          <w:ilvl w:val="1"/>
          <w:numId w:val="32"/>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 xml:space="preserve">podając </w:t>
      </w:r>
      <w:r w:rsidR="0032584E" w:rsidRPr="00C6306E">
        <w:rPr>
          <w:rFonts w:asciiTheme="majorHAnsi" w:hAnsiTheme="majorHAnsi" w:cs="Arial"/>
          <w:bCs/>
          <w:sz w:val="24"/>
          <w:szCs w:val="24"/>
        </w:rPr>
        <w:t xml:space="preserve">cenę brutto </w:t>
      </w:r>
      <w:r>
        <w:rPr>
          <w:rFonts w:asciiTheme="majorHAnsi" w:hAnsiTheme="majorHAnsi" w:cs="Arial"/>
          <w:bCs/>
          <w:sz w:val="24"/>
          <w:szCs w:val="24"/>
        </w:rPr>
        <w:t>stanowiącą sumę wartości netto i wysokości podatku VAT</w:t>
      </w:r>
      <w:r w:rsidR="0032584E" w:rsidRPr="00C6306E">
        <w:rPr>
          <w:rFonts w:asciiTheme="majorHAnsi" w:hAnsiTheme="majorHAnsi" w:cs="Arial"/>
          <w:bCs/>
          <w:sz w:val="24"/>
          <w:szCs w:val="24"/>
        </w:rPr>
        <w:t>.</w:t>
      </w:r>
    </w:p>
    <w:p w:rsidR="0032584E" w:rsidRPr="00C6306E" w:rsidRDefault="0032584E" w:rsidP="00200079">
      <w:pPr>
        <w:pStyle w:val="Akapitzlist"/>
        <w:widowControl w:val="0"/>
        <w:numPr>
          <w:ilvl w:val="1"/>
          <w:numId w:val="16"/>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Wszelkie rozliczenia dotyczące realizacji pr</w:t>
      </w:r>
      <w:r w:rsidR="00C02723">
        <w:rPr>
          <w:rFonts w:asciiTheme="majorHAnsi" w:hAnsiTheme="majorHAnsi" w:cs="Arial"/>
          <w:bCs/>
          <w:sz w:val="24"/>
          <w:szCs w:val="24"/>
        </w:rPr>
        <w:t xml:space="preserve">zedmiotu zamówienia opisanego </w:t>
      </w:r>
      <w:r w:rsidR="00C02723">
        <w:rPr>
          <w:rFonts w:asciiTheme="majorHAnsi" w:hAnsiTheme="majorHAnsi" w:cs="Arial"/>
          <w:bCs/>
          <w:sz w:val="24"/>
          <w:szCs w:val="24"/>
        </w:rPr>
        <w:lastRenderedPageBreak/>
        <w:t>w </w:t>
      </w:r>
      <w:r w:rsidRPr="00C6306E">
        <w:rPr>
          <w:rFonts w:asciiTheme="majorHAnsi" w:hAnsiTheme="majorHAnsi" w:cs="Arial"/>
          <w:bCs/>
          <w:sz w:val="24"/>
          <w:szCs w:val="24"/>
        </w:rPr>
        <w:t>niniejszej specyfikacji dokonywane będą w złotych polskich.</w:t>
      </w:r>
    </w:p>
    <w:p w:rsidR="009D3CE5" w:rsidRPr="00062FE2" w:rsidRDefault="009D3CE5" w:rsidP="00200079">
      <w:pPr>
        <w:pStyle w:val="Akapitzlist"/>
        <w:widowControl w:val="0"/>
        <w:numPr>
          <w:ilvl w:val="1"/>
          <w:numId w:val="16"/>
        </w:numPr>
        <w:spacing w:line="276" w:lineRule="auto"/>
        <w:outlineLvl w:val="3"/>
        <w:rPr>
          <w:rFonts w:asciiTheme="majorHAnsi" w:hAnsiTheme="majorHAnsi" w:cs="Arial"/>
          <w:bCs/>
          <w:sz w:val="24"/>
          <w:szCs w:val="24"/>
        </w:rPr>
      </w:pPr>
      <w:r w:rsidRPr="00062FE2">
        <w:rPr>
          <w:rFonts w:ascii="Cambria" w:hAnsi="Cambria"/>
          <w:color w:val="000000"/>
          <w:sz w:val="24"/>
          <w:szCs w:val="24"/>
        </w:rPr>
        <w:t xml:space="preserve">Jeżeli została złożona oferta, której wybór prowadziłby do powstania </w:t>
      </w:r>
      <w:r w:rsidR="00BE1F15">
        <w:rPr>
          <w:rFonts w:ascii="Cambria" w:hAnsi="Cambria"/>
          <w:color w:val="000000"/>
          <w:sz w:val="24"/>
          <w:szCs w:val="24"/>
        </w:rPr>
        <w:t>u </w:t>
      </w:r>
      <w:r>
        <w:rPr>
          <w:rFonts w:ascii="Cambria" w:hAnsi="Cambria"/>
          <w:color w:val="000000"/>
          <w:sz w:val="24"/>
          <w:szCs w:val="24"/>
        </w:rPr>
        <w:t>Z</w:t>
      </w:r>
      <w:r w:rsidRPr="00062FE2">
        <w:rPr>
          <w:rFonts w:ascii="Cambria" w:hAnsi="Cambria"/>
          <w:color w:val="000000"/>
          <w:sz w:val="24"/>
          <w:szCs w:val="24"/>
        </w:rPr>
        <w:t xml:space="preserve">amawiającego obowiązku podatkowego zgodnie z ustawą z dnia 11 marca 2004 r. o podatku od towarów i </w:t>
      </w:r>
      <w:r w:rsidRPr="00020443">
        <w:rPr>
          <w:rFonts w:ascii="Cambria" w:hAnsi="Cambria"/>
          <w:color w:val="000000"/>
          <w:sz w:val="24"/>
          <w:szCs w:val="24"/>
        </w:rPr>
        <w:t>usług (t.</w:t>
      </w:r>
      <w:r w:rsidR="00BB540C">
        <w:rPr>
          <w:rFonts w:ascii="Cambria" w:hAnsi="Cambria"/>
          <w:color w:val="000000"/>
          <w:sz w:val="24"/>
          <w:szCs w:val="24"/>
        </w:rPr>
        <w:t xml:space="preserve"> </w:t>
      </w:r>
      <w:r w:rsidRPr="00020443">
        <w:rPr>
          <w:rFonts w:ascii="Cambria" w:hAnsi="Cambria"/>
          <w:color w:val="000000"/>
          <w:sz w:val="24"/>
          <w:szCs w:val="24"/>
        </w:rPr>
        <w:t xml:space="preserve">j. Dz. U. z 2020 r. poz. 106, z </w:t>
      </w:r>
      <w:proofErr w:type="spellStart"/>
      <w:r w:rsidRPr="00020443">
        <w:rPr>
          <w:rFonts w:ascii="Cambria" w:hAnsi="Cambria"/>
          <w:color w:val="000000"/>
          <w:sz w:val="24"/>
          <w:szCs w:val="24"/>
        </w:rPr>
        <w:t>późn</w:t>
      </w:r>
      <w:proofErr w:type="spellEnd"/>
      <w:r w:rsidRPr="00020443">
        <w:rPr>
          <w:rFonts w:ascii="Cambria" w:hAnsi="Cambria"/>
          <w:color w:val="000000"/>
          <w:sz w:val="24"/>
          <w:szCs w:val="24"/>
        </w:rPr>
        <w:t>. zm.), dla celów zastosowania kryterium ceny lub kosztu zamawiający dolicza do przedstawionej</w:t>
      </w:r>
      <w:r w:rsidRPr="00062FE2">
        <w:rPr>
          <w:rFonts w:ascii="Cambria" w:hAnsi="Cambria"/>
          <w:color w:val="000000"/>
          <w:sz w:val="24"/>
          <w:szCs w:val="24"/>
        </w:rPr>
        <w:t xml:space="preserve"> w tej ofercie ceny kwotę podatku od towarów i usług, którą miałby obowiązek rozliczyć.</w:t>
      </w:r>
    </w:p>
    <w:p w:rsidR="00062FE2" w:rsidRPr="00062FE2" w:rsidRDefault="00062FE2" w:rsidP="00200079">
      <w:pPr>
        <w:pStyle w:val="Akapitzlist"/>
        <w:widowControl w:val="0"/>
        <w:numPr>
          <w:ilvl w:val="1"/>
          <w:numId w:val="16"/>
        </w:numPr>
        <w:spacing w:line="276" w:lineRule="auto"/>
        <w:outlineLvl w:val="3"/>
        <w:rPr>
          <w:rFonts w:asciiTheme="majorHAnsi" w:hAnsiTheme="majorHAnsi" w:cs="Arial"/>
          <w:bCs/>
          <w:sz w:val="24"/>
          <w:szCs w:val="24"/>
        </w:rPr>
      </w:pPr>
      <w:r w:rsidRPr="00062FE2">
        <w:rPr>
          <w:rFonts w:ascii="Cambria" w:hAnsi="Cambria"/>
          <w:color w:val="000000"/>
          <w:sz w:val="24"/>
          <w:szCs w:val="24"/>
        </w:rPr>
        <w:t>W ofercie</w:t>
      </w:r>
      <w:r w:rsidR="009D3CE5">
        <w:rPr>
          <w:rFonts w:ascii="Cambria" w:hAnsi="Cambria"/>
          <w:color w:val="000000"/>
          <w:sz w:val="24"/>
          <w:szCs w:val="24"/>
        </w:rPr>
        <w:t>, o której mowa w pkt. 16.</w:t>
      </w:r>
      <w:r w:rsidR="005B7A64">
        <w:rPr>
          <w:rFonts w:ascii="Cambria" w:hAnsi="Cambria"/>
          <w:color w:val="000000"/>
          <w:sz w:val="24"/>
          <w:szCs w:val="24"/>
        </w:rPr>
        <w:t>5</w:t>
      </w:r>
      <w:r w:rsidR="009D3CE5">
        <w:rPr>
          <w:rFonts w:ascii="Cambria" w:hAnsi="Cambria"/>
          <w:color w:val="000000"/>
          <w:sz w:val="24"/>
          <w:szCs w:val="24"/>
        </w:rPr>
        <w:t xml:space="preserve"> SWZ</w:t>
      </w:r>
      <w:r w:rsidR="00C605DA">
        <w:rPr>
          <w:rFonts w:ascii="Cambria" w:hAnsi="Cambria"/>
          <w:color w:val="000000"/>
          <w:sz w:val="24"/>
          <w:szCs w:val="24"/>
        </w:rPr>
        <w:t xml:space="preserve"> </w:t>
      </w:r>
      <w:r w:rsidR="006528C1">
        <w:rPr>
          <w:rFonts w:ascii="Cambria" w:hAnsi="Cambria"/>
          <w:color w:val="000000"/>
          <w:sz w:val="24"/>
          <w:szCs w:val="24"/>
        </w:rPr>
        <w:t>Wykonawca</w:t>
      </w:r>
      <w:r w:rsidRPr="00062FE2">
        <w:rPr>
          <w:rFonts w:ascii="Cambria" w:hAnsi="Cambria"/>
          <w:color w:val="000000"/>
          <w:sz w:val="24"/>
          <w:szCs w:val="24"/>
        </w:rPr>
        <w:t xml:space="preserve"> ma obowiązek:</w:t>
      </w:r>
    </w:p>
    <w:p w:rsidR="00062FE2" w:rsidRPr="00062FE2" w:rsidRDefault="00062FE2" w:rsidP="007A1B2A">
      <w:pPr>
        <w:pStyle w:val="Akapitzlist"/>
        <w:numPr>
          <w:ilvl w:val="0"/>
          <w:numId w:val="44"/>
        </w:numPr>
        <w:shd w:val="clear" w:color="auto" w:fill="FFFFFF"/>
        <w:tabs>
          <w:tab w:val="left" w:pos="851"/>
        </w:tabs>
        <w:spacing w:before="72" w:after="72" w:line="276" w:lineRule="auto"/>
        <w:ind w:left="993" w:hanging="284"/>
        <w:rPr>
          <w:rFonts w:ascii="Cambria" w:hAnsi="Cambria"/>
          <w:color w:val="000000"/>
          <w:sz w:val="24"/>
          <w:szCs w:val="24"/>
        </w:rPr>
      </w:pPr>
      <w:r w:rsidRPr="00062FE2">
        <w:rPr>
          <w:rFonts w:ascii="Cambria" w:hAnsi="Cambria"/>
          <w:color w:val="000000"/>
          <w:sz w:val="24"/>
          <w:szCs w:val="24"/>
        </w:rPr>
        <w:t xml:space="preserve">poinformowania </w:t>
      </w:r>
      <w:r w:rsidR="006528C1">
        <w:rPr>
          <w:rFonts w:ascii="Cambria" w:hAnsi="Cambria"/>
          <w:color w:val="000000"/>
          <w:sz w:val="24"/>
          <w:szCs w:val="24"/>
        </w:rPr>
        <w:t>Zamawiającego</w:t>
      </w:r>
      <w:r w:rsidRPr="00062FE2">
        <w:rPr>
          <w:rFonts w:ascii="Cambria" w:hAnsi="Cambria"/>
          <w:color w:val="000000"/>
          <w:sz w:val="24"/>
          <w:szCs w:val="24"/>
        </w:rPr>
        <w:t xml:space="preserve">, że wybór jego oferty będzie prowadził do powstania u </w:t>
      </w:r>
      <w:r w:rsidR="006528C1">
        <w:rPr>
          <w:rFonts w:ascii="Cambria" w:hAnsi="Cambria"/>
          <w:color w:val="000000"/>
          <w:sz w:val="24"/>
          <w:szCs w:val="24"/>
        </w:rPr>
        <w:t>Zamawiającego</w:t>
      </w:r>
      <w:r w:rsidRPr="00062FE2">
        <w:rPr>
          <w:rFonts w:ascii="Cambria" w:hAnsi="Cambria"/>
          <w:color w:val="000000"/>
          <w:sz w:val="24"/>
          <w:szCs w:val="24"/>
        </w:rPr>
        <w:t xml:space="preserve"> obowiązku podatkowego;</w:t>
      </w:r>
    </w:p>
    <w:p w:rsidR="00062FE2" w:rsidRPr="00062FE2" w:rsidRDefault="00062FE2" w:rsidP="007A1B2A">
      <w:pPr>
        <w:pStyle w:val="Akapitzlist"/>
        <w:numPr>
          <w:ilvl w:val="0"/>
          <w:numId w:val="44"/>
        </w:numPr>
        <w:shd w:val="clear" w:color="auto" w:fill="FFFFFF"/>
        <w:tabs>
          <w:tab w:val="left" w:pos="851"/>
        </w:tabs>
        <w:spacing w:before="72" w:after="72" w:line="276" w:lineRule="auto"/>
        <w:ind w:left="993" w:hanging="284"/>
        <w:rPr>
          <w:rFonts w:ascii="Cambria" w:hAnsi="Cambria"/>
          <w:color w:val="000000"/>
          <w:sz w:val="24"/>
          <w:szCs w:val="24"/>
        </w:rPr>
      </w:pPr>
      <w:r w:rsidRPr="00062FE2">
        <w:rPr>
          <w:rFonts w:ascii="Cambria" w:hAnsi="Cambria"/>
          <w:color w:val="000000"/>
          <w:sz w:val="24"/>
          <w:szCs w:val="24"/>
        </w:rPr>
        <w:t>wskazania nazwy (rodzaju) towaru lub usługi, których dostawa lub świadczenie będą prowadziły do powstania obowiązku podatkowego;</w:t>
      </w:r>
    </w:p>
    <w:p w:rsidR="00062FE2" w:rsidRPr="00062FE2" w:rsidRDefault="00062FE2" w:rsidP="007A1B2A">
      <w:pPr>
        <w:pStyle w:val="Akapitzlist"/>
        <w:numPr>
          <w:ilvl w:val="0"/>
          <w:numId w:val="44"/>
        </w:numPr>
        <w:shd w:val="clear" w:color="auto" w:fill="FFFFFF"/>
        <w:tabs>
          <w:tab w:val="left" w:pos="851"/>
        </w:tabs>
        <w:spacing w:before="72" w:after="72" w:line="276" w:lineRule="auto"/>
        <w:ind w:left="993" w:hanging="284"/>
        <w:rPr>
          <w:rFonts w:ascii="Cambria" w:hAnsi="Cambria"/>
          <w:color w:val="000000"/>
          <w:sz w:val="24"/>
          <w:szCs w:val="24"/>
        </w:rPr>
      </w:pPr>
      <w:r w:rsidRPr="00062FE2">
        <w:rPr>
          <w:rFonts w:ascii="Cambria" w:hAnsi="Cambria"/>
          <w:color w:val="000000"/>
          <w:sz w:val="24"/>
          <w:szCs w:val="24"/>
        </w:rPr>
        <w:t xml:space="preserve">wskazania wartości towaru lub usługi objętego obowiązkiem podatkowym </w:t>
      </w:r>
      <w:r w:rsidR="006528C1">
        <w:rPr>
          <w:rFonts w:ascii="Cambria" w:hAnsi="Cambria"/>
          <w:color w:val="000000"/>
          <w:sz w:val="24"/>
          <w:szCs w:val="24"/>
        </w:rPr>
        <w:t>Zamawiającego</w:t>
      </w:r>
      <w:r w:rsidRPr="00062FE2">
        <w:rPr>
          <w:rFonts w:ascii="Cambria" w:hAnsi="Cambria"/>
          <w:color w:val="000000"/>
          <w:sz w:val="24"/>
          <w:szCs w:val="24"/>
        </w:rPr>
        <w:t>, bez kwoty podatku;</w:t>
      </w:r>
    </w:p>
    <w:p w:rsidR="00062FE2" w:rsidRPr="00062FE2" w:rsidRDefault="00062FE2" w:rsidP="007A1B2A">
      <w:pPr>
        <w:pStyle w:val="Akapitzlist"/>
        <w:numPr>
          <w:ilvl w:val="0"/>
          <w:numId w:val="44"/>
        </w:numPr>
        <w:shd w:val="clear" w:color="auto" w:fill="FFFFFF"/>
        <w:tabs>
          <w:tab w:val="left" w:pos="851"/>
        </w:tabs>
        <w:spacing w:before="72" w:after="72" w:line="276" w:lineRule="auto"/>
        <w:ind w:left="993" w:hanging="284"/>
        <w:rPr>
          <w:rFonts w:ascii="Cambria" w:hAnsi="Cambria"/>
          <w:color w:val="000000"/>
          <w:sz w:val="24"/>
          <w:szCs w:val="24"/>
        </w:rPr>
      </w:pPr>
      <w:r w:rsidRPr="00062FE2">
        <w:rPr>
          <w:rFonts w:ascii="Cambria" w:hAnsi="Cambria"/>
          <w:color w:val="000000"/>
          <w:sz w:val="24"/>
          <w:szCs w:val="24"/>
        </w:rPr>
        <w:t xml:space="preserve">wskazania stawki podatku od towarów i usług, która zgodnie z wiedzą </w:t>
      </w:r>
      <w:r w:rsidR="006528C1">
        <w:rPr>
          <w:rFonts w:ascii="Cambria" w:hAnsi="Cambria"/>
          <w:color w:val="000000"/>
          <w:sz w:val="24"/>
          <w:szCs w:val="24"/>
        </w:rPr>
        <w:t>Wykonawcy</w:t>
      </w:r>
      <w:r w:rsidRPr="00062FE2">
        <w:rPr>
          <w:rFonts w:ascii="Cambria" w:hAnsi="Cambria"/>
          <w:color w:val="000000"/>
          <w:sz w:val="24"/>
          <w:szCs w:val="24"/>
        </w:rPr>
        <w:t>, będzie miała zastosowanie.</w:t>
      </w:r>
    </w:p>
    <w:p w:rsidR="00D9784D" w:rsidRPr="00C6306E" w:rsidRDefault="00D9784D" w:rsidP="00200079">
      <w:pPr>
        <w:pStyle w:val="Kolorowalistaakcent11"/>
        <w:widowControl w:val="0"/>
        <w:numPr>
          <w:ilvl w:val="1"/>
          <w:numId w:val="16"/>
        </w:numPr>
        <w:autoSpaceDE w:val="0"/>
        <w:autoSpaceDN w:val="0"/>
        <w:adjustRightInd w:val="0"/>
        <w:spacing w:before="0" w:after="0" w:line="276" w:lineRule="auto"/>
        <w:ind w:left="709"/>
        <w:rPr>
          <w:rFonts w:asciiTheme="majorHAnsi" w:hAnsiTheme="majorHAnsi" w:cs="Arial"/>
          <w:sz w:val="24"/>
          <w:szCs w:val="24"/>
        </w:rPr>
      </w:pPr>
      <w:r w:rsidRPr="00C6306E">
        <w:rPr>
          <w:rFonts w:asciiTheme="majorHAnsi" w:hAnsiTheme="majorHAnsi" w:cs="Arial"/>
          <w:sz w:val="24"/>
          <w:szCs w:val="24"/>
        </w:rPr>
        <w:t xml:space="preserve">W Formularzu oferty </w:t>
      </w:r>
      <w:r w:rsidR="006528C1">
        <w:rPr>
          <w:rFonts w:asciiTheme="majorHAnsi" w:hAnsiTheme="majorHAnsi" w:cs="Arial"/>
          <w:sz w:val="24"/>
          <w:szCs w:val="24"/>
        </w:rPr>
        <w:t>Wykonawca</w:t>
      </w:r>
      <w:r w:rsidRPr="00C6306E">
        <w:rPr>
          <w:rFonts w:asciiTheme="majorHAnsi" w:hAnsiTheme="majorHAnsi" w:cs="Arial"/>
          <w:sz w:val="24"/>
          <w:szCs w:val="24"/>
        </w:rPr>
        <w:t xml:space="preserve"> podaje cen</w:t>
      </w:r>
      <w:r w:rsidRPr="00C6306E">
        <w:rPr>
          <w:rFonts w:asciiTheme="majorHAnsi" w:eastAsia="TimesNewRoman" w:hAnsiTheme="majorHAnsi" w:cs="Arial"/>
          <w:sz w:val="24"/>
          <w:szCs w:val="24"/>
        </w:rPr>
        <w:t>ę</w:t>
      </w:r>
      <w:r w:rsidRPr="00C6306E">
        <w:rPr>
          <w:rFonts w:asciiTheme="majorHAnsi" w:hAnsiTheme="majorHAnsi" w:cs="Arial"/>
          <w:sz w:val="24"/>
          <w:szCs w:val="24"/>
        </w:rPr>
        <w:t>, z dokładno</w:t>
      </w:r>
      <w:r w:rsidRPr="00C6306E">
        <w:rPr>
          <w:rFonts w:asciiTheme="majorHAnsi" w:eastAsia="TimesNewRoman" w:hAnsiTheme="majorHAnsi" w:cs="Arial"/>
          <w:sz w:val="24"/>
          <w:szCs w:val="24"/>
        </w:rPr>
        <w:t>ś</w:t>
      </w:r>
      <w:r w:rsidRPr="00C6306E">
        <w:rPr>
          <w:rFonts w:asciiTheme="majorHAnsi" w:hAnsiTheme="majorHAnsi" w:cs="Arial"/>
          <w:sz w:val="24"/>
          <w:szCs w:val="24"/>
        </w:rPr>
        <w:t>ci</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do dwóch miejsc po przecinku w rozumieniu art. 3 ust. 1 pkt 1 i ust. 2 ustawy z dnia 9 maja 2014r. o informowaniu o cenach towarów i usług oraz ustawy z dnia 7 lipca 1994 r. o denominacji złotego, za któr</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podejmuje si</w:t>
      </w:r>
      <w:r w:rsidRPr="00C6306E">
        <w:rPr>
          <w:rFonts w:asciiTheme="majorHAnsi" w:eastAsia="TimesNewRoman" w:hAnsiTheme="majorHAnsi" w:cs="Arial"/>
          <w:sz w:val="24"/>
          <w:szCs w:val="24"/>
        </w:rPr>
        <w:t xml:space="preserve">ę </w:t>
      </w:r>
      <w:r w:rsidRPr="00C6306E">
        <w:rPr>
          <w:rFonts w:asciiTheme="majorHAnsi" w:hAnsiTheme="majorHAnsi" w:cs="Arial"/>
          <w:sz w:val="24"/>
          <w:szCs w:val="24"/>
        </w:rPr>
        <w:t>zrealizowa</w:t>
      </w:r>
      <w:r w:rsidRPr="00C6306E">
        <w:rPr>
          <w:rFonts w:asciiTheme="majorHAnsi" w:eastAsia="TimesNewRoman" w:hAnsiTheme="majorHAnsi" w:cs="Arial"/>
          <w:sz w:val="24"/>
          <w:szCs w:val="24"/>
        </w:rPr>
        <w:t xml:space="preserve">ć </w:t>
      </w:r>
      <w:r w:rsidRPr="00C6306E">
        <w:rPr>
          <w:rFonts w:asciiTheme="majorHAnsi" w:hAnsiTheme="majorHAnsi" w:cs="Arial"/>
          <w:sz w:val="24"/>
          <w:szCs w:val="24"/>
        </w:rPr>
        <w:t xml:space="preserve">przedmiot zamówienia. </w:t>
      </w:r>
    </w:p>
    <w:p w:rsidR="001D5DB3" w:rsidRDefault="00D9784D" w:rsidP="00200079">
      <w:pPr>
        <w:pStyle w:val="Kolorowalistaakcent11"/>
        <w:widowControl w:val="0"/>
        <w:numPr>
          <w:ilvl w:val="1"/>
          <w:numId w:val="16"/>
        </w:numPr>
        <w:autoSpaceDE w:val="0"/>
        <w:autoSpaceDN w:val="0"/>
        <w:adjustRightInd w:val="0"/>
        <w:spacing w:before="0" w:after="0" w:line="276" w:lineRule="auto"/>
        <w:rPr>
          <w:rFonts w:asciiTheme="majorHAnsi" w:hAnsiTheme="majorHAnsi" w:cs="Arial"/>
          <w:b/>
          <w:bCs/>
        </w:rPr>
      </w:pPr>
      <w:r w:rsidRPr="00C6306E">
        <w:rPr>
          <w:rFonts w:asciiTheme="majorHAnsi" w:hAnsiTheme="majorHAnsi" w:cs="Arial"/>
          <w:sz w:val="24"/>
          <w:szCs w:val="24"/>
        </w:rPr>
        <w:t xml:space="preserve">Wynagrodzenie będzie płatne zgodnie z Projektem umowy </w:t>
      </w:r>
      <w:r w:rsidR="00E928E1" w:rsidRPr="00C6306E">
        <w:rPr>
          <w:rFonts w:asciiTheme="majorHAnsi" w:hAnsiTheme="majorHAnsi" w:cs="Arial"/>
          <w:b/>
          <w:sz w:val="24"/>
          <w:szCs w:val="24"/>
        </w:rPr>
        <w:t xml:space="preserve">Załącznik Nr </w:t>
      </w:r>
      <w:r w:rsidR="001F5D0A" w:rsidRPr="00C6306E">
        <w:rPr>
          <w:rFonts w:asciiTheme="majorHAnsi" w:hAnsiTheme="majorHAnsi" w:cs="Arial"/>
          <w:b/>
          <w:sz w:val="24"/>
          <w:szCs w:val="24"/>
        </w:rPr>
        <w:t xml:space="preserve">2 </w:t>
      </w:r>
      <w:r w:rsidRPr="00C6306E">
        <w:rPr>
          <w:rFonts w:asciiTheme="majorHAnsi" w:hAnsiTheme="majorHAnsi" w:cs="Arial"/>
          <w:b/>
          <w:sz w:val="24"/>
          <w:szCs w:val="24"/>
        </w:rPr>
        <w:t xml:space="preserve">do </w:t>
      </w:r>
      <w:r w:rsidR="00A435B8">
        <w:rPr>
          <w:rFonts w:asciiTheme="majorHAnsi" w:hAnsiTheme="majorHAnsi" w:cs="Arial"/>
          <w:b/>
          <w:sz w:val="24"/>
          <w:szCs w:val="24"/>
        </w:rPr>
        <w:t>SWZ</w:t>
      </w:r>
      <w:r w:rsidRPr="00C6306E">
        <w:rPr>
          <w:rFonts w:asciiTheme="majorHAnsi" w:hAnsiTheme="majorHAnsi" w:cs="Arial"/>
          <w:b/>
          <w:sz w:val="24"/>
          <w:szCs w:val="24"/>
        </w:rPr>
        <w:t>.</w:t>
      </w:r>
      <w:r w:rsidRPr="00C6306E">
        <w:rPr>
          <w:rFonts w:asciiTheme="majorHAnsi" w:hAnsiTheme="majorHAnsi" w:cs="Arial"/>
          <w:b/>
          <w:bCs/>
        </w:rPr>
        <w:t xml:space="preserve"> </w:t>
      </w:r>
    </w:p>
    <w:p w:rsidR="004B1718" w:rsidRDefault="004B1718" w:rsidP="004B1718">
      <w:pPr>
        <w:pStyle w:val="Kolorowalistaakcent11"/>
        <w:widowControl w:val="0"/>
        <w:autoSpaceDE w:val="0"/>
        <w:autoSpaceDN w:val="0"/>
        <w:adjustRightInd w:val="0"/>
        <w:spacing w:before="0" w:after="0" w:line="276" w:lineRule="auto"/>
        <w:rPr>
          <w:rFonts w:asciiTheme="majorHAnsi" w:hAnsiTheme="majorHAnsi" w:cs="Arial"/>
          <w:b/>
          <w:bCs/>
        </w:rPr>
      </w:pPr>
    </w:p>
    <w:p w:rsidR="00BB540C" w:rsidRPr="004B1718" w:rsidRDefault="00BB540C" w:rsidP="00BB540C">
      <w:pPr>
        <w:pStyle w:val="Kolorowalistaakcent11"/>
        <w:widowControl w:val="0"/>
        <w:autoSpaceDE w:val="0"/>
        <w:autoSpaceDN w:val="0"/>
        <w:adjustRightInd w:val="0"/>
        <w:spacing w:before="0" w:after="0" w:line="276" w:lineRule="auto"/>
        <w:rPr>
          <w:rFonts w:asciiTheme="majorHAnsi" w:hAnsiTheme="majorHAnsi" w:cs="Arial"/>
          <w:b/>
          <w:bCs/>
          <w:sz w:val="10"/>
          <w:szCs w:val="10"/>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46682B">
        <w:trPr>
          <w:jc w:val="center"/>
        </w:trPr>
        <w:tc>
          <w:tcPr>
            <w:tcW w:w="9072"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sidR="00FE5B21">
              <w:rPr>
                <w:rFonts w:asciiTheme="majorHAnsi" w:hAnsiTheme="majorHAnsi"/>
                <w:sz w:val="26"/>
                <w:szCs w:val="26"/>
              </w:rPr>
              <w:t>7</w:t>
            </w:r>
          </w:p>
          <w:p w:rsidR="00D9784D" w:rsidRPr="00C6306E" w:rsidRDefault="00CB2EDF" w:rsidP="00CB2EDF">
            <w:pPr>
              <w:suppressAutoHyphens/>
              <w:spacing w:line="276" w:lineRule="auto"/>
              <w:contextualSpacing/>
              <w:jc w:val="center"/>
              <w:textAlignment w:val="baseline"/>
              <w:rPr>
                <w:rFonts w:asciiTheme="majorHAnsi" w:hAnsiTheme="majorHAnsi"/>
              </w:rPr>
            </w:pPr>
            <w:r w:rsidRPr="00CB2EDF">
              <w:rPr>
                <w:rFonts w:asciiTheme="majorHAnsi" w:hAnsiTheme="majorHAnsi"/>
                <w:b/>
                <w:sz w:val="26"/>
                <w:szCs w:val="26"/>
              </w:rPr>
              <w:t xml:space="preserve">OPIS KRYTERIÓW OCENY OFERT, WRAZ Z PODANIEM WAG TYCH KRYTERIÓW </w:t>
            </w:r>
            <w:r>
              <w:rPr>
                <w:rFonts w:asciiTheme="majorHAnsi" w:hAnsiTheme="majorHAnsi"/>
                <w:b/>
                <w:sz w:val="26"/>
                <w:szCs w:val="26"/>
              </w:rPr>
              <w:t>I SPOSOBU OCENY OFERT</w:t>
            </w:r>
          </w:p>
        </w:tc>
      </w:tr>
    </w:tbl>
    <w:p w:rsidR="00687671" w:rsidRPr="00C6306E" w:rsidRDefault="00687671" w:rsidP="00627C7D">
      <w:pPr>
        <w:pStyle w:val="Listanumerowana2"/>
        <w:numPr>
          <w:ilvl w:val="0"/>
          <w:numId w:val="0"/>
        </w:numPr>
        <w:tabs>
          <w:tab w:val="left" w:pos="709"/>
          <w:tab w:val="left" w:pos="1276"/>
          <w:tab w:val="left" w:pos="1418"/>
        </w:tabs>
        <w:suppressAutoHyphens/>
        <w:spacing w:line="276" w:lineRule="auto"/>
        <w:ind w:left="709"/>
        <w:rPr>
          <w:rFonts w:asciiTheme="majorHAnsi" w:hAnsiTheme="majorHAnsi"/>
          <w:sz w:val="24"/>
        </w:rPr>
      </w:pPr>
    </w:p>
    <w:p w:rsidR="00A37469" w:rsidRPr="00020443" w:rsidRDefault="00A37469" w:rsidP="007A1B2A">
      <w:pPr>
        <w:pStyle w:val="Listanumerowana2"/>
        <w:numPr>
          <w:ilvl w:val="1"/>
          <w:numId w:val="33"/>
        </w:numPr>
        <w:suppressAutoHyphens/>
        <w:spacing w:line="276" w:lineRule="auto"/>
        <w:ind w:left="709" w:hanging="709"/>
        <w:rPr>
          <w:rFonts w:asciiTheme="majorHAnsi" w:hAnsiTheme="majorHAnsi"/>
          <w:sz w:val="24"/>
        </w:rPr>
      </w:pPr>
      <w:r w:rsidRPr="003144CA">
        <w:rPr>
          <w:rFonts w:ascii="Cambria" w:hAnsi="Cambria"/>
          <w:color w:val="000000" w:themeColor="text1"/>
          <w:sz w:val="24"/>
        </w:rPr>
        <w:t>Zamawiający dokona oceny ofert, które nie zostały odrzucone, na podstawie następujących kryteriów oceny ofert:</w:t>
      </w:r>
    </w:p>
    <w:p w:rsidR="00A37469" w:rsidRPr="0037298C" w:rsidRDefault="00A37469" w:rsidP="00A37469">
      <w:pPr>
        <w:pStyle w:val="Akapitzlist"/>
        <w:tabs>
          <w:tab w:val="left" w:pos="709"/>
          <w:tab w:val="left" w:pos="1276"/>
          <w:tab w:val="left" w:pos="1418"/>
        </w:tabs>
        <w:suppressAutoHyphens/>
        <w:spacing w:before="0" w:after="0" w:line="276" w:lineRule="auto"/>
        <w:ind w:left="709"/>
        <w:rPr>
          <w:rFonts w:ascii="Cambria" w:hAnsi="Cambria"/>
          <w:color w:val="000000" w:themeColor="text1"/>
          <w:sz w:val="10"/>
          <w:szCs w:val="1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4191"/>
        <w:gridCol w:w="3349"/>
      </w:tblGrid>
      <w:tr w:rsidR="00A37469" w:rsidRPr="005A2DD5" w:rsidTr="00A37469">
        <w:tc>
          <w:tcPr>
            <w:tcW w:w="818" w:type="dxa"/>
            <w:shd w:val="pct10" w:color="auto" w:fill="auto"/>
          </w:tcPr>
          <w:p w:rsidR="00A37469" w:rsidRPr="005A2DD5" w:rsidRDefault="00A37469" w:rsidP="009557B3">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5A2DD5">
              <w:rPr>
                <w:rFonts w:ascii="Cambria" w:hAnsi="Cambria"/>
                <w:b/>
                <w:color w:val="000000" w:themeColor="text1"/>
                <w:sz w:val="24"/>
                <w:szCs w:val="24"/>
              </w:rPr>
              <w:t>Lp.</w:t>
            </w:r>
          </w:p>
        </w:tc>
        <w:tc>
          <w:tcPr>
            <w:tcW w:w="4191" w:type="dxa"/>
            <w:shd w:val="pct10" w:color="auto" w:fill="auto"/>
          </w:tcPr>
          <w:p w:rsidR="00A37469" w:rsidRPr="005A2DD5" w:rsidRDefault="00A37469" w:rsidP="009557B3">
            <w:pPr>
              <w:pStyle w:val="Akapitzlist"/>
              <w:tabs>
                <w:tab w:val="left" w:pos="709"/>
                <w:tab w:val="left" w:pos="1276"/>
                <w:tab w:val="left" w:pos="1418"/>
              </w:tabs>
              <w:suppressAutoHyphens/>
              <w:spacing w:before="0" w:after="0" w:line="276" w:lineRule="auto"/>
              <w:ind w:left="0"/>
              <w:rPr>
                <w:rFonts w:ascii="Cambria" w:hAnsi="Cambria"/>
                <w:b/>
                <w:color w:val="000000" w:themeColor="text1"/>
                <w:sz w:val="24"/>
                <w:szCs w:val="24"/>
              </w:rPr>
            </w:pPr>
            <w:r w:rsidRPr="005A2DD5">
              <w:rPr>
                <w:rFonts w:ascii="Cambria" w:hAnsi="Cambria"/>
                <w:b/>
                <w:color w:val="000000" w:themeColor="text1"/>
                <w:sz w:val="24"/>
                <w:szCs w:val="24"/>
              </w:rPr>
              <w:t>Nazwa kryterium</w:t>
            </w:r>
          </w:p>
        </w:tc>
        <w:tc>
          <w:tcPr>
            <w:tcW w:w="3349" w:type="dxa"/>
            <w:shd w:val="pct10" w:color="auto" w:fill="auto"/>
          </w:tcPr>
          <w:p w:rsidR="00A37469" w:rsidRPr="005A2DD5" w:rsidRDefault="00A37469" w:rsidP="009557B3">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5A2DD5">
              <w:rPr>
                <w:rFonts w:ascii="Cambria" w:hAnsi="Cambria"/>
                <w:b/>
                <w:color w:val="000000" w:themeColor="text1"/>
                <w:sz w:val="24"/>
                <w:szCs w:val="24"/>
              </w:rPr>
              <w:t>Znaczenie kryterium (w %)</w:t>
            </w:r>
          </w:p>
        </w:tc>
      </w:tr>
      <w:tr w:rsidR="00A37469" w:rsidRPr="005A2DD5" w:rsidTr="00A37469">
        <w:tc>
          <w:tcPr>
            <w:tcW w:w="818" w:type="dxa"/>
            <w:shd w:val="clear" w:color="auto" w:fill="auto"/>
            <w:vAlign w:val="center"/>
          </w:tcPr>
          <w:p w:rsidR="00A37469" w:rsidRPr="005A2DD5" w:rsidRDefault="00A37469" w:rsidP="009557B3">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1</w:t>
            </w:r>
          </w:p>
        </w:tc>
        <w:tc>
          <w:tcPr>
            <w:tcW w:w="4191" w:type="dxa"/>
            <w:shd w:val="clear" w:color="auto" w:fill="auto"/>
          </w:tcPr>
          <w:p w:rsidR="00A37469" w:rsidRPr="005A2DD5" w:rsidRDefault="00A37469" w:rsidP="009557B3">
            <w:pPr>
              <w:pStyle w:val="Akapitzlist"/>
              <w:tabs>
                <w:tab w:val="left" w:pos="709"/>
                <w:tab w:val="left" w:pos="1276"/>
                <w:tab w:val="left" w:pos="1418"/>
              </w:tabs>
              <w:suppressAutoHyphens/>
              <w:spacing w:before="0" w:after="0" w:line="276" w:lineRule="auto"/>
              <w:ind w:left="0"/>
              <w:rPr>
                <w:rFonts w:ascii="Cambria" w:hAnsi="Cambria"/>
                <w:color w:val="000000" w:themeColor="text1"/>
                <w:sz w:val="24"/>
                <w:szCs w:val="24"/>
              </w:rPr>
            </w:pPr>
            <w:r w:rsidRPr="005A2DD5">
              <w:rPr>
                <w:rFonts w:ascii="Cambria" w:hAnsi="Cambria"/>
                <w:color w:val="000000" w:themeColor="text1"/>
                <w:sz w:val="24"/>
                <w:szCs w:val="24"/>
              </w:rPr>
              <w:t>Cena (C)</w:t>
            </w:r>
          </w:p>
        </w:tc>
        <w:tc>
          <w:tcPr>
            <w:tcW w:w="3349" w:type="dxa"/>
            <w:shd w:val="clear" w:color="auto" w:fill="auto"/>
          </w:tcPr>
          <w:p w:rsidR="00A37469" w:rsidRPr="00724955" w:rsidRDefault="00A37469" w:rsidP="009557B3">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724955">
              <w:rPr>
                <w:rFonts w:ascii="Cambria" w:hAnsi="Cambria"/>
                <w:color w:val="000000" w:themeColor="text1"/>
                <w:sz w:val="24"/>
                <w:szCs w:val="24"/>
              </w:rPr>
              <w:t>60</w:t>
            </w:r>
          </w:p>
        </w:tc>
      </w:tr>
      <w:tr w:rsidR="00A37469" w:rsidRPr="005A2DD5" w:rsidTr="00A37469">
        <w:tc>
          <w:tcPr>
            <w:tcW w:w="818" w:type="dxa"/>
            <w:shd w:val="clear" w:color="auto" w:fill="auto"/>
            <w:vAlign w:val="center"/>
          </w:tcPr>
          <w:p w:rsidR="00A37469" w:rsidRPr="005A2DD5" w:rsidRDefault="00A37469" w:rsidP="009557B3">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2</w:t>
            </w:r>
          </w:p>
        </w:tc>
        <w:tc>
          <w:tcPr>
            <w:tcW w:w="4191" w:type="dxa"/>
            <w:shd w:val="clear" w:color="auto" w:fill="auto"/>
          </w:tcPr>
          <w:p w:rsidR="00A37469" w:rsidRPr="005A2DD5" w:rsidRDefault="006820B9" w:rsidP="0040229A">
            <w:pPr>
              <w:tabs>
                <w:tab w:val="left" w:pos="709"/>
                <w:tab w:val="left" w:pos="1276"/>
                <w:tab w:val="left" w:pos="1418"/>
              </w:tabs>
              <w:suppressAutoHyphens/>
              <w:spacing w:line="276" w:lineRule="auto"/>
              <w:jc w:val="both"/>
              <w:rPr>
                <w:rFonts w:ascii="Cambria" w:hAnsi="Cambria"/>
                <w:color w:val="000000" w:themeColor="text1"/>
              </w:rPr>
            </w:pPr>
            <w:r w:rsidRPr="00BE1F15">
              <w:rPr>
                <w:rFonts w:ascii="Cambria" w:hAnsi="Cambria"/>
                <w:b/>
                <w:bCs/>
                <w:color w:val="000000" w:themeColor="text1"/>
              </w:rPr>
              <w:t>Kryterium „środowiskowe</w:t>
            </w:r>
            <w:r w:rsidRPr="00BE1F15">
              <w:rPr>
                <w:rFonts w:ascii="Cambria" w:hAnsi="Cambria"/>
                <w:bCs/>
                <w:color w:val="000000" w:themeColor="text1"/>
              </w:rPr>
              <w:t>” -</w:t>
            </w:r>
            <w:r w:rsidRPr="00BE1F15">
              <w:rPr>
                <w:rFonts w:ascii="Cambria" w:hAnsi="Cambria"/>
                <w:bCs/>
                <w:iCs/>
                <w:color w:val="000000" w:themeColor="text1"/>
              </w:rPr>
              <w:t xml:space="preserve">emisja spalin </w:t>
            </w:r>
            <w:r w:rsidRPr="00BE1F15">
              <w:rPr>
                <w:rFonts w:ascii="Cambria" w:hAnsi="Cambria"/>
                <w:bCs/>
                <w:color w:val="000000" w:themeColor="text1"/>
              </w:rPr>
              <w:t>w pojazdach przeznaczonych do zbierania i transportu odpadów</w:t>
            </w:r>
            <w:r w:rsidRPr="005A2DD5">
              <w:rPr>
                <w:rFonts w:ascii="Cambria" w:hAnsi="Cambria"/>
                <w:color w:val="000000" w:themeColor="text1"/>
              </w:rPr>
              <w:t xml:space="preserve"> </w:t>
            </w:r>
            <w:r>
              <w:rPr>
                <w:rFonts w:ascii="Cambria" w:hAnsi="Cambria"/>
                <w:color w:val="000000" w:themeColor="text1"/>
              </w:rPr>
              <w:t>(Ś</w:t>
            </w:r>
            <w:r w:rsidR="00A37469" w:rsidRPr="005A2DD5">
              <w:rPr>
                <w:rFonts w:ascii="Cambria" w:hAnsi="Cambria"/>
                <w:color w:val="000000" w:themeColor="text1"/>
              </w:rPr>
              <w:t>)</w:t>
            </w:r>
          </w:p>
        </w:tc>
        <w:tc>
          <w:tcPr>
            <w:tcW w:w="3349" w:type="dxa"/>
            <w:shd w:val="clear" w:color="auto" w:fill="auto"/>
          </w:tcPr>
          <w:p w:rsidR="00A37469" w:rsidRPr="00724955" w:rsidRDefault="00A37469" w:rsidP="009557B3">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p>
          <w:p w:rsidR="00A37469" w:rsidRPr="00724955" w:rsidRDefault="00A37469" w:rsidP="009557B3">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724955">
              <w:rPr>
                <w:rFonts w:ascii="Cambria" w:hAnsi="Cambria"/>
                <w:color w:val="000000" w:themeColor="text1"/>
                <w:sz w:val="24"/>
                <w:szCs w:val="24"/>
              </w:rPr>
              <w:t>40</w:t>
            </w:r>
          </w:p>
        </w:tc>
      </w:tr>
    </w:tbl>
    <w:p w:rsidR="00A37469" w:rsidRPr="0037298C" w:rsidRDefault="00A37469" w:rsidP="00A37469">
      <w:pPr>
        <w:pStyle w:val="Akapitzlist"/>
        <w:tabs>
          <w:tab w:val="left" w:pos="709"/>
          <w:tab w:val="left" w:pos="1276"/>
          <w:tab w:val="left" w:pos="1418"/>
        </w:tabs>
        <w:suppressAutoHyphens/>
        <w:spacing w:before="0" w:after="0" w:line="276" w:lineRule="auto"/>
        <w:ind w:left="709"/>
        <w:rPr>
          <w:rFonts w:ascii="Cambria" w:hAnsi="Cambria"/>
          <w:color w:val="000000" w:themeColor="text1"/>
          <w:sz w:val="10"/>
          <w:szCs w:val="10"/>
        </w:rPr>
      </w:pPr>
    </w:p>
    <w:p w:rsidR="00A37469" w:rsidRDefault="00A37469" w:rsidP="00A37469">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r w:rsidRPr="005A2DD5">
        <w:rPr>
          <w:rFonts w:ascii="Cambria" w:hAnsi="Cambria"/>
          <w:color w:val="000000" w:themeColor="text1"/>
          <w:sz w:val="24"/>
          <w:szCs w:val="24"/>
        </w:rPr>
        <w:t>Zamawiający dokona oceny ofert przyznając punkty w ramach poszczególnych kryteriów oceny ofert, przyjmując zasadę, że 1% = 1 punkt.</w:t>
      </w:r>
    </w:p>
    <w:p w:rsidR="00A37469" w:rsidRPr="003144CA" w:rsidRDefault="00A37469" w:rsidP="00A37469">
      <w:pPr>
        <w:pStyle w:val="Akapitzlist"/>
        <w:tabs>
          <w:tab w:val="left" w:pos="709"/>
          <w:tab w:val="left" w:pos="1276"/>
          <w:tab w:val="left" w:pos="1418"/>
        </w:tabs>
        <w:suppressAutoHyphens/>
        <w:spacing w:before="0" w:after="0" w:line="276" w:lineRule="auto"/>
        <w:ind w:left="709"/>
        <w:rPr>
          <w:rFonts w:ascii="Cambria" w:hAnsi="Cambria"/>
          <w:color w:val="000000" w:themeColor="text1"/>
          <w:sz w:val="10"/>
          <w:szCs w:val="10"/>
        </w:rPr>
      </w:pPr>
    </w:p>
    <w:p w:rsidR="00A37469" w:rsidRPr="003144CA" w:rsidRDefault="00A37469" w:rsidP="007A1B2A">
      <w:pPr>
        <w:pStyle w:val="Akapitzlist"/>
        <w:numPr>
          <w:ilvl w:val="1"/>
          <w:numId w:val="51"/>
        </w:numPr>
        <w:tabs>
          <w:tab w:val="left" w:pos="709"/>
          <w:tab w:val="left" w:pos="1276"/>
          <w:tab w:val="left" w:pos="1418"/>
        </w:tabs>
        <w:suppressAutoHyphens/>
        <w:spacing w:line="276" w:lineRule="auto"/>
        <w:rPr>
          <w:rFonts w:ascii="Cambria" w:hAnsi="Cambria"/>
          <w:color w:val="000000" w:themeColor="text1"/>
          <w:sz w:val="24"/>
          <w:szCs w:val="24"/>
        </w:rPr>
      </w:pPr>
      <w:r w:rsidRPr="003144CA">
        <w:rPr>
          <w:rFonts w:ascii="Cambria" w:hAnsi="Cambria"/>
          <w:color w:val="000000" w:themeColor="text1"/>
          <w:sz w:val="24"/>
          <w:szCs w:val="24"/>
        </w:rPr>
        <w:t xml:space="preserve">Punkty za kryterium </w:t>
      </w:r>
      <w:r w:rsidRPr="003144CA">
        <w:rPr>
          <w:rFonts w:ascii="Cambria" w:hAnsi="Cambria"/>
          <w:b/>
          <w:color w:val="000000" w:themeColor="text1"/>
          <w:sz w:val="24"/>
          <w:szCs w:val="24"/>
        </w:rPr>
        <w:t>„Cena”</w:t>
      </w:r>
      <w:r w:rsidRPr="003144CA">
        <w:rPr>
          <w:rFonts w:ascii="Cambria" w:hAnsi="Cambria"/>
          <w:color w:val="000000" w:themeColor="text1"/>
          <w:sz w:val="24"/>
          <w:szCs w:val="24"/>
        </w:rPr>
        <w:t xml:space="preserve"> zostaną obliczone według wzoru:</w:t>
      </w:r>
    </w:p>
    <w:p w:rsidR="00A37469" w:rsidRPr="003144CA" w:rsidRDefault="00A37469" w:rsidP="00A37469">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4"/>
          <w:szCs w:val="24"/>
        </w:rPr>
      </w:pPr>
      <w:r w:rsidRPr="003144CA">
        <w:rPr>
          <w:rFonts w:ascii="Cambria" w:hAnsi="Cambria"/>
          <w:i/>
          <w:color w:val="000000" w:themeColor="text1"/>
          <w:sz w:val="24"/>
          <w:szCs w:val="24"/>
        </w:rPr>
        <w:tab/>
      </w:r>
      <w:r w:rsidRPr="003144CA">
        <w:rPr>
          <w:rFonts w:ascii="Cambria" w:hAnsi="Cambria"/>
          <w:b/>
          <w:i/>
          <w:color w:val="000000" w:themeColor="text1"/>
          <w:sz w:val="24"/>
          <w:szCs w:val="24"/>
        </w:rPr>
        <w:tab/>
      </w:r>
      <w:proofErr w:type="spellStart"/>
      <w:r w:rsidRPr="003144CA">
        <w:rPr>
          <w:rFonts w:ascii="Cambria" w:hAnsi="Cambria"/>
          <w:b/>
          <w:i/>
          <w:color w:val="000000" w:themeColor="text1"/>
          <w:sz w:val="24"/>
          <w:szCs w:val="24"/>
        </w:rPr>
        <w:t>C</w:t>
      </w:r>
      <w:r w:rsidRPr="003144CA">
        <w:rPr>
          <w:rFonts w:ascii="Cambria" w:hAnsi="Cambria"/>
          <w:b/>
          <w:i/>
          <w:color w:val="000000" w:themeColor="text1"/>
          <w:sz w:val="24"/>
          <w:szCs w:val="24"/>
          <w:vertAlign w:val="subscript"/>
        </w:rPr>
        <w:t>n</w:t>
      </w:r>
      <w:proofErr w:type="spellEnd"/>
    </w:p>
    <w:p w:rsidR="00A37469" w:rsidRPr="003144CA" w:rsidRDefault="00A37469" w:rsidP="00A37469">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4"/>
          <w:szCs w:val="24"/>
        </w:rPr>
      </w:pPr>
      <w:r>
        <w:rPr>
          <w:rFonts w:ascii="Cambria" w:hAnsi="Cambria"/>
          <w:b/>
          <w:i/>
          <w:color w:val="000000" w:themeColor="text1"/>
          <w:sz w:val="24"/>
          <w:szCs w:val="24"/>
        </w:rPr>
        <w:t>P</w:t>
      </w:r>
      <w:r>
        <w:rPr>
          <w:rFonts w:ascii="Cambria" w:hAnsi="Cambria"/>
          <w:b/>
          <w:i/>
          <w:color w:val="000000" w:themeColor="text1"/>
          <w:sz w:val="24"/>
          <w:szCs w:val="24"/>
          <w:vertAlign w:val="subscript"/>
        </w:rPr>
        <w:t>C</w:t>
      </w:r>
      <w:r w:rsidRPr="003144CA">
        <w:rPr>
          <w:rFonts w:ascii="Cambria" w:hAnsi="Cambria"/>
          <w:b/>
          <w:i/>
          <w:color w:val="000000" w:themeColor="text1"/>
          <w:sz w:val="24"/>
          <w:szCs w:val="24"/>
        </w:rPr>
        <w:t xml:space="preserve"> = </w:t>
      </w:r>
      <w:r w:rsidRPr="003144CA">
        <w:rPr>
          <w:rFonts w:ascii="Cambria" w:hAnsi="Cambria"/>
          <w:b/>
          <w:i/>
          <w:color w:val="000000" w:themeColor="text1"/>
          <w:sz w:val="24"/>
          <w:szCs w:val="24"/>
        </w:rPr>
        <w:tab/>
        <w:t xml:space="preserve">------- x 60 pkt </w:t>
      </w:r>
    </w:p>
    <w:p w:rsidR="00A37469" w:rsidRPr="003144CA" w:rsidRDefault="00A37469" w:rsidP="00A37469">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4"/>
          <w:szCs w:val="24"/>
        </w:rPr>
      </w:pPr>
      <w:r w:rsidRPr="003144CA">
        <w:rPr>
          <w:rFonts w:ascii="Cambria" w:hAnsi="Cambria"/>
          <w:b/>
          <w:i/>
          <w:color w:val="000000" w:themeColor="text1"/>
          <w:sz w:val="24"/>
          <w:szCs w:val="24"/>
        </w:rPr>
        <w:tab/>
      </w:r>
      <w:proofErr w:type="spellStart"/>
      <w:r w:rsidRPr="003144CA">
        <w:rPr>
          <w:rFonts w:ascii="Cambria" w:hAnsi="Cambria"/>
          <w:b/>
          <w:i/>
          <w:color w:val="000000" w:themeColor="text1"/>
          <w:sz w:val="24"/>
          <w:szCs w:val="24"/>
        </w:rPr>
        <w:t>C</w:t>
      </w:r>
      <w:r w:rsidRPr="003144CA">
        <w:rPr>
          <w:rFonts w:ascii="Cambria" w:hAnsi="Cambria"/>
          <w:b/>
          <w:i/>
          <w:color w:val="000000" w:themeColor="text1"/>
          <w:sz w:val="24"/>
          <w:szCs w:val="24"/>
          <w:vertAlign w:val="subscript"/>
        </w:rPr>
        <w:t>b</w:t>
      </w:r>
      <w:proofErr w:type="spellEnd"/>
    </w:p>
    <w:p w:rsidR="00A37469" w:rsidRPr="005A2DD5" w:rsidRDefault="00A37469" w:rsidP="00A37469">
      <w:pPr>
        <w:tabs>
          <w:tab w:val="left" w:pos="709"/>
          <w:tab w:val="left" w:pos="1276"/>
          <w:tab w:val="left" w:pos="1418"/>
        </w:tabs>
        <w:suppressAutoHyphens/>
        <w:spacing w:line="276" w:lineRule="auto"/>
        <w:rPr>
          <w:rFonts w:ascii="Cambria" w:hAnsi="Cambria"/>
          <w:color w:val="000000" w:themeColor="text1"/>
        </w:rPr>
      </w:pPr>
      <w:r w:rsidRPr="003C670B">
        <w:rPr>
          <w:rFonts w:ascii="Cambria" w:hAnsi="Cambria"/>
          <w:b/>
          <w:color w:val="000000" w:themeColor="text1"/>
        </w:rPr>
        <w:tab/>
      </w:r>
      <w:r w:rsidRPr="005A2DD5">
        <w:rPr>
          <w:rFonts w:ascii="Cambria" w:hAnsi="Cambria"/>
          <w:color w:val="000000" w:themeColor="text1"/>
        </w:rPr>
        <w:t>gdzie,</w:t>
      </w:r>
    </w:p>
    <w:p w:rsidR="00A37469" w:rsidRPr="005A2DD5" w:rsidRDefault="00A37469" w:rsidP="00A37469">
      <w:pPr>
        <w:pStyle w:val="Bezodstpw"/>
        <w:spacing w:line="276" w:lineRule="auto"/>
        <w:ind w:left="708"/>
        <w:jc w:val="both"/>
        <w:rPr>
          <w:rFonts w:ascii="Cambria" w:hAnsi="Cambria"/>
          <w:color w:val="000000" w:themeColor="text1"/>
          <w:sz w:val="24"/>
          <w:szCs w:val="24"/>
        </w:rPr>
      </w:pPr>
      <w:r>
        <w:rPr>
          <w:rFonts w:ascii="Cambria" w:hAnsi="Cambria"/>
          <w:b/>
          <w:color w:val="000000" w:themeColor="text1"/>
          <w:sz w:val="24"/>
          <w:szCs w:val="24"/>
        </w:rPr>
        <w:lastRenderedPageBreak/>
        <w:t>P</w:t>
      </w:r>
      <w:r>
        <w:rPr>
          <w:rFonts w:ascii="Cambria" w:hAnsi="Cambria"/>
          <w:b/>
          <w:color w:val="000000" w:themeColor="text1"/>
          <w:sz w:val="24"/>
          <w:szCs w:val="24"/>
          <w:vertAlign w:val="subscript"/>
        </w:rPr>
        <w:t xml:space="preserve">C </w:t>
      </w:r>
      <w:r w:rsidRPr="003C670B">
        <w:rPr>
          <w:rFonts w:ascii="Cambria" w:hAnsi="Cambria"/>
          <w:b/>
          <w:color w:val="000000" w:themeColor="text1"/>
          <w:sz w:val="24"/>
          <w:szCs w:val="24"/>
        </w:rPr>
        <w:t>-</w:t>
      </w:r>
      <w:r w:rsidRPr="005A2DD5">
        <w:rPr>
          <w:rFonts w:ascii="Cambria" w:hAnsi="Cambria"/>
          <w:color w:val="000000" w:themeColor="text1"/>
          <w:sz w:val="24"/>
          <w:szCs w:val="24"/>
        </w:rPr>
        <w:t xml:space="preserve"> ilość punktów za kryterium cena,</w:t>
      </w:r>
    </w:p>
    <w:p w:rsidR="00A37469" w:rsidRPr="005A2DD5" w:rsidRDefault="00A37469" w:rsidP="00A37469">
      <w:pPr>
        <w:pStyle w:val="Bezodstpw"/>
        <w:spacing w:line="276" w:lineRule="auto"/>
        <w:ind w:left="708"/>
        <w:jc w:val="both"/>
        <w:rPr>
          <w:rFonts w:ascii="Cambria" w:hAnsi="Cambria"/>
          <w:color w:val="000000" w:themeColor="text1"/>
          <w:sz w:val="24"/>
          <w:szCs w:val="24"/>
        </w:rPr>
      </w:pPr>
      <w:proofErr w:type="spellStart"/>
      <w:r w:rsidRPr="003C670B">
        <w:rPr>
          <w:rFonts w:ascii="Cambria" w:hAnsi="Cambria"/>
          <w:b/>
          <w:color w:val="000000" w:themeColor="text1"/>
          <w:sz w:val="24"/>
          <w:szCs w:val="24"/>
        </w:rPr>
        <w:t>C</w:t>
      </w:r>
      <w:r w:rsidRPr="003C670B">
        <w:rPr>
          <w:rFonts w:ascii="Cambria" w:hAnsi="Cambria"/>
          <w:b/>
          <w:color w:val="000000" w:themeColor="text1"/>
          <w:sz w:val="24"/>
          <w:szCs w:val="24"/>
          <w:vertAlign w:val="subscript"/>
        </w:rPr>
        <w:t>n</w:t>
      </w:r>
      <w:proofErr w:type="spellEnd"/>
      <w:r w:rsidRPr="003C670B">
        <w:rPr>
          <w:rFonts w:ascii="Cambria" w:hAnsi="Cambria"/>
          <w:b/>
          <w:color w:val="000000" w:themeColor="text1"/>
          <w:sz w:val="24"/>
          <w:szCs w:val="24"/>
        </w:rPr>
        <w:t xml:space="preserve"> -</w:t>
      </w:r>
      <w:r w:rsidRPr="005A2DD5">
        <w:rPr>
          <w:rFonts w:ascii="Cambria" w:hAnsi="Cambria"/>
          <w:color w:val="000000" w:themeColor="text1"/>
          <w:sz w:val="24"/>
          <w:szCs w:val="24"/>
        </w:rPr>
        <w:t xml:space="preserve"> najniższa cena ofertowa spośród ofert nieodrzuconych,</w:t>
      </w:r>
    </w:p>
    <w:p w:rsidR="00A37469" w:rsidRPr="005A2DD5" w:rsidRDefault="00A37469" w:rsidP="00A37469">
      <w:pPr>
        <w:pStyle w:val="Bezodstpw"/>
        <w:spacing w:line="276" w:lineRule="auto"/>
        <w:ind w:left="708"/>
        <w:jc w:val="both"/>
        <w:rPr>
          <w:rFonts w:ascii="Cambria" w:hAnsi="Cambria"/>
          <w:color w:val="000000" w:themeColor="text1"/>
          <w:sz w:val="24"/>
          <w:szCs w:val="24"/>
        </w:rPr>
      </w:pPr>
      <w:proofErr w:type="spellStart"/>
      <w:r w:rsidRPr="003C670B">
        <w:rPr>
          <w:rFonts w:ascii="Cambria" w:hAnsi="Cambria"/>
          <w:b/>
          <w:color w:val="000000" w:themeColor="text1"/>
          <w:sz w:val="24"/>
          <w:szCs w:val="24"/>
        </w:rPr>
        <w:t>C</w:t>
      </w:r>
      <w:r w:rsidRPr="003C670B">
        <w:rPr>
          <w:rFonts w:ascii="Cambria" w:hAnsi="Cambria"/>
          <w:b/>
          <w:color w:val="000000" w:themeColor="text1"/>
          <w:sz w:val="24"/>
          <w:szCs w:val="24"/>
          <w:vertAlign w:val="subscript"/>
        </w:rPr>
        <w:t>b</w:t>
      </w:r>
      <w:proofErr w:type="spellEnd"/>
      <w:r w:rsidRPr="003C670B">
        <w:rPr>
          <w:rFonts w:ascii="Cambria" w:hAnsi="Cambria"/>
          <w:b/>
          <w:color w:val="000000" w:themeColor="text1"/>
          <w:sz w:val="24"/>
          <w:szCs w:val="24"/>
        </w:rPr>
        <w:t xml:space="preserve"> –</w:t>
      </w:r>
      <w:r w:rsidRPr="005A2DD5">
        <w:rPr>
          <w:rFonts w:ascii="Cambria" w:hAnsi="Cambria"/>
          <w:color w:val="000000" w:themeColor="text1"/>
          <w:sz w:val="24"/>
          <w:szCs w:val="24"/>
        </w:rPr>
        <w:t xml:space="preserve"> cena oferty badanej.</w:t>
      </w:r>
    </w:p>
    <w:p w:rsidR="00A37469" w:rsidRPr="00913C80" w:rsidRDefault="00A37469" w:rsidP="00A37469">
      <w:pPr>
        <w:pStyle w:val="Bezodstpw"/>
        <w:spacing w:line="276" w:lineRule="auto"/>
        <w:ind w:left="708"/>
        <w:jc w:val="both"/>
        <w:rPr>
          <w:rFonts w:ascii="Cambria" w:hAnsi="Cambria"/>
          <w:color w:val="000000" w:themeColor="text1"/>
          <w:sz w:val="10"/>
          <w:szCs w:val="10"/>
        </w:rPr>
      </w:pPr>
    </w:p>
    <w:p w:rsidR="00A37469" w:rsidRPr="005A2DD5" w:rsidRDefault="00A37469" w:rsidP="00A37469">
      <w:pPr>
        <w:pStyle w:val="Akapitzlist"/>
        <w:spacing w:before="0" w:after="0" w:line="276" w:lineRule="auto"/>
        <w:ind w:left="708"/>
        <w:rPr>
          <w:rFonts w:ascii="Cambria" w:hAnsi="Cambria"/>
          <w:color w:val="000000" w:themeColor="text1"/>
          <w:sz w:val="24"/>
          <w:szCs w:val="24"/>
        </w:rPr>
      </w:pPr>
      <w:r w:rsidRPr="005A2DD5">
        <w:rPr>
          <w:rFonts w:ascii="Cambria" w:hAnsi="Cambria"/>
          <w:color w:val="000000" w:themeColor="text1"/>
          <w:sz w:val="24"/>
          <w:szCs w:val="24"/>
        </w:rPr>
        <w:t>W kryterium „</w:t>
      </w:r>
      <w:r w:rsidRPr="005A2DD5">
        <w:rPr>
          <w:rFonts w:ascii="Cambria" w:hAnsi="Cambria"/>
          <w:b/>
          <w:color w:val="000000" w:themeColor="text1"/>
          <w:sz w:val="24"/>
          <w:szCs w:val="24"/>
        </w:rPr>
        <w:t>Cena”</w:t>
      </w:r>
      <w:r w:rsidRPr="005A2DD5">
        <w:rPr>
          <w:rFonts w:ascii="Cambria" w:hAnsi="Cambria"/>
          <w:color w:val="000000" w:themeColor="text1"/>
          <w:sz w:val="24"/>
          <w:szCs w:val="24"/>
        </w:rPr>
        <w:t xml:space="preserve">, oferta z najniższą ceną otrzyma </w:t>
      </w:r>
      <w:r>
        <w:rPr>
          <w:rFonts w:ascii="Cambria" w:hAnsi="Cambria"/>
          <w:color w:val="000000" w:themeColor="text1"/>
          <w:sz w:val="24"/>
          <w:szCs w:val="24"/>
        </w:rPr>
        <w:t>6</w:t>
      </w:r>
      <w:r w:rsidRPr="005A2DD5">
        <w:rPr>
          <w:rFonts w:ascii="Cambria" w:hAnsi="Cambria"/>
          <w:color w:val="000000" w:themeColor="text1"/>
          <w:sz w:val="24"/>
          <w:szCs w:val="24"/>
        </w:rPr>
        <w:t>0 punktów a pozostałe oferty po matematycznym przeliczeniu w odniesieniu do najniższej ceny odpowiednio mniej. Końcowy wynik powyższego działania zostanie zaokrąglony do dwóch miejsc po przecinku.</w:t>
      </w:r>
    </w:p>
    <w:p w:rsidR="00A37469" w:rsidRPr="0037298C" w:rsidRDefault="00A37469" w:rsidP="00A37469">
      <w:pPr>
        <w:pStyle w:val="Akapitzlist"/>
        <w:spacing w:before="0" w:after="0" w:line="276" w:lineRule="auto"/>
        <w:ind w:left="708"/>
        <w:rPr>
          <w:rFonts w:ascii="Cambria" w:hAnsi="Cambria"/>
          <w:color w:val="000000" w:themeColor="text1"/>
          <w:sz w:val="10"/>
          <w:szCs w:val="10"/>
        </w:rPr>
      </w:pPr>
    </w:p>
    <w:p w:rsidR="006820B9" w:rsidRPr="003144CA" w:rsidRDefault="006820B9" w:rsidP="006820B9">
      <w:pPr>
        <w:pStyle w:val="Akapitzlist"/>
        <w:numPr>
          <w:ilvl w:val="1"/>
          <w:numId w:val="79"/>
        </w:numPr>
        <w:tabs>
          <w:tab w:val="left" w:pos="709"/>
          <w:tab w:val="left" w:pos="1276"/>
          <w:tab w:val="left" w:pos="1418"/>
        </w:tabs>
        <w:suppressAutoHyphens/>
        <w:spacing w:line="276" w:lineRule="auto"/>
        <w:rPr>
          <w:rFonts w:ascii="Cambria" w:hAnsi="Cambria"/>
          <w:color w:val="000000" w:themeColor="text1"/>
          <w:sz w:val="24"/>
          <w:szCs w:val="24"/>
        </w:rPr>
      </w:pPr>
      <w:r w:rsidRPr="003144CA">
        <w:rPr>
          <w:rFonts w:ascii="Cambria" w:hAnsi="Cambria"/>
          <w:color w:val="000000" w:themeColor="text1"/>
          <w:sz w:val="24"/>
          <w:szCs w:val="24"/>
        </w:rPr>
        <w:t xml:space="preserve">Punkty za </w:t>
      </w:r>
      <w:r w:rsidRPr="006820B9">
        <w:rPr>
          <w:rFonts w:ascii="Cambria" w:hAnsi="Cambria"/>
          <w:color w:val="000000" w:themeColor="text1"/>
          <w:sz w:val="24"/>
          <w:szCs w:val="24"/>
        </w:rPr>
        <w:t>„</w:t>
      </w:r>
      <w:r w:rsidR="00BE1F15" w:rsidRPr="006820B9">
        <w:rPr>
          <w:rFonts w:ascii="Cambria" w:hAnsi="Cambria"/>
          <w:b/>
          <w:color w:val="000000" w:themeColor="text1"/>
          <w:sz w:val="24"/>
          <w:szCs w:val="24"/>
        </w:rPr>
        <w:t>Kryterium „środowiskowe”</w:t>
      </w:r>
      <w:r w:rsidR="00BE1F15" w:rsidRPr="006820B9">
        <w:rPr>
          <w:rFonts w:ascii="Cambria" w:hAnsi="Cambria"/>
          <w:color w:val="000000" w:themeColor="text1"/>
          <w:sz w:val="24"/>
          <w:szCs w:val="24"/>
        </w:rPr>
        <w:t>-emisja spalin w pojazdach</w:t>
      </w:r>
      <w:r>
        <w:rPr>
          <w:rFonts w:ascii="Cambria" w:hAnsi="Cambria"/>
          <w:color w:val="000000" w:themeColor="text1"/>
          <w:sz w:val="24"/>
          <w:szCs w:val="24"/>
        </w:rPr>
        <w:t xml:space="preserve"> przeznaczonych do zbierania i transportu odpadów</w:t>
      </w:r>
      <w:r w:rsidR="00BE1F15" w:rsidRPr="006820B9">
        <w:rPr>
          <w:rFonts w:ascii="Cambria" w:hAnsi="Cambria"/>
          <w:color w:val="000000" w:themeColor="text1"/>
          <w:sz w:val="24"/>
          <w:szCs w:val="24"/>
        </w:rPr>
        <w:t xml:space="preserve"> (wymienionych w załączniku nr </w:t>
      </w:r>
      <w:r w:rsidRPr="006820B9">
        <w:rPr>
          <w:rFonts w:ascii="Cambria" w:hAnsi="Cambria"/>
          <w:color w:val="000000" w:themeColor="text1"/>
          <w:sz w:val="24"/>
          <w:szCs w:val="24"/>
        </w:rPr>
        <w:t>8</w:t>
      </w:r>
      <w:r w:rsidR="00BE1F15" w:rsidRPr="006820B9">
        <w:rPr>
          <w:rFonts w:ascii="Cambria" w:hAnsi="Cambria"/>
          <w:color w:val="000000" w:themeColor="text1"/>
          <w:sz w:val="24"/>
          <w:szCs w:val="24"/>
        </w:rPr>
        <w:t xml:space="preserve"> do SWZ)</w:t>
      </w:r>
      <w:r w:rsidRPr="006820B9">
        <w:rPr>
          <w:rFonts w:ascii="Cambria" w:hAnsi="Cambria"/>
          <w:color w:val="000000" w:themeColor="text1"/>
          <w:sz w:val="24"/>
          <w:szCs w:val="24"/>
        </w:rPr>
        <w:t xml:space="preserve"> </w:t>
      </w:r>
      <w:r w:rsidRPr="003144CA">
        <w:rPr>
          <w:rFonts w:ascii="Cambria" w:hAnsi="Cambria"/>
          <w:color w:val="000000" w:themeColor="text1"/>
          <w:sz w:val="24"/>
          <w:szCs w:val="24"/>
        </w:rPr>
        <w:t>zostaną obliczone według wzoru:</w:t>
      </w:r>
    </w:p>
    <w:p w:rsidR="00BE1F15" w:rsidRPr="006820B9" w:rsidRDefault="00BE1F15" w:rsidP="006820B9">
      <w:pPr>
        <w:pStyle w:val="Akapitzlist"/>
        <w:tabs>
          <w:tab w:val="left" w:pos="709"/>
          <w:tab w:val="left" w:pos="1276"/>
          <w:tab w:val="left" w:pos="1418"/>
        </w:tabs>
        <w:suppressAutoHyphens/>
        <w:spacing w:line="276" w:lineRule="auto"/>
        <w:rPr>
          <w:rFonts w:ascii="Cambria" w:hAnsi="Cambria"/>
          <w:color w:val="000000" w:themeColor="text1"/>
          <w:sz w:val="24"/>
          <w:szCs w:val="24"/>
        </w:rPr>
      </w:pPr>
      <w:r w:rsidRPr="006820B9">
        <w:rPr>
          <w:rFonts w:ascii="Cambria" w:hAnsi="Cambria"/>
          <w:color w:val="000000" w:themeColor="text1"/>
          <w:sz w:val="24"/>
          <w:szCs w:val="24"/>
        </w:rPr>
        <w:t>Poszczególnym ofertom zostaną przyznane punkty za normy emisji spalin jakie spełniają pojazdy wyszczególnione prze</w:t>
      </w:r>
      <w:r w:rsidR="006820B9" w:rsidRPr="006820B9">
        <w:rPr>
          <w:rFonts w:ascii="Cambria" w:hAnsi="Cambria"/>
          <w:color w:val="000000" w:themeColor="text1"/>
          <w:sz w:val="24"/>
          <w:szCs w:val="24"/>
        </w:rPr>
        <w:t xml:space="preserve">z Wykonawcę w wykazie zgodnie z </w:t>
      </w:r>
      <w:r w:rsidRPr="006820B9">
        <w:rPr>
          <w:rFonts w:ascii="Cambria" w:hAnsi="Cambria"/>
          <w:color w:val="000000" w:themeColor="text1"/>
          <w:sz w:val="24"/>
          <w:szCs w:val="24"/>
        </w:rPr>
        <w:t xml:space="preserve">załącznikiem nr </w:t>
      </w:r>
      <w:r w:rsidR="006820B9" w:rsidRPr="006820B9">
        <w:rPr>
          <w:rFonts w:ascii="Cambria" w:hAnsi="Cambria"/>
          <w:color w:val="000000" w:themeColor="text1"/>
          <w:sz w:val="24"/>
          <w:szCs w:val="24"/>
        </w:rPr>
        <w:t>8</w:t>
      </w:r>
      <w:r w:rsidRPr="006820B9">
        <w:rPr>
          <w:rFonts w:ascii="Cambria" w:hAnsi="Cambria"/>
          <w:color w:val="000000" w:themeColor="text1"/>
          <w:sz w:val="24"/>
          <w:szCs w:val="24"/>
        </w:rPr>
        <w:t>. Punkty będą przyznawane na zasadzie:</w:t>
      </w:r>
    </w:p>
    <w:p w:rsidR="00BE1F15" w:rsidRPr="006820B9" w:rsidRDefault="00BE1F15" w:rsidP="006820B9">
      <w:pPr>
        <w:pStyle w:val="Akapitzlist"/>
        <w:tabs>
          <w:tab w:val="left" w:pos="709"/>
          <w:tab w:val="left" w:pos="1276"/>
          <w:tab w:val="left" w:pos="1418"/>
        </w:tabs>
        <w:suppressAutoHyphens/>
        <w:spacing w:line="276" w:lineRule="auto"/>
        <w:rPr>
          <w:rFonts w:ascii="Cambria" w:hAnsi="Cambria"/>
          <w:color w:val="000000" w:themeColor="text1"/>
          <w:sz w:val="24"/>
          <w:szCs w:val="24"/>
        </w:rPr>
      </w:pPr>
      <w:r w:rsidRPr="006820B9">
        <w:rPr>
          <w:rFonts w:ascii="Cambria" w:hAnsi="Cambria"/>
          <w:color w:val="000000" w:themeColor="text1"/>
          <w:sz w:val="24"/>
          <w:szCs w:val="24"/>
        </w:rPr>
        <w:t>Wykonawca  posiada:</w:t>
      </w:r>
    </w:p>
    <w:p w:rsidR="00BE1F15" w:rsidRPr="006820B9" w:rsidRDefault="006820B9" w:rsidP="006820B9">
      <w:pPr>
        <w:pStyle w:val="Akapitzlist"/>
        <w:tabs>
          <w:tab w:val="left" w:pos="709"/>
          <w:tab w:val="left" w:pos="1276"/>
          <w:tab w:val="left" w:pos="1418"/>
        </w:tabs>
        <w:suppressAutoHyphens/>
        <w:spacing w:line="276" w:lineRule="auto"/>
        <w:rPr>
          <w:rFonts w:ascii="Cambria" w:hAnsi="Cambria"/>
          <w:b/>
          <w:color w:val="000000" w:themeColor="text1"/>
          <w:sz w:val="24"/>
          <w:szCs w:val="24"/>
        </w:rPr>
      </w:pPr>
      <w:r w:rsidRPr="006820B9">
        <w:rPr>
          <w:rFonts w:ascii="Cambria" w:hAnsi="Cambria"/>
          <w:color w:val="000000" w:themeColor="text1"/>
          <w:sz w:val="24"/>
          <w:szCs w:val="24"/>
        </w:rPr>
        <w:t>a)</w:t>
      </w:r>
      <w:r w:rsidR="00BE1F15" w:rsidRPr="006820B9">
        <w:rPr>
          <w:rFonts w:ascii="Cambria" w:hAnsi="Cambria"/>
          <w:color w:val="000000" w:themeColor="text1"/>
          <w:sz w:val="24"/>
          <w:szCs w:val="24"/>
        </w:rPr>
        <w:t xml:space="preserve"> co najmniej </w:t>
      </w:r>
      <w:r w:rsidR="005F5EE8">
        <w:rPr>
          <w:rFonts w:ascii="Cambria" w:hAnsi="Cambria"/>
          <w:color w:val="000000" w:themeColor="text1"/>
          <w:sz w:val="24"/>
          <w:szCs w:val="24"/>
        </w:rPr>
        <w:t xml:space="preserve">trzy pojazdy </w:t>
      </w:r>
      <w:r w:rsidR="00BE1F15" w:rsidRPr="006820B9">
        <w:rPr>
          <w:rFonts w:ascii="Cambria" w:hAnsi="Cambria"/>
          <w:color w:val="000000" w:themeColor="text1"/>
          <w:sz w:val="24"/>
          <w:szCs w:val="24"/>
        </w:rPr>
        <w:t xml:space="preserve">spełniające normy emisji spalin minimum EURO 5 – </w:t>
      </w:r>
      <w:r w:rsidR="00BE1F15" w:rsidRPr="006820B9">
        <w:rPr>
          <w:rFonts w:ascii="Cambria" w:hAnsi="Cambria"/>
          <w:b/>
          <w:color w:val="000000" w:themeColor="text1"/>
          <w:sz w:val="24"/>
          <w:szCs w:val="24"/>
        </w:rPr>
        <w:t>20 pkt;</w:t>
      </w:r>
    </w:p>
    <w:p w:rsidR="00BE1F15" w:rsidRPr="006820B9" w:rsidRDefault="006820B9" w:rsidP="006820B9">
      <w:pPr>
        <w:pStyle w:val="Akapitzlist"/>
        <w:tabs>
          <w:tab w:val="left" w:pos="709"/>
          <w:tab w:val="left" w:pos="1276"/>
          <w:tab w:val="left" w:pos="1418"/>
        </w:tabs>
        <w:suppressAutoHyphens/>
        <w:spacing w:line="276" w:lineRule="auto"/>
        <w:rPr>
          <w:rFonts w:ascii="Cambria" w:hAnsi="Cambria"/>
          <w:color w:val="000000" w:themeColor="text1"/>
          <w:sz w:val="24"/>
          <w:szCs w:val="24"/>
        </w:rPr>
      </w:pPr>
      <w:r w:rsidRPr="006820B9">
        <w:rPr>
          <w:rFonts w:ascii="Cambria" w:hAnsi="Cambria"/>
          <w:color w:val="000000" w:themeColor="text1"/>
          <w:sz w:val="24"/>
          <w:szCs w:val="24"/>
        </w:rPr>
        <w:t>b)</w:t>
      </w:r>
      <w:r w:rsidR="00BE1F15" w:rsidRPr="006820B9">
        <w:rPr>
          <w:rFonts w:ascii="Cambria" w:hAnsi="Cambria"/>
          <w:color w:val="000000" w:themeColor="text1"/>
          <w:sz w:val="24"/>
          <w:szCs w:val="24"/>
        </w:rPr>
        <w:t xml:space="preserve">co najmniej </w:t>
      </w:r>
      <w:r w:rsidR="005F5EE8">
        <w:rPr>
          <w:rFonts w:ascii="Cambria" w:hAnsi="Cambria"/>
          <w:color w:val="000000" w:themeColor="text1"/>
          <w:sz w:val="24"/>
          <w:szCs w:val="24"/>
        </w:rPr>
        <w:t>dwa</w:t>
      </w:r>
      <w:r w:rsidR="00BE1F15" w:rsidRPr="006820B9">
        <w:rPr>
          <w:rFonts w:ascii="Cambria" w:hAnsi="Cambria"/>
          <w:color w:val="000000" w:themeColor="text1"/>
          <w:sz w:val="24"/>
          <w:szCs w:val="24"/>
        </w:rPr>
        <w:t xml:space="preserve"> pojazd</w:t>
      </w:r>
      <w:r w:rsidR="005F5EE8">
        <w:rPr>
          <w:rFonts w:ascii="Cambria" w:hAnsi="Cambria"/>
          <w:color w:val="000000" w:themeColor="text1"/>
          <w:sz w:val="24"/>
          <w:szCs w:val="24"/>
        </w:rPr>
        <w:t>y</w:t>
      </w:r>
      <w:r w:rsidR="00BE1F15" w:rsidRPr="006820B9">
        <w:rPr>
          <w:rFonts w:ascii="Cambria" w:hAnsi="Cambria"/>
          <w:color w:val="000000" w:themeColor="text1"/>
          <w:sz w:val="24"/>
          <w:szCs w:val="24"/>
        </w:rPr>
        <w:t xml:space="preserve"> spełniające normy</w:t>
      </w:r>
      <w:r w:rsidR="005F5EE8">
        <w:rPr>
          <w:rFonts w:ascii="Cambria" w:hAnsi="Cambria"/>
          <w:color w:val="000000" w:themeColor="text1"/>
          <w:sz w:val="24"/>
          <w:szCs w:val="24"/>
        </w:rPr>
        <w:t xml:space="preserve"> emisji spalin minimum EURO 5 i </w:t>
      </w:r>
      <w:r w:rsidR="00BE1F15" w:rsidRPr="006820B9">
        <w:rPr>
          <w:rFonts w:ascii="Cambria" w:hAnsi="Cambria"/>
          <w:color w:val="000000" w:themeColor="text1"/>
          <w:sz w:val="24"/>
          <w:szCs w:val="24"/>
        </w:rPr>
        <w:t xml:space="preserve">jeden pojazd spełniające normy emisji spalin minimum EURO 6 </w:t>
      </w:r>
      <w:r w:rsidR="00BE1F15" w:rsidRPr="006820B9">
        <w:rPr>
          <w:rFonts w:ascii="Cambria" w:hAnsi="Cambria"/>
          <w:b/>
          <w:color w:val="000000" w:themeColor="text1"/>
          <w:sz w:val="24"/>
          <w:szCs w:val="24"/>
        </w:rPr>
        <w:t>– 30 pkt</w:t>
      </w:r>
    </w:p>
    <w:p w:rsidR="00BE1F15" w:rsidRPr="006820B9" w:rsidRDefault="006820B9" w:rsidP="006820B9">
      <w:pPr>
        <w:pStyle w:val="Akapitzlist"/>
        <w:tabs>
          <w:tab w:val="left" w:pos="709"/>
          <w:tab w:val="left" w:pos="1276"/>
          <w:tab w:val="left" w:pos="1418"/>
        </w:tabs>
        <w:suppressAutoHyphens/>
        <w:spacing w:line="276" w:lineRule="auto"/>
        <w:rPr>
          <w:rFonts w:ascii="Cambria" w:hAnsi="Cambria"/>
          <w:b/>
          <w:color w:val="000000" w:themeColor="text1"/>
          <w:sz w:val="24"/>
          <w:szCs w:val="24"/>
        </w:rPr>
      </w:pPr>
      <w:r w:rsidRPr="006820B9">
        <w:rPr>
          <w:rFonts w:ascii="Cambria" w:hAnsi="Cambria"/>
          <w:color w:val="000000" w:themeColor="text1"/>
          <w:sz w:val="24"/>
          <w:szCs w:val="24"/>
        </w:rPr>
        <w:t>c)</w:t>
      </w:r>
      <w:r w:rsidR="00BE1F15" w:rsidRPr="006820B9">
        <w:rPr>
          <w:rFonts w:ascii="Cambria" w:hAnsi="Cambria"/>
          <w:color w:val="000000" w:themeColor="text1"/>
          <w:sz w:val="24"/>
          <w:szCs w:val="24"/>
        </w:rPr>
        <w:t xml:space="preserve"> co najmniej </w:t>
      </w:r>
      <w:r w:rsidR="005F5EE8">
        <w:rPr>
          <w:rFonts w:ascii="Cambria" w:hAnsi="Cambria"/>
          <w:color w:val="000000" w:themeColor="text1"/>
          <w:sz w:val="24"/>
          <w:szCs w:val="24"/>
        </w:rPr>
        <w:t xml:space="preserve">trzy pojazdy </w:t>
      </w:r>
      <w:r w:rsidR="00BE1F15" w:rsidRPr="006820B9">
        <w:rPr>
          <w:rFonts w:ascii="Cambria" w:hAnsi="Cambria"/>
          <w:color w:val="000000" w:themeColor="text1"/>
          <w:sz w:val="24"/>
          <w:szCs w:val="24"/>
        </w:rPr>
        <w:t xml:space="preserve">spełniające normy emisji spalin minimum EURO 6 – </w:t>
      </w:r>
      <w:r w:rsidR="00BE1F15" w:rsidRPr="006820B9">
        <w:rPr>
          <w:rFonts w:ascii="Cambria" w:hAnsi="Cambria"/>
          <w:b/>
          <w:color w:val="000000" w:themeColor="text1"/>
          <w:sz w:val="24"/>
          <w:szCs w:val="24"/>
        </w:rPr>
        <w:t xml:space="preserve">40 pkt. </w:t>
      </w:r>
    </w:p>
    <w:p w:rsidR="00BE1F15" w:rsidRPr="00BE1F15" w:rsidRDefault="00BE1F15" w:rsidP="006820B9">
      <w:pPr>
        <w:pStyle w:val="Akapitzlist"/>
        <w:tabs>
          <w:tab w:val="left" w:pos="709"/>
          <w:tab w:val="left" w:pos="1276"/>
          <w:tab w:val="left" w:pos="1418"/>
        </w:tabs>
        <w:suppressAutoHyphens/>
        <w:spacing w:line="276" w:lineRule="auto"/>
        <w:rPr>
          <w:rFonts w:ascii="Cambria" w:hAnsi="Cambria"/>
          <w:color w:val="000000" w:themeColor="text1"/>
        </w:rPr>
      </w:pPr>
      <w:r w:rsidRPr="006820B9">
        <w:rPr>
          <w:rFonts w:ascii="Cambria" w:hAnsi="Cambria"/>
          <w:color w:val="000000" w:themeColor="text1"/>
          <w:sz w:val="24"/>
          <w:szCs w:val="24"/>
        </w:rPr>
        <w:t>W/w punktów nie sumuje się</w:t>
      </w:r>
      <w:r w:rsidRPr="00BE1F15">
        <w:rPr>
          <w:rFonts w:ascii="Cambria" w:hAnsi="Cambria"/>
          <w:bCs/>
          <w:iCs/>
          <w:color w:val="000000" w:themeColor="text1"/>
        </w:rPr>
        <w:t xml:space="preserve">.  </w:t>
      </w:r>
    </w:p>
    <w:p w:rsidR="00BE1F15" w:rsidRDefault="00BE1F15" w:rsidP="006820B9">
      <w:pPr>
        <w:pStyle w:val="Listanumerowana2"/>
        <w:numPr>
          <w:ilvl w:val="0"/>
          <w:numId w:val="0"/>
        </w:numPr>
        <w:spacing w:line="276" w:lineRule="auto"/>
        <w:ind w:left="720"/>
        <w:rPr>
          <w:rFonts w:ascii="Cambria" w:hAnsi="Cambria"/>
          <w:color w:val="000000" w:themeColor="text1"/>
          <w:sz w:val="24"/>
        </w:rPr>
      </w:pPr>
    </w:p>
    <w:p w:rsidR="00A37469" w:rsidRPr="007C1D98" w:rsidRDefault="00A37469" w:rsidP="006820B9">
      <w:pPr>
        <w:pStyle w:val="Listanumerowana2"/>
        <w:numPr>
          <w:ilvl w:val="1"/>
          <w:numId w:val="79"/>
        </w:numPr>
        <w:ind w:left="709" w:hanging="709"/>
        <w:rPr>
          <w:rFonts w:ascii="Cambria" w:hAnsi="Cambria"/>
          <w:sz w:val="24"/>
        </w:rPr>
      </w:pPr>
      <w:r w:rsidRPr="007C1D98">
        <w:rPr>
          <w:rFonts w:ascii="Cambria" w:hAnsi="Cambria"/>
          <w:sz w:val="24"/>
        </w:rPr>
        <w:t>Za najkorzystniejszą ofertę zostanie uznana oferta, która otrzyma największą ilość punktów (</w:t>
      </w:r>
      <w:r>
        <w:rPr>
          <w:rFonts w:ascii="Cambria" w:hAnsi="Cambria"/>
          <w:sz w:val="24"/>
        </w:rPr>
        <w:t>P</w:t>
      </w:r>
      <w:r>
        <w:rPr>
          <w:rFonts w:ascii="Cambria" w:hAnsi="Cambria"/>
          <w:sz w:val="24"/>
          <w:vertAlign w:val="subscript"/>
        </w:rPr>
        <w:t>O</w:t>
      </w:r>
      <w:r w:rsidRPr="007C1D98">
        <w:rPr>
          <w:rFonts w:ascii="Cambria" w:hAnsi="Cambria"/>
          <w:sz w:val="24"/>
        </w:rPr>
        <w:t>) obliczoną na podstawie wzoru:</w:t>
      </w:r>
    </w:p>
    <w:p w:rsidR="00A37469" w:rsidRPr="00913C80" w:rsidRDefault="00A37469" w:rsidP="00A37469">
      <w:pPr>
        <w:pStyle w:val="Akapitzlist"/>
        <w:tabs>
          <w:tab w:val="left" w:pos="993"/>
        </w:tabs>
        <w:autoSpaceDE w:val="0"/>
        <w:autoSpaceDN w:val="0"/>
        <w:adjustRightInd w:val="0"/>
        <w:spacing w:after="0"/>
        <w:ind w:left="993"/>
        <w:jc w:val="center"/>
        <w:rPr>
          <w:rFonts w:ascii="Cambria" w:hAnsi="Cambria" w:cs="Helvetica"/>
          <w:b/>
          <w:bCs/>
          <w:color w:val="000000"/>
          <w:sz w:val="10"/>
          <w:szCs w:val="10"/>
        </w:rPr>
      </w:pPr>
    </w:p>
    <w:p w:rsidR="00A37469" w:rsidRPr="007C1D98" w:rsidRDefault="00A37469" w:rsidP="00A37469">
      <w:pPr>
        <w:pStyle w:val="Akapitzlist"/>
        <w:tabs>
          <w:tab w:val="left" w:pos="993"/>
        </w:tabs>
        <w:autoSpaceDE w:val="0"/>
        <w:autoSpaceDN w:val="0"/>
        <w:adjustRightInd w:val="0"/>
        <w:spacing w:after="0"/>
        <w:ind w:left="993"/>
        <w:jc w:val="center"/>
        <w:rPr>
          <w:rFonts w:ascii="Cambria" w:hAnsi="Cambria" w:cs="Helvetica"/>
          <w:b/>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O</w:t>
      </w:r>
      <w:r w:rsidRPr="007C1D98">
        <w:rPr>
          <w:rFonts w:ascii="Cambria" w:hAnsi="Cambria" w:cs="Helvetica"/>
          <w:b/>
          <w:bCs/>
          <w:color w:val="000000"/>
          <w:sz w:val="24"/>
          <w:szCs w:val="24"/>
        </w:rPr>
        <w:t xml:space="preserve"> = </w:t>
      </w:r>
      <w:r>
        <w:rPr>
          <w:rFonts w:ascii="Cambria" w:hAnsi="Cambria" w:cs="Helvetica"/>
          <w:b/>
          <w:bCs/>
          <w:color w:val="000000"/>
          <w:sz w:val="24"/>
          <w:szCs w:val="24"/>
        </w:rPr>
        <w:t>P</w:t>
      </w:r>
      <w:r>
        <w:rPr>
          <w:rFonts w:ascii="Cambria" w:hAnsi="Cambria" w:cs="Helvetica"/>
          <w:b/>
          <w:bCs/>
          <w:color w:val="000000"/>
          <w:sz w:val="24"/>
          <w:szCs w:val="24"/>
          <w:vertAlign w:val="subscript"/>
        </w:rPr>
        <w:t>C</w:t>
      </w:r>
      <w:r w:rsidRPr="007C1D98">
        <w:rPr>
          <w:rFonts w:ascii="Cambria" w:hAnsi="Cambria" w:cs="Helvetica"/>
          <w:b/>
          <w:bCs/>
          <w:color w:val="000000"/>
          <w:sz w:val="24"/>
          <w:szCs w:val="24"/>
        </w:rPr>
        <w:t xml:space="preserve"> + </w:t>
      </w:r>
      <w:r w:rsidR="006820B9">
        <w:rPr>
          <w:rFonts w:ascii="Cambria" w:hAnsi="Cambria" w:cs="Helvetica"/>
          <w:b/>
          <w:bCs/>
          <w:color w:val="000000"/>
          <w:sz w:val="24"/>
          <w:szCs w:val="24"/>
        </w:rPr>
        <w:t>Ś</w:t>
      </w:r>
      <w:r w:rsidRPr="007C1D98">
        <w:rPr>
          <w:rFonts w:ascii="Cambria" w:hAnsi="Cambria" w:cs="Helvetica"/>
          <w:b/>
          <w:bCs/>
          <w:color w:val="000000"/>
          <w:sz w:val="24"/>
          <w:szCs w:val="24"/>
        </w:rPr>
        <w:t xml:space="preserve"> </w:t>
      </w:r>
    </w:p>
    <w:p w:rsidR="00A37469" w:rsidRPr="007C1D98" w:rsidRDefault="00A37469" w:rsidP="00A37469">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u w:val="single"/>
        </w:rPr>
      </w:pPr>
      <w:r w:rsidRPr="007C1D98">
        <w:rPr>
          <w:rFonts w:ascii="Cambria" w:hAnsi="Cambria" w:cs="Helvetica"/>
          <w:bCs/>
          <w:color w:val="000000"/>
          <w:sz w:val="24"/>
          <w:szCs w:val="24"/>
          <w:u w:val="single"/>
        </w:rPr>
        <w:t xml:space="preserve">gdzie: </w:t>
      </w:r>
    </w:p>
    <w:p w:rsidR="00A37469" w:rsidRPr="007C1D98" w:rsidRDefault="00A37469" w:rsidP="00A37469">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O </w:t>
      </w:r>
      <w:r w:rsidRPr="007C1D98">
        <w:rPr>
          <w:rFonts w:ascii="Cambria" w:hAnsi="Cambria" w:cs="Helvetica"/>
          <w:bCs/>
          <w:color w:val="000000"/>
          <w:sz w:val="24"/>
          <w:szCs w:val="24"/>
        </w:rPr>
        <w:t xml:space="preserve">- łączna ilość punktów oferty ocenianej, </w:t>
      </w:r>
    </w:p>
    <w:p w:rsidR="00A37469" w:rsidRPr="007C1D98" w:rsidRDefault="00A37469" w:rsidP="00A37469">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C </w:t>
      </w:r>
      <w:r w:rsidRPr="007C1D98">
        <w:rPr>
          <w:rFonts w:ascii="Cambria" w:hAnsi="Cambria" w:cs="Helvetica"/>
          <w:bCs/>
          <w:color w:val="000000"/>
          <w:sz w:val="24"/>
          <w:szCs w:val="24"/>
        </w:rPr>
        <w:t xml:space="preserve">- liczba punktów uzyskanych w kryterium </w:t>
      </w:r>
      <w:r w:rsidRPr="007C1D98">
        <w:rPr>
          <w:rFonts w:ascii="Cambria" w:hAnsi="Cambria" w:cs="Helvetica"/>
          <w:b/>
          <w:bCs/>
          <w:color w:val="000000"/>
          <w:sz w:val="24"/>
          <w:szCs w:val="24"/>
        </w:rPr>
        <w:t>„Cena”</w:t>
      </w:r>
      <w:r>
        <w:rPr>
          <w:rFonts w:ascii="Cambria" w:hAnsi="Cambria" w:cs="Helvetica"/>
          <w:bCs/>
          <w:color w:val="000000"/>
          <w:sz w:val="24"/>
          <w:szCs w:val="24"/>
        </w:rPr>
        <w:t>,</w:t>
      </w:r>
    </w:p>
    <w:p w:rsidR="00A37469" w:rsidRDefault="006820B9" w:rsidP="00A37469">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6820B9">
        <w:rPr>
          <w:rFonts w:ascii="Cambria" w:hAnsi="Cambria" w:cs="Helvetica"/>
          <w:b/>
          <w:bCs/>
          <w:color w:val="000000"/>
          <w:sz w:val="24"/>
          <w:szCs w:val="24"/>
        </w:rPr>
        <w:t>Ś</w:t>
      </w:r>
      <w:r w:rsidR="00A37469" w:rsidRPr="006820B9">
        <w:rPr>
          <w:rFonts w:ascii="Cambria" w:hAnsi="Cambria" w:cs="Helvetica"/>
          <w:bCs/>
          <w:color w:val="000000"/>
          <w:sz w:val="24"/>
          <w:szCs w:val="24"/>
        </w:rPr>
        <w:t xml:space="preserve"> </w:t>
      </w:r>
      <w:r w:rsidR="00A37469" w:rsidRPr="007C1D98">
        <w:rPr>
          <w:rFonts w:ascii="Cambria" w:hAnsi="Cambria" w:cs="Helvetica"/>
          <w:bCs/>
          <w:color w:val="000000"/>
          <w:sz w:val="24"/>
          <w:szCs w:val="24"/>
        </w:rPr>
        <w:t xml:space="preserve">- liczba punktów uzyskanych w kryterium </w:t>
      </w:r>
      <w:r w:rsidR="00A37469" w:rsidRPr="007C1D98">
        <w:rPr>
          <w:rFonts w:ascii="Cambria" w:hAnsi="Cambria" w:cs="Helvetica"/>
          <w:b/>
          <w:bCs/>
          <w:color w:val="000000"/>
          <w:sz w:val="24"/>
          <w:szCs w:val="24"/>
        </w:rPr>
        <w:t>„</w:t>
      </w:r>
      <w:r w:rsidRPr="006820B9">
        <w:rPr>
          <w:rFonts w:ascii="Cambria" w:hAnsi="Cambria" w:cs="Helvetica"/>
          <w:b/>
          <w:bCs/>
          <w:color w:val="000000"/>
          <w:sz w:val="24"/>
          <w:szCs w:val="24"/>
        </w:rPr>
        <w:t>Kryterium „środowiskowe</w:t>
      </w:r>
      <w:r w:rsidR="00A37469" w:rsidRPr="007C1D98">
        <w:rPr>
          <w:rFonts w:ascii="Cambria" w:hAnsi="Cambria" w:cs="Helvetica"/>
          <w:b/>
          <w:bCs/>
          <w:color w:val="000000"/>
          <w:sz w:val="24"/>
          <w:szCs w:val="24"/>
        </w:rPr>
        <w:t>”</w:t>
      </w:r>
      <w:r w:rsidR="00A37469" w:rsidRPr="007C1D98">
        <w:rPr>
          <w:rFonts w:ascii="Cambria" w:hAnsi="Cambria" w:cs="Helvetica"/>
          <w:bCs/>
          <w:color w:val="000000"/>
          <w:sz w:val="24"/>
          <w:szCs w:val="24"/>
        </w:rPr>
        <w:t>.</w:t>
      </w:r>
    </w:p>
    <w:p w:rsidR="00484D0A" w:rsidRDefault="00484D0A" w:rsidP="00627C7D">
      <w:pPr>
        <w:pStyle w:val="Akapitzlist"/>
        <w:spacing w:line="276" w:lineRule="auto"/>
        <w:ind w:left="500"/>
        <w:rPr>
          <w:rFonts w:asciiTheme="majorHAnsi" w:hAnsiTheme="majorHAnsi"/>
          <w:sz w:val="10"/>
          <w:szCs w:val="10"/>
        </w:rPr>
      </w:pPr>
    </w:p>
    <w:p w:rsidR="00985AF8" w:rsidRPr="004B1718" w:rsidRDefault="00985AF8" w:rsidP="00627C7D">
      <w:pPr>
        <w:pStyle w:val="Akapitzlist"/>
        <w:spacing w:line="276" w:lineRule="auto"/>
        <w:ind w:left="500"/>
        <w:rPr>
          <w:rFonts w:asciiTheme="majorHAnsi" w:hAnsiTheme="majorHAnsi"/>
          <w:sz w:val="10"/>
          <w:szCs w:val="10"/>
        </w:rPr>
      </w:pPr>
    </w:p>
    <w:p w:rsidR="00D9784D" w:rsidRPr="00C6306E" w:rsidRDefault="00D9784D" w:rsidP="00627C7D">
      <w:pPr>
        <w:pStyle w:val="Kolorowalistaakcent11"/>
        <w:tabs>
          <w:tab w:val="left" w:pos="709"/>
          <w:tab w:val="left" w:pos="1276"/>
          <w:tab w:val="left" w:pos="1418"/>
        </w:tabs>
        <w:suppressAutoHyphens/>
        <w:spacing w:before="0" w:after="0" w:line="276" w:lineRule="auto"/>
        <w:ind w:left="709" w:hanging="709"/>
        <w:rPr>
          <w:rFonts w:asciiTheme="majorHAnsi" w:hAnsiTheme="majorHAnsi"/>
          <w:sz w:val="10"/>
          <w:szCs w:val="10"/>
        </w:rPr>
      </w:pPr>
    </w:p>
    <w:tbl>
      <w:tblPr>
        <w:tblW w:w="0" w:type="auto"/>
        <w:jc w:val="center"/>
        <w:tblBorders>
          <w:bottom w:val="single" w:sz="4" w:space="0" w:color="auto"/>
        </w:tblBorders>
        <w:tblLook w:val="00A0" w:firstRow="1" w:lastRow="0" w:firstColumn="1" w:lastColumn="0" w:noHBand="0" w:noVBand="0"/>
      </w:tblPr>
      <w:tblGrid>
        <w:gridCol w:w="9070"/>
      </w:tblGrid>
      <w:tr w:rsidR="00D9784D" w:rsidRPr="00C6306E" w:rsidTr="00CB2EDF">
        <w:trPr>
          <w:jc w:val="center"/>
        </w:trPr>
        <w:tc>
          <w:tcPr>
            <w:tcW w:w="9070"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sidR="00FE5B21">
              <w:rPr>
                <w:rFonts w:asciiTheme="majorHAnsi" w:hAnsiTheme="majorHAnsi"/>
                <w:sz w:val="26"/>
                <w:szCs w:val="26"/>
              </w:rPr>
              <w:t>8</w:t>
            </w:r>
          </w:p>
          <w:p w:rsidR="00D9784D" w:rsidRPr="00C6306E" w:rsidRDefault="000405D0" w:rsidP="00627C7D">
            <w:pPr>
              <w:suppressAutoHyphens/>
              <w:spacing w:line="276" w:lineRule="auto"/>
              <w:contextualSpacing/>
              <w:jc w:val="center"/>
              <w:textAlignment w:val="baseline"/>
              <w:rPr>
                <w:rFonts w:asciiTheme="majorHAnsi" w:hAnsiTheme="majorHAnsi"/>
              </w:rPr>
            </w:pPr>
            <w:r>
              <w:rPr>
                <w:rFonts w:asciiTheme="majorHAnsi" w:hAnsiTheme="majorHAnsi"/>
                <w:b/>
                <w:sz w:val="26"/>
                <w:szCs w:val="26"/>
              </w:rPr>
              <w:t>WYBÓR NAJKORZYSTNIEJSZEJ OFERTY</w:t>
            </w:r>
          </w:p>
        </w:tc>
      </w:tr>
    </w:tbl>
    <w:p w:rsidR="008E02E9" w:rsidRDefault="008E02E9" w:rsidP="00FE5B21">
      <w:pPr>
        <w:pStyle w:val="Kolorowalistaakcent11"/>
        <w:tabs>
          <w:tab w:val="left" w:pos="709"/>
          <w:tab w:val="left" w:pos="1276"/>
          <w:tab w:val="left" w:pos="1418"/>
        </w:tabs>
        <w:suppressAutoHyphens/>
        <w:spacing w:before="0" w:after="0" w:line="276" w:lineRule="auto"/>
        <w:ind w:left="0"/>
        <w:rPr>
          <w:rFonts w:asciiTheme="majorHAnsi" w:hAnsiTheme="majorHAnsi"/>
          <w:color w:val="000000"/>
        </w:rPr>
      </w:pPr>
    </w:p>
    <w:p w:rsidR="000405D0" w:rsidRPr="000405D0" w:rsidRDefault="006528C1" w:rsidP="007A1B2A">
      <w:pPr>
        <w:pStyle w:val="Akapitzlist"/>
        <w:numPr>
          <w:ilvl w:val="1"/>
          <w:numId w:val="46"/>
        </w:numPr>
        <w:shd w:val="clear" w:color="auto" w:fill="FFFFFF"/>
        <w:spacing w:before="72"/>
        <w:ind w:left="709" w:hanging="709"/>
        <w:rPr>
          <w:rFonts w:ascii="Cambria" w:hAnsi="Cambria"/>
          <w:color w:val="000000"/>
          <w:sz w:val="24"/>
          <w:szCs w:val="24"/>
        </w:rPr>
      </w:pPr>
      <w:r>
        <w:rPr>
          <w:rFonts w:ascii="Cambria" w:hAnsi="Cambria" w:cs="Arial"/>
          <w:color w:val="000000" w:themeColor="text1"/>
          <w:sz w:val="24"/>
          <w:szCs w:val="24"/>
        </w:rPr>
        <w:t>Zamawiający</w:t>
      </w:r>
      <w:r w:rsidR="000405D0" w:rsidRPr="000405D0">
        <w:rPr>
          <w:rFonts w:ascii="Cambria" w:hAnsi="Cambria" w:cs="Arial"/>
          <w:color w:val="000000" w:themeColor="text1"/>
          <w:sz w:val="24"/>
          <w:szCs w:val="24"/>
        </w:rPr>
        <w:t xml:space="preserve"> wybiera najkorzystniejszą ofertę w terminie związania ofertą.</w:t>
      </w:r>
    </w:p>
    <w:p w:rsidR="000405D0" w:rsidRPr="003902BF" w:rsidRDefault="000405D0" w:rsidP="007A1B2A">
      <w:pPr>
        <w:pStyle w:val="Listanumerowana2"/>
        <w:widowControl w:val="0"/>
        <w:numPr>
          <w:ilvl w:val="1"/>
          <w:numId w:val="46"/>
        </w:numPr>
        <w:tabs>
          <w:tab w:val="left" w:pos="993"/>
        </w:tabs>
        <w:spacing w:line="276" w:lineRule="auto"/>
        <w:ind w:left="709" w:hanging="709"/>
        <w:rPr>
          <w:rFonts w:ascii="Cambria" w:hAnsi="Cambria" w:cs="Arial"/>
          <w:color w:val="000000" w:themeColor="text1"/>
          <w:sz w:val="24"/>
        </w:rPr>
      </w:pPr>
      <w:r w:rsidRPr="003902BF">
        <w:rPr>
          <w:rFonts w:ascii="Cambria" w:hAnsi="Cambria" w:cs="Arial"/>
          <w:color w:val="000000" w:themeColor="text1"/>
          <w:sz w:val="24"/>
        </w:rPr>
        <w:t xml:space="preserve">Jeżeli termin związania ofertą upłynął przed wyborem najkorzystniejszej oferty, </w:t>
      </w:r>
      <w:r w:rsidR="006528C1" w:rsidRPr="003902BF">
        <w:rPr>
          <w:rFonts w:ascii="Cambria" w:hAnsi="Cambria" w:cs="Arial"/>
          <w:color w:val="000000" w:themeColor="text1"/>
          <w:sz w:val="24"/>
        </w:rPr>
        <w:t>Zamawiający</w:t>
      </w:r>
      <w:r w:rsidRPr="003902BF">
        <w:rPr>
          <w:rFonts w:ascii="Cambria" w:hAnsi="Cambria" w:cs="Arial"/>
          <w:color w:val="000000" w:themeColor="text1"/>
          <w:sz w:val="24"/>
        </w:rPr>
        <w:t xml:space="preserve"> wzywa </w:t>
      </w:r>
      <w:r w:rsidR="006528C1" w:rsidRPr="003902BF">
        <w:rPr>
          <w:rFonts w:ascii="Cambria" w:hAnsi="Cambria" w:cs="Arial"/>
          <w:color w:val="000000" w:themeColor="text1"/>
          <w:sz w:val="24"/>
        </w:rPr>
        <w:t>Wykonawcę</w:t>
      </w:r>
      <w:r w:rsidRPr="003902BF">
        <w:rPr>
          <w:rFonts w:ascii="Cambria" w:hAnsi="Cambria" w:cs="Arial"/>
          <w:color w:val="000000" w:themeColor="text1"/>
          <w:sz w:val="24"/>
        </w:rPr>
        <w:t xml:space="preserve">, którego oferta otrzymała najwyższą ocenę, do wyrażenia, w wyznaczonym przez </w:t>
      </w:r>
      <w:r w:rsidR="006528C1" w:rsidRPr="003902BF">
        <w:rPr>
          <w:rFonts w:ascii="Cambria" w:hAnsi="Cambria" w:cs="Arial"/>
          <w:color w:val="000000" w:themeColor="text1"/>
          <w:sz w:val="24"/>
        </w:rPr>
        <w:t>Zamawiającego</w:t>
      </w:r>
      <w:r w:rsidRPr="003902BF">
        <w:rPr>
          <w:rFonts w:ascii="Cambria" w:hAnsi="Cambria" w:cs="Arial"/>
          <w:color w:val="000000" w:themeColor="text1"/>
          <w:sz w:val="24"/>
        </w:rPr>
        <w:t xml:space="preserve"> terminie, pisemnej zgody na wybór jego oferty.</w:t>
      </w:r>
    </w:p>
    <w:p w:rsidR="000405D0" w:rsidRPr="000405D0" w:rsidRDefault="006528C1" w:rsidP="007A1B2A">
      <w:pPr>
        <w:pStyle w:val="Listanumerowana2"/>
        <w:widowControl w:val="0"/>
        <w:numPr>
          <w:ilvl w:val="1"/>
          <w:numId w:val="46"/>
        </w:numPr>
        <w:tabs>
          <w:tab w:val="left" w:pos="993"/>
        </w:tabs>
        <w:spacing w:line="276" w:lineRule="auto"/>
        <w:ind w:left="709" w:hanging="709"/>
        <w:rPr>
          <w:rFonts w:ascii="Cambria" w:hAnsi="Cambria" w:cs="Arial"/>
          <w:color w:val="000000" w:themeColor="text1"/>
          <w:sz w:val="24"/>
        </w:rPr>
      </w:pPr>
      <w:r>
        <w:rPr>
          <w:rFonts w:ascii="Cambria" w:hAnsi="Cambria"/>
          <w:color w:val="000000"/>
          <w:sz w:val="24"/>
        </w:rPr>
        <w:t>Zamawiający</w:t>
      </w:r>
      <w:r w:rsidR="000405D0" w:rsidRPr="000405D0">
        <w:rPr>
          <w:rFonts w:ascii="Cambria" w:hAnsi="Cambria"/>
          <w:color w:val="000000"/>
          <w:sz w:val="24"/>
        </w:rPr>
        <w:t xml:space="preserve"> </w:t>
      </w:r>
      <w:r w:rsidR="000405D0" w:rsidRPr="000405D0">
        <w:rPr>
          <w:rFonts w:ascii="Cambria" w:hAnsi="Cambria" w:cs="Arial"/>
          <w:color w:val="000000" w:themeColor="text1"/>
          <w:sz w:val="24"/>
        </w:rPr>
        <w:t>niezwłocznie po wyborze najkorzystniejszej oferty informuje równocześnie Wykonawców, którzy złożyli oferty, o:</w:t>
      </w:r>
    </w:p>
    <w:p w:rsidR="000405D0" w:rsidRPr="000405D0" w:rsidRDefault="000405D0" w:rsidP="007A1B2A">
      <w:pPr>
        <w:pStyle w:val="Akapitzlist"/>
        <w:numPr>
          <w:ilvl w:val="0"/>
          <w:numId w:val="45"/>
        </w:numPr>
        <w:tabs>
          <w:tab w:val="left" w:pos="1134"/>
          <w:tab w:val="left" w:pos="1276"/>
        </w:tabs>
        <w:suppressAutoHyphens/>
        <w:spacing w:line="276" w:lineRule="auto"/>
        <w:ind w:left="1134" w:hanging="425"/>
        <w:rPr>
          <w:rFonts w:ascii="Cambria" w:hAnsi="Cambria"/>
          <w:color w:val="000000"/>
          <w:sz w:val="24"/>
          <w:szCs w:val="24"/>
        </w:rPr>
      </w:pPr>
      <w:r w:rsidRPr="000405D0">
        <w:rPr>
          <w:rFonts w:ascii="Cambria" w:hAnsi="Cambria"/>
          <w:color w:val="000000"/>
          <w:sz w:val="24"/>
          <w:szCs w:val="24"/>
        </w:rPr>
        <w:lastRenderedPageBreak/>
        <w:t xml:space="preserve">wyborze najkorzystniejszej oferty, podając nazwę albo imię i nazwisko, siedzibę albo miejsce zamieszkania, jeżeli jest miejscem wykonywania działalności </w:t>
      </w:r>
      <w:r w:rsidR="006528C1">
        <w:rPr>
          <w:rFonts w:ascii="Cambria" w:hAnsi="Cambria"/>
          <w:color w:val="000000"/>
          <w:sz w:val="24"/>
          <w:szCs w:val="24"/>
        </w:rPr>
        <w:t>Wykonawcy</w:t>
      </w:r>
      <w:r w:rsidRPr="000405D0">
        <w:rPr>
          <w:rFonts w:ascii="Cambria" w:hAnsi="Cambria"/>
          <w:color w:val="000000"/>
          <w:sz w:val="24"/>
          <w:szCs w:val="24"/>
        </w:rPr>
        <w:t>, którego ofertę wy</w:t>
      </w:r>
      <w:r w:rsidR="00C02723">
        <w:rPr>
          <w:rFonts w:ascii="Cambria" w:hAnsi="Cambria"/>
          <w:color w:val="000000"/>
          <w:sz w:val="24"/>
          <w:szCs w:val="24"/>
        </w:rPr>
        <w:t>brano, oraz nazwy albo imiona i </w:t>
      </w:r>
      <w:r w:rsidRPr="000405D0">
        <w:rPr>
          <w:rFonts w:ascii="Cambria" w:hAnsi="Cambria"/>
          <w:color w:val="000000"/>
          <w:sz w:val="24"/>
          <w:szCs w:val="24"/>
        </w:rPr>
        <w:t>nazwiska, siedziby albo miejsca zamieszkania, jeżeli są miejscami wykonywania działalności Wykonawców, którzy złożyli oferty, a także punktację przyznaną ofertom w każdym kryterium oceny ofert i łączną punktację,</w:t>
      </w:r>
    </w:p>
    <w:p w:rsidR="000405D0" w:rsidRPr="000405D0" w:rsidRDefault="006528C1" w:rsidP="007A1B2A">
      <w:pPr>
        <w:pStyle w:val="Akapitzlist"/>
        <w:numPr>
          <w:ilvl w:val="0"/>
          <w:numId w:val="45"/>
        </w:numPr>
        <w:tabs>
          <w:tab w:val="left" w:pos="1134"/>
          <w:tab w:val="left" w:pos="1276"/>
        </w:tabs>
        <w:suppressAutoHyphens/>
        <w:spacing w:line="276" w:lineRule="auto"/>
        <w:ind w:left="1134" w:hanging="425"/>
        <w:rPr>
          <w:rFonts w:ascii="Cambria" w:hAnsi="Cambria"/>
          <w:color w:val="000000"/>
          <w:sz w:val="24"/>
          <w:szCs w:val="24"/>
        </w:rPr>
      </w:pPr>
      <w:r>
        <w:rPr>
          <w:rFonts w:ascii="Cambria" w:hAnsi="Cambria"/>
          <w:color w:val="000000"/>
          <w:sz w:val="24"/>
          <w:szCs w:val="24"/>
        </w:rPr>
        <w:t>Wykonawca</w:t>
      </w:r>
      <w:r w:rsidR="000405D0" w:rsidRPr="000405D0">
        <w:rPr>
          <w:rFonts w:ascii="Cambria" w:hAnsi="Cambria"/>
          <w:color w:val="000000"/>
          <w:sz w:val="24"/>
          <w:szCs w:val="24"/>
        </w:rPr>
        <w:t>ch, których oferty zostały odrzucone.</w:t>
      </w:r>
    </w:p>
    <w:p w:rsidR="000405D0" w:rsidRPr="000405D0" w:rsidRDefault="000405D0" w:rsidP="000405D0">
      <w:pPr>
        <w:pStyle w:val="Akapitzlist"/>
        <w:tabs>
          <w:tab w:val="left" w:pos="709"/>
          <w:tab w:val="left" w:pos="1276"/>
          <w:tab w:val="left" w:pos="1418"/>
        </w:tabs>
        <w:suppressAutoHyphens/>
        <w:spacing w:before="0" w:after="0" w:line="276" w:lineRule="auto"/>
        <w:ind w:left="709" w:hanging="709"/>
        <w:rPr>
          <w:rFonts w:ascii="Cambria" w:hAnsi="Cambria"/>
          <w:i/>
          <w:color w:val="000000"/>
          <w:sz w:val="24"/>
          <w:szCs w:val="24"/>
        </w:rPr>
      </w:pPr>
      <w:r>
        <w:rPr>
          <w:rFonts w:ascii="Cambria" w:hAnsi="Cambria"/>
          <w:i/>
          <w:color w:val="000000"/>
          <w:sz w:val="24"/>
          <w:szCs w:val="24"/>
        </w:rPr>
        <w:tab/>
      </w:r>
      <w:r w:rsidRPr="000405D0">
        <w:rPr>
          <w:rFonts w:ascii="Cambria" w:hAnsi="Cambria"/>
          <w:i/>
          <w:color w:val="000000"/>
          <w:sz w:val="24"/>
          <w:szCs w:val="24"/>
        </w:rPr>
        <w:t>podaj</w:t>
      </w:r>
      <w:r w:rsidRPr="000405D0">
        <w:rPr>
          <w:rFonts w:ascii="Cambria" w:eastAsia="Calibri" w:hAnsi="Cambria" w:cs="Calibri"/>
          <w:i/>
          <w:color w:val="000000"/>
          <w:sz w:val="24"/>
          <w:szCs w:val="24"/>
        </w:rPr>
        <w:t>ą</w:t>
      </w:r>
      <w:r w:rsidRPr="000405D0">
        <w:rPr>
          <w:rFonts w:ascii="Cambria" w:hAnsi="Cambria"/>
          <w:i/>
          <w:color w:val="000000"/>
          <w:sz w:val="24"/>
          <w:szCs w:val="24"/>
        </w:rPr>
        <w:t>c uzasadnienie faktyczne i prawne.</w:t>
      </w:r>
    </w:p>
    <w:p w:rsidR="000405D0" w:rsidRPr="00484D0A" w:rsidRDefault="006528C1" w:rsidP="007A1B2A">
      <w:pPr>
        <w:pStyle w:val="Akapitzlist"/>
        <w:widowControl w:val="0"/>
        <w:numPr>
          <w:ilvl w:val="1"/>
          <w:numId w:val="46"/>
        </w:numPr>
        <w:tabs>
          <w:tab w:val="left" w:pos="709"/>
          <w:tab w:val="left" w:pos="1276"/>
          <w:tab w:val="left" w:pos="1418"/>
        </w:tabs>
        <w:suppressAutoHyphens/>
        <w:spacing w:line="276" w:lineRule="auto"/>
        <w:ind w:left="709" w:hanging="709"/>
        <w:outlineLvl w:val="3"/>
        <w:rPr>
          <w:rFonts w:asciiTheme="majorHAnsi" w:hAnsiTheme="majorHAnsi"/>
          <w:sz w:val="24"/>
          <w:szCs w:val="24"/>
        </w:rPr>
      </w:pPr>
      <w:r w:rsidRPr="00484D0A">
        <w:rPr>
          <w:rFonts w:ascii="Cambria" w:hAnsi="Cambria" w:cs="Arial"/>
          <w:bCs/>
          <w:color w:val="000000" w:themeColor="text1"/>
          <w:sz w:val="24"/>
          <w:szCs w:val="24"/>
        </w:rPr>
        <w:t>Zamawiający</w:t>
      </w:r>
      <w:r w:rsidR="000405D0" w:rsidRPr="00484D0A">
        <w:rPr>
          <w:rFonts w:ascii="Cambria" w:hAnsi="Cambria" w:cs="Arial"/>
          <w:bCs/>
          <w:color w:val="000000" w:themeColor="text1"/>
          <w:sz w:val="24"/>
          <w:szCs w:val="24"/>
        </w:rPr>
        <w:t xml:space="preserve"> udostępnia niezwłocznie informacje, o których mowa w pkt </w:t>
      </w:r>
      <w:r w:rsidR="000405D0" w:rsidRPr="00484D0A">
        <w:rPr>
          <w:rFonts w:ascii="Cambria" w:hAnsi="Cambria"/>
          <w:color w:val="000000"/>
          <w:sz w:val="24"/>
          <w:szCs w:val="24"/>
        </w:rPr>
        <w:t xml:space="preserve">18.3 </w:t>
      </w:r>
      <w:r w:rsidR="00212A54" w:rsidRPr="00484D0A">
        <w:rPr>
          <w:rFonts w:ascii="Cambria" w:hAnsi="Cambria"/>
          <w:color w:val="000000"/>
          <w:sz w:val="24"/>
          <w:szCs w:val="24"/>
        </w:rPr>
        <w:br/>
      </w:r>
      <w:proofErr w:type="spellStart"/>
      <w:r w:rsidR="000405D0" w:rsidRPr="00484D0A">
        <w:rPr>
          <w:rFonts w:ascii="Cambria" w:hAnsi="Cambria"/>
          <w:color w:val="000000"/>
          <w:sz w:val="24"/>
          <w:szCs w:val="24"/>
        </w:rPr>
        <w:t>tiret</w:t>
      </w:r>
      <w:proofErr w:type="spellEnd"/>
      <w:r w:rsidR="000405D0" w:rsidRPr="00484D0A">
        <w:rPr>
          <w:rFonts w:ascii="Cambria" w:hAnsi="Cambria"/>
          <w:color w:val="000000"/>
          <w:sz w:val="24"/>
          <w:szCs w:val="24"/>
        </w:rPr>
        <w:t xml:space="preserve"> pierwszy SWZ</w:t>
      </w:r>
      <w:r w:rsidR="000405D0" w:rsidRPr="00484D0A">
        <w:rPr>
          <w:rFonts w:ascii="Cambria" w:hAnsi="Cambria" w:cs="Arial"/>
          <w:bCs/>
          <w:color w:val="000000" w:themeColor="text1"/>
          <w:sz w:val="24"/>
          <w:szCs w:val="24"/>
        </w:rPr>
        <w:t xml:space="preserve">, na stronie internetowej prowadzonego postępowania: </w:t>
      </w:r>
    </w:p>
    <w:p w:rsidR="00484D0A" w:rsidRPr="00C6306E" w:rsidRDefault="00EA263C" w:rsidP="00627C7D">
      <w:pPr>
        <w:pStyle w:val="Akapitzlist"/>
        <w:widowControl w:val="0"/>
        <w:spacing w:line="276" w:lineRule="auto"/>
        <w:outlineLvl w:val="3"/>
        <w:rPr>
          <w:rFonts w:asciiTheme="majorHAnsi" w:hAnsiTheme="majorHAnsi"/>
          <w:sz w:val="24"/>
          <w:szCs w:val="24"/>
        </w:rPr>
      </w:pPr>
      <w:hyperlink r:id="rId35" w:history="1">
        <w:r w:rsidR="0084169A" w:rsidRPr="00020E04">
          <w:rPr>
            <w:rStyle w:val="Hipercze"/>
            <w:rFonts w:ascii="Cambria" w:eastAsia="Times New Roman" w:hAnsi="Cambria"/>
            <w:kern w:val="2"/>
            <w:sz w:val="24"/>
            <w:szCs w:val="24"/>
          </w:rPr>
          <w:t>https://stoczek-lukowski.ezamawiajacy.pl</w:t>
        </w:r>
      </w:hyperlink>
    </w:p>
    <w:p w:rsidR="00D9784D" w:rsidRPr="00C6306E" w:rsidRDefault="00D9784D" w:rsidP="00627C7D">
      <w:pPr>
        <w:pStyle w:val="Kolorowalistaakcent11"/>
        <w:tabs>
          <w:tab w:val="left" w:pos="1134"/>
          <w:tab w:val="left" w:pos="1276"/>
          <w:tab w:val="left" w:pos="1418"/>
        </w:tabs>
        <w:suppressAutoHyphens/>
        <w:spacing w:before="0" w:after="0" w:line="276" w:lineRule="auto"/>
        <w:ind w:left="0"/>
        <w:rPr>
          <w:rFonts w:asciiTheme="majorHAnsi" w:hAnsiTheme="majorHAnsi"/>
          <w:vanish/>
          <w:sz w:val="24"/>
          <w:szCs w:val="24"/>
        </w:rPr>
      </w:pPr>
    </w:p>
    <w:tbl>
      <w:tblPr>
        <w:tblW w:w="0" w:type="auto"/>
        <w:jc w:val="center"/>
        <w:tblBorders>
          <w:bottom w:val="single" w:sz="4" w:space="0" w:color="auto"/>
        </w:tblBorders>
        <w:tblLook w:val="00A0" w:firstRow="1" w:lastRow="0" w:firstColumn="1" w:lastColumn="0" w:noHBand="0" w:noVBand="0"/>
      </w:tblPr>
      <w:tblGrid>
        <w:gridCol w:w="9102"/>
      </w:tblGrid>
      <w:tr w:rsidR="00D9784D" w:rsidRPr="00C6306E" w:rsidTr="000405D0">
        <w:trPr>
          <w:trHeight w:val="1015"/>
          <w:jc w:val="center"/>
        </w:trPr>
        <w:tc>
          <w:tcPr>
            <w:tcW w:w="9102"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 xml:space="preserve">Rozdział </w:t>
            </w:r>
            <w:r w:rsidR="00451E97">
              <w:rPr>
                <w:rFonts w:asciiTheme="majorHAnsi" w:hAnsiTheme="majorHAnsi"/>
                <w:sz w:val="26"/>
                <w:szCs w:val="26"/>
              </w:rPr>
              <w:t>19</w:t>
            </w:r>
          </w:p>
          <w:p w:rsidR="00D9784D" w:rsidRPr="00C6306E" w:rsidRDefault="000405D0" w:rsidP="000405D0">
            <w:pPr>
              <w:suppressAutoHyphens/>
              <w:spacing w:line="276" w:lineRule="auto"/>
              <w:contextualSpacing/>
              <w:jc w:val="center"/>
              <w:textAlignment w:val="baseline"/>
              <w:rPr>
                <w:rFonts w:asciiTheme="majorHAnsi" w:hAnsiTheme="majorHAnsi"/>
              </w:rPr>
            </w:pPr>
            <w:r w:rsidRPr="000405D0">
              <w:rPr>
                <w:rFonts w:asciiTheme="majorHAnsi" w:hAnsiTheme="majorHAnsi"/>
                <w:b/>
                <w:sz w:val="26"/>
                <w:szCs w:val="26"/>
              </w:rPr>
              <w:t xml:space="preserve">INFORMACJE O FORMALNOŚCIACH, JAKIE MUSZĄ ZOSTAĆ DOPEŁNIONE </w:t>
            </w:r>
            <w:r>
              <w:rPr>
                <w:rFonts w:asciiTheme="majorHAnsi" w:hAnsiTheme="majorHAnsi"/>
                <w:b/>
                <w:sz w:val="26"/>
                <w:szCs w:val="26"/>
              </w:rPr>
              <w:br/>
            </w:r>
            <w:r w:rsidRPr="000405D0">
              <w:rPr>
                <w:rFonts w:asciiTheme="majorHAnsi" w:hAnsiTheme="majorHAnsi"/>
                <w:b/>
                <w:sz w:val="26"/>
                <w:szCs w:val="26"/>
              </w:rPr>
              <w:t>PO WYBORZE OFERTY W CELU ZAWARCIA UMOWY W</w:t>
            </w:r>
            <w:r>
              <w:rPr>
                <w:rFonts w:asciiTheme="majorHAnsi" w:hAnsiTheme="majorHAnsi"/>
                <w:b/>
                <w:sz w:val="26"/>
                <w:szCs w:val="26"/>
              </w:rPr>
              <w:t xml:space="preserve"> SPRAWIE ZAMÓWIENIA PUBLICZNEGO</w:t>
            </w:r>
          </w:p>
        </w:tc>
      </w:tr>
    </w:tbl>
    <w:p w:rsidR="00687671" w:rsidRPr="00C6306E" w:rsidRDefault="00687671" w:rsidP="00627C7D">
      <w:pPr>
        <w:pStyle w:val="Kolorowalistaakcent11"/>
        <w:widowControl w:val="0"/>
        <w:suppressAutoHyphens/>
        <w:spacing w:line="276" w:lineRule="auto"/>
        <w:outlineLvl w:val="3"/>
        <w:rPr>
          <w:rFonts w:asciiTheme="majorHAnsi" w:hAnsiTheme="majorHAnsi"/>
          <w:sz w:val="24"/>
          <w:szCs w:val="24"/>
        </w:rPr>
      </w:pPr>
    </w:p>
    <w:p w:rsidR="00451E97" w:rsidRDefault="00D9784D" w:rsidP="007A1B2A">
      <w:pPr>
        <w:pStyle w:val="Kolorowalistaakcent11"/>
        <w:widowControl w:val="0"/>
        <w:numPr>
          <w:ilvl w:val="1"/>
          <w:numId w:val="34"/>
        </w:numPr>
        <w:suppressAutoHyphens/>
        <w:spacing w:line="276" w:lineRule="auto"/>
        <w:ind w:left="851" w:hanging="851"/>
        <w:outlineLvl w:val="3"/>
        <w:rPr>
          <w:rFonts w:asciiTheme="majorHAnsi" w:hAnsiTheme="majorHAnsi"/>
          <w:sz w:val="24"/>
          <w:szCs w:val="24"/>
        </w:rPr>
      </w:pPr>
      <w:r w:rsidRPr="00C6306E">
        <w:rPr>
          <w:rFonts w:asciiTheme="majorHAnsi" w:hAnsiTheme="majorHAnsi"/>
          <w:sz w:val="24"/>
          <w:szCs w:val="24"/>
        </w:rPr>
        <w:t xml:space="preserve">W przypadku, gdy zostanie wybrana jako najkorzystniejsza oferta Wykonawców wspólnie ubiegających się o udzielenie zamówienia, </w:t>
      </w:r>
      <w:r w:rsidR="006528C1">
        <w:rPr>
          <w:rFonts w:asciiTheme="majorHAnsi" w:hAnsiTheme="majorHAnsi"/>
          <w:sz w:val="24"/>
          <w:szCs w:val="24"/>
        </w:rPr>
        <w:t>Wykonawca</w:t>
      </w:r>
      <w:r w:rsidRPr="00C6306E">
        <w:rPr>
          <w:rFonts w:asciiTheme="majorHAnsi" w:hAnsiTheme="majorHAnsi"/>
          <w:sz w:val="24"/>
          <w:szCs w:val="24"/>
        </w:rPr>
        <w:t xml:space="preserve"> przed podpisaniem umowy na wezwanie </w:t>
      </w:r>
      <w:r w:rsidR="006528C1">
        <w:rPr>
          <w:rFonts w:asciiTheme="majorHAnsi" w:hAnsiTheme="majorHAnsi"/>
          <w:sz w:val="24"/>
          <w:szCs w:val="24"/>
        </w:rPr>
        <w:t>Zamawiającego</w:t>
      </w:r>
      <w:r w:rsidRPr="00C6306E">
        <w:rPr>
          <w:rFonts w:asciiTheme="majorHAnsi" w:hAnsiTheme="majorHAnsi"/>
          <w:sz w:val="24"/>
          <w:szCs w:val="24"/>
        </w:rPr>
        <w:t xml:space="preserve"> przedłoży umowę regulującą współpracę Wykonawców.</w:t>
      </w:r>
    </w:p>
    <w:p w:rsidR="00451E97" w:rsidRDefault="00D9784D" w:rsidP="007A1B2A">
      <w:pPr>
        <w:pStyle w:val="Kolorowalistaakcent11"/>
        <w:widowControl w:val="0"/>
        <w:numPr>
          <w:ilvl w:val="1"/>
          <w:numId w:val="34"/>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Osoby reprezentujące </w:t>
      </w:r>
      <w:r w:rsidR="006528C1">
        <w:rPr>
          <w:rFonts w:asciiTheme="majorHAnsi" w:hAnsiTheme="majorHAnsi"/>
          <w:sz w:val="24"/>
          <w:szCs w:val="24"/>
        </w:rPr>
        <w:t>Wykonawcę</w:t>
      </w:r>
      <w:r w:rsidRPr="00451E97">
        <w:rPr>
          <w:rFonts w:asciiTheme="majorHAnsi" w:hAnsiTheme="majorHAnsi"/>
          <w:sz w:val="24"/>
          <w:szCs w:val="24"/>
        </w:rPr>
        <w:t xml:space="preserve"> przy podpisywaniu umowy powinny posiadać ze sobą dokumenty potwierdzające ich umocowanie do reprezentowania </w:t>
      </w:r>
      <w:r w:rsidR="006528C1">
        <w:rPr>
          <w:rFonts w:asciiTheme="majorHAnsi" w:hAnsiTheme="majorHAnsi"/>
          <w:sz w:val="24"/>
          <w:szCs w:val="24"/>
        </w:rPr>
        <w:t>Wykonawcy</w:t>
      </w:r>
      <w:r w:rsidRPr="00451E97">
        <w:rPr>
          <w:rFonts w:asciiTheme="majorHAnsi" w:hAnsiTheme="majorHAnsi"/>
          <w:sz w:val="24"/>
          <w:szCs w:val="24"/>
        </w:rPr>
        <w:t>, o ile umo</w:t>
      </w:r>
      <w:r w:rsidR="00985AF8">
        <w:rPr>
          <w:rFonts w:asciiTheme="majorHAnsi" w:hAnsiTheme="majorHAnsi"/>
          <w:sz w:val="24"/>
          <w:szCs w:val="24"/>
        </w:rPr>
        <w:t>cowanie to nie będzie wynikać z </w:t>
      </w:r>
      <w:r w:rsidRPr="00451E97">
        <w:rPr>
          <w:rFonts w:asciiTheme="majorHAnsi" w:hAnsiTheme="majorHAnsi"/>
          <w:sz w:val="24"/>
          <w:szCs w:val="24"/>
        </w:rPr>
        <w:t>dokumentów załączonych do oferty.</w:t>
      </w:r>
    </w:p>
    <w:p w:rsidR="00451E97" w:rsidRDefault="00D9784D" w:rsidP="007A1B2A">
      <w:pPr>
        <w:pStyle w:val="Kolorowalistaakcent11"/>
        <w:widowControl w:val="0"/>
        <w:numPr>
          <w:ilvl w:val="1"/>
          <w:numId w:val="34"/>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 terminie złożenia dokumentu, o którym mowa w pkt </w:t>
      </w:r>
      <w:r w:rsidR="00451E97">
        <w:rPr>
          <w:rFonts w:asciiTheme="majorHAnsi" w:hAnsiTheme="majorHAnsi"/>
          <w:sz w:val="24"/>
          <w:szCs w:val="24"/>
        </w:rPr>
        <w:t>19</w:t>
      </w:r>
      <w:r w:rsidR="000405D0">
        <w:rPr>
          <w:rFonts w:asciiTheme="majorHAnsi" w:hAnsiTheme="majorHAnsi"/>
          <w:sz w:val="24"/>
          <w:szCs w:val="24"/>
        </w:rPr>
        <w:t>.1 SWZ</w:t>
      </w:r>
      <w:r w:rsidRPr="00451E97">
        <w:rPr>
          <w:rFonts w:asciiTheme="majorHAnsi" w:hAnsiTheme="majorHAnsi"/>
          <w:sz w:val="24"/>
          <w:szCs w:val="24"/>
        </w:rPr>
        <w:t xml:space="preserve"> </w:t>
      </w:r>
      <w:r w:rsidR="006528C1">
        <w:rPr>
          <w:rFonts w:asciiTheme="majorHAnsi" w:hAnsiTheme="majorHAnsi"/>
          <w:sz w:val="24"/>
          <w:szCs w:val="24"/>
        </w:rPr>
        <w:t>Zamawiający</w:t>
      </w:r>
      <w:r w:rsidRPr="00451E97">
        <w:rPr>
          <w:rFonts w:asciiTheme="majorHAnsi" w:hAnsiTheme="majorHAnsi"/>
          <w:sz w:val="24"/>
          <w:szCs w:val="24"/>
        </w:rPr>
        <w:t xml:space="preserve"> powiadomi </w:t>
      </w:r>
      <w:r w:rsidR="006528C1">
        <w:rPr>
          <w:rFonts w:asciiTheme="majorHAnsi" w:hAnsiTheme="majorHAnsi"/>
          <w:sz w:val="24"/>
          <w:szCs w:val="24"/>
        </w:rPr>
        <w:t>Wykonawcę</w:t>
      </w:r>
      <w:r w:rsidRPr="00451E97">
        <w:rPr>
          <w:rFonts w:asciiTheme="majorHAnsi" w:hAnsiTheme="majorHAnsi"/>
          <w:sz w:val="24"/>
          <w:szCs w:val="24"/>
        </w:rPr>
        <w:t xml:space="preserve"> odrębnym pismem.</w:t>
      </w:r>
    </w:p>
    <w:p w:rsidR="000405D0" w:rsidRPr="00C6306E" w:rsidRDefault="000405D0" w:rsidP="00627C7D">
      <w:pPr>
        <w:pStyle w:val="Kolorowalistaakcent11"/>
        <w:widowControl w:val="0"/>
        <w:suppressAutoHyphens/>
        <w:spacing w:line="276" w:lineRule="auto"/>
        <w:outlineLvl w:val="3"/>
        <w:rPr>
          <w:rFonts w:asciiTheme="majorHAnsi" w:hAnsiTheme="majorHAnsi"/>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0405D0">
        <w:trPr>
          <w:jc w:val="center"/>
        </w:trPr>
        <w:tc>
          <w:tcPr>
            <w:tcW w:w="9072"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451E97">
              <w:rPr>
                <w:rFonts w:asciiTheme="majorHAnsi" w:hAnsiTheme="majorHAnsi"/>
                <w:sz w:val="26"/>
                <w:szCs w:val="26"/>
              </w:rPr>
              <w:t>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WYMAGANIA DOTYCZĄCE ZABEZPIECZENIA NALEŻYTEGO </w:t>
            </w:r>
            <w:r w:rsidRPr="00C6306E">
              <w:rPr>
                <w:rFonts w:asciiTheme="majorHAnsi" w:hAnsiTheme="majorHAnsi"/>
                <w:b/>
                <w:sz w:val="26"/>
                <w:szCs w:val="26"/>
              </w:rPr>
              <w:br/>
              <w:t>WYKONANIA UMOWY</w:t>
            </w:r>
          </w:p>
        </w:tc>
      </w:tr>
    </w:tbl>
    <w:p w:rsidR="00687671" w:rsidRPr="00C6306E" w:rsidRDefault="00687671" w:rsidP="00627C7D">
      <w:pPr>
        <w:pStyle w:val="Kolorowalistaakcent11"/>
        <w:tabs>
          <w:tab w:val="left" w:pos="709"/>
        </w:tabs>
        <w:autoSpaceDE w:val="0"/>
        <w:autoSpaceDN w:val="0"/>
        <w:adjustRightInd w:val="0"/>
        <w:spacing w:line="276" w:lineRule="auto"/>
        <w:rPr>
          <w:rFonts w:asciiTheme="majorHAnsi" w:hAnsiTheme="majorHAnsi" w:cs="Helvetica"/>
          <w:bCs/>
          <w:sz w:val="24"/>
          <w:szCs w:val="24"/>
        </w:rPr>
      </w:pPr>
    </w:p>
    <w:p w:rsidR="006820B9" w:rsidRPr="006820B9" w:rsidRDefault="006820B9" w:rsidP="006820B9">
      <w:pPr>
        <w:pStyle w:val="Akapitzlist"/>
        <w:numPr>
          <w:ilvl w:val="1"/>
          <w:numId w:val="35"/>
        </w:numPr>
        <w:rPr>
          <w:rFonts w:asciiTheme="majorHAnsi" w:hAnsiTheme="majorHAnsi" w:cs="Helvetica"/>
          <w:bCs/>
          <w:sz w:val="24"/>
          <w:szCs w:val="24"/>
        </w:rPr>
      </w:pPr>
      <w:r w:rsidRPr="006820B9">
        <w:rPr>
          <w:rFonts w:asciiTheme="majorHAnsi" w:hAnsiTheme="majorHAnsi" w:cs="Helvetica"/>
          <w:bCs/>
          <w:sz w:val="24"/>
          <w:szCs w:val="24"/>
        </w:rPr>
        <w:t>Zamawiający nie wymaga wniesienia przez Wykonawcę zabezpieczenia należytego wykonania umowy.</w:t>
      </w:r>
    </w:p>
    <w:p w:rsidR="006708E0" w:rsidRPr="00C6306E" w:rsidRDefault="006708E0" w:rsidP="00627C7D">
      <w:pPr>
        <w:pStyle w:val="Kolorowalistaakcent11"/>
        <w:tabs>
          <w:tab w:val="left" w:pos="709"/>
        </w:tabs>
        <w:autoSpaceDE w:val="0"/>
        <w:autoSpaceDN w:val="0"/>
        <w:adjustRightInd w:val="0"/>
        <w:spacing w:before="0" w:after="0" w:line="276" w:lineRule="auto"/>
        <w:ind w:left="709"/>
        <w:rPr>
          <w:rFonts w:asciiTheme="majorHAnsi" w:hAnsiTheme="majorHAnsi" w:cs="Helvetica"/>
          <w:bCs/>
          <w:sz w:val="24"/>
          <w:szCs w:val="24"/>
        </w:rPr>
      </w:pPr>
    </w:p>
    <w:tbl>
      <w:tblPr>
        <w:tblW w:w="0" w:type="auto"/>
        <w:jc w:val="center"/>
        <w:tblBorders>
          <w:bottom w:val="single" w:sz="4" w:space="0" w:color="auto"/>
        </w:tblBorders>
        <w:tblLook w:val="00A0" w:firstRow="1" w:lastRow="0" w:firstColumn="1" w:lastColumn="0" w:noHBand="0" w:noVBand="0"/>
      </w:tblPr>
      <w:tblGrid>
        <w:gridCol w:w="9102"/>
      </w:tblGrid>
      <w:tr w:rsidR="00D9784D" w:rsidRPr="00C6306E" w:rsidTr="000405D0">
        <w:trPr>
          <w:jc w:val="center"/>
        </w:trPr>
        <w:tc>
          <w:tcPr>
            <w:tcW w:w="9102"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2D9">
              <w:rPr>
                <w:rFonts w:asciiTheme="majorHAnsi" w:hAnsiTheme="majorHAnsi"/>
                <w:sz w:val="26"/>
                <w:szCs w:val="26"/>
              </w:rPr>
              <w:t>1</w:t>
            </w:r>
          </w:p>
          <w:p w:rsidR="000405D0" w:rsidRPr="000405D0" w:rsidRDefault="000405D0" w:rsidP="000405D0">
            <w:pPr>
              <w:suppressAutoHyphens/>
              <w:spacing w:line="276" w:lineRule="auto"/>
              <w:contextualSpacing/>
              <w:jc w:val="center"/>
              <w:textAlignment w:val="baseline"/>
              <w:rPr>
                <w:rFonts w:asciiTheme="majorHAnsi" w:hAnsiTheme="majorHAnsi"/>
                <w:b/>
                <w:sz w:val="26"/>
                <w:szCs w:val="26"/>
              </w:rPr>
            </w:pPr>
            <w:r w:rsidRPr="000405D0">
              <w:rPr>
                <w:rFonts w:asciiTheme="majorHAnsi" w:hAnsiTheme="majorHAnsi"/>
                <w:b/>
                <w:sz w:val="26"/>
                <w:szCs w:val="26"/>
              </w:rPr>
              <w:t xml:space="preserve">PROJEKTOWANE POSTANOWIENIA UMOWY W SPRAWIE ZAMÓWIENIA </w:t>
            </w:r>
          </w:p>
          <w:p w:rsidR="000405D0" w:rsidRPr="000405D0" w:rsidRDefault="000405D0" w:rsidP="000405D0">
            <w:pPr>
              <w:suppressAutoHyphens/>
              <w:spacing w:line="276" w:lineRule="auto"/>
              <w:contextualSpacing/>
              <w:jc w:val="center"/>
              <w:textAlignment w:val="baseline"/>
              <w:rPr>
                <w:rFonts w:asciiTheme="majorHAnsi" w:hAnsiTheme="majorHAnsi"/>
                <w:b/>
                <w:sz w:val="26"/>
                <w:szCs w:val="26"/>
              </w:rPr>
            </w:pPr>
            <w:r w:rsidRPr="000405D0">
              <w:rPr>
                <w:rFonts w:asciiTheme="majorHAnsi" w:hAnsiTheme="majorHAnsi"/>
                <w:b/>
                <w:sz w:val="26"/>
                <w:szCs w:val="26"/>
              </w:rPr>
              <w:t xml:space="preserve">PUBLICZNEGO, KTÓRE ZOSTANĄ WPROWADZONE DO UMOWY </w:t>
            </w:r>
          </w:p>
          <w:p w:rsidR="00D9784D" w:rsidRPr="00C6306E" w:rsidRDefault="000405D0" w:rsidP="000405D0">
            <w:pPr>
              <w:suppressAutoHyphens/>
              <w:spacing w:line="276" w:lineRule="auto"/>
              <w:contextualSpacing/>
              <w:jc w:val="center"/>
              <w:textAlignment w:val="baseline"/>
              <w:rPr>
                <w:rFonts w:asciiTheme="majorHAnsi" w:hAnsiTheme="majorHAnsi"/>
              </w:rPr>
            </w:pPr>
            <w:r w:rsidRPr="000405D0">
              <w:rPr>
                <w:rFonts w:asciiTheme="majorHAnsi" w:hAnsiTheme="majorHAnsi"/>
                <w:b/>
                <w:sz w:val="26"/>
                <w:szCs w:val="26"/>
              </w:rPr>
              <w:t>W</w:t>
            </w:r>
            <w:r>
              <w:rPr>
                <w:rFonts w:asciiTheme="majorHAnsi" w:hAnsiTheme="majorHAnsi"/>
                <w:b/>
                <w:sz w:val="26"/>
                <w:szCs w:val="26"/>
              </w:rPr>
              <w:t xml:space="preserve"> SPRAWIE ZAMÓWIENIA PUBLICZNEGO</w:t>
            </w:r>
          </w:p>
        </w:tc>
      </w:tr>
    </w:tbl>
    <w:p w:rsidR="005052D9" w:rsidRDefault="005052D9" w:rsidP="005052D9">
      <w:pPr>
        <w:pStyle w:val="Kolorowalistaakcent11"/>
        <w:widowControl w:val="0"/>
        <w:suppressAutoHyphens/>
        <w:spacing w:line="276" w:lineRule="auto"/>
        <w:outlineLvl w:val="3"/>
        <w:rPr>
          <w:rFonts w:asciiTheme="majorHAnsi" w:hAnsiTheme="majorHAnsi"/>
          <w:sz w:val="24"/>
          <w:szCs w:val="24"/>
        </w:rPr>
      </w:pPr>
    </w:p>
    <w:p w:rsidR="005052D9" w:rsidRDefault="005052D9" w:rsidP="007A1B2A">
      <w:pPr>
        <w:pStyle w:val="Kolorowalistaakcent11"/>
        <w:widowControl w:val="0"/>
        <w:numPr>
          <w:ilvl w:val="1"/>
          <w:numId w:val="36"/>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Projekt Umowy stanowi </w:t>
      </w:r>
      <w:r w:rsidRPr="00C6306E">
        <w:rPr>
          <w:rFonts w:asciiTheme="majorHAnsi" w:hAnsiTheme="majorHAnsi"/>
          <w:b/>
          <w:sz w:val="24"/>
          <w:szCs w:val="24"/>
        </w:rPr>
        <w:t xml:space="preserve">Załącznik Nr 2 do </w:t>
      </w:r>
      <w:r w:rsidR="00A435B8">
        <w:rPr>
          <w:rFonts w:asciiTheme="majorHAnsi" w:hAnsiTheme="majorHAnsi"/>
          <w:b/>
          <w:sz w:val="24"/>
          <w:szCs w:val="24"/>
        </w:rPr>
        <w:t>SWZ</w:t>
      </w:r>
      <w:r w:rsidRPr="00C6306E">
        <w:rPr>
          <w:rFonts w:asciiTheme="majorHAnsi" w:hAnsiTheme="majorHAnsi"/>
          <w:sz w:val="24"/>
          <w:szCs w:val="24"/>
        </w:rPr>
        <w:t>.</w:t>
      </w:r>
    </w:p>
    <w:p w:rsidR="00D9784D" w:rsidRDefault="006528C1" w:rsidP="007A1B2A">
      <w:pPr>
        <w:pStyle w:val="Kolorowalistaakcent11"/>
        <w:widowControl w:val="0"/>
        <w:numPr>
          <w:ilvl w:val="1"/>
          <w:numId w:val="36"/>
        </w:numPr>
        <w:suppressAutoHyphens/>
        <w:spacing w:line="276" w:lineRule="auto"/>
        <w:ind w:left="709" w:hanging="709"/>
        <w:outlineLvl w:val="3"/>
        <w:rPr>
          <w:rFonts w:asciiTheme="majorHAnsi" w:hAnsiTheme="majorHAnsi"/>
          <w:sz w:val="24"/>
          <w:szCs w:val="24"/>
        </w:rPr>
      </w:pPr>
      <w:r>
        <w:rPr>
          <w:rFonts w:asciiTheme="majorHAnsi" w:hAnsiTheme="majorHAnsi"/>
          <w:sz w:val="24"/>
          <w:szCs w:val="24"/>
        </w:rPr>
        <w:t>Zamawiający</w:t>
      </w:r>
      <w:r w:rsidR="00D9784D" w:rsidRPr="007F1F51">
        <w:rPr>
          <w:rFonts w:asciiTheme="majorHAnsi" w:hAnsiTheme="majorHAnsi"/>
          <w:sz w:val="24"/>
          <w:szCs w:val="24"/>
        </w:rPr>
        <w:t xml:space="preserve"> przewiduje możliwości wprowadzenia zmian do zawartej umowy, </w:t>
      </w:r>
      <w:r w:rsidR="00D9784D" w:rsidRPr="007F1F51">
        <w:rPr>
          <w:rFonts w:asciiTheme="majorHAnsi" w:hAnsiTheme="majorHAnsi"/>
          <w:sz w:val="24"/>
          <w:szCs w:val="24"/>
        </w:rPr>
        <w:lastRenderedPageBreak/>
        <w:t xml:space="preserve">na podstawie art. </w:t>
      </w:r>
      <w:r w:rsidR="007F1F51">
        <w:rPr>
          <w:rFonts w:asciiTheme="majorHAnsi" w:hAnsiTheme="majorHAnsi"/>
          <w:sz w:val="24"/>
          <w:szCs w:val="24"/>
        </w:rPr>
        <w:t>454-455</w:t>
      </w:r>
      <w:r w:rsidR="00D9784D" w:rsidRPr="007F1F51">
        <w:rPr>
          <w:rFonts w:asciiTheme="majorHAnsi" w:hAnsiTheme="majorHAnsi"/>
          <w:sz w:val="24"/>
          <w:szCs w:val="24"/>
        </w:rPr>
        <w:t xml:space="preserve"> ustawy</w:t>
      </w:r>
      <w:r w:rsidR="000405D0">
        <w:rPr>
          <w:rFonts w:asciiTheme="majorHAnsi" w:hAnsiTheme="majorHAnsi"/>
          <w:sz w:val="24"/>
          <w:szCs w:val="24"/>
        </w:rPr>
        <w:t xml:space="preserve"> </w:t>
      </w:r>
      <w:proofErr w:type="spellStart"/>
      <w:r w:rsidR="000405D0">
        <w:rPr>
          <w:rFonts w:asciiTheme="majorHAnsi" w:hAnsiTheme="majorHAnsi"/>
          <w:sz w:val="24"/>
          <w:szCs w:val="24"/>
        </w:rPr>
        <w:t>Pzp</w:t>
      </w:r>
      <w:proofErr w:type="spellEnd"/>
      <w:r w:rsidR="007F1F51">
        <w:rPr>
          <w:rFonts w:asciiTheme="majorHAnsi" w:hAnsiTheme="majorHAnsi"/>
          <w:sz w:val="24"/>
          <w:szCs w:val="24"/>
        </w:rPr>
        <w:t xml:space="preserve"> oraz postanowień </w:t>
      </w:r>
      <w:r w:rsidR="0032584E" w:rsidRPr="007F1F51">
        <w:rPr>
          <w:rFonts w:asciiTheme="majorHAnsi" w:hAnsiTheme="majorHAnsi"/>
          <w:sz w:val="24"/>
          <w:szCs w:val="24"/>
        </w:rPr>
        <w:t>Projek</w:t>
      </w:r>
      <w:r w:rsidR="007F1F51">
        <w:rPr>
          <w:rFonts w:asciiTheme="majorHAnsi" w:hAnsiTheme="majorHAnsi"/>
          <w:sz w:val="24"/>
          <w:szCs w:val="24"/>
        </w:rPr>
        <w:t>tu</w:t>
      </w:r>
      <w:r w:rsidR="0099367B" w:rsidRPr="007F1F51">
        <w:rPr>
          <w:rFonts w:asciiTheme="majorHAnsi" w:hAnsiTheme="majorHAnsi"/>
          <w:sz w:val="24"/>
          <w:szCs w:val="24"/>
        </w:rPr>
        <w:t xml:space="preserve"> </w:t>
      </w:r>
      <w:r w:rsidR="00D9784D" w:rsidRPr="007F1F51">
        <w:rPr>
          <w:rFonts w:asciiTheme="majorHAnsi" w:hAnsiTheme="majorHAnsi"/>
          <w:sz w:val="24"/>
          <w:szCs w:val="24"/>
        </w:rPr>
        <w:t>Umowy.</w:t>
      </w:r>
    </w:p>
    <w:p w:rsidR="00212A54" w:rsidRDefault="00212A54" w:rsidP="007F1F51">
      <w:pPr>
        <w:pStyle w:val="Kolorowalistaakcent11"/>
        <w:widowControl w:val="0"/>
        <w:suppressAutoHyphens/>
        <w:spacing w:line="276" w:lineRule="auto"/>
        <w:ind w:left="709"/>
        <w:outlineLvl w:val="3"/>
        <w:rPr>
          <w:rFonts w:asciiTheme="majorHAnsi" w:hAnsiTheme="majorHAnsi"/>
          <w:sz w:val="24"/>
          <w:szCs w:val="24"/>
        </w:rPr>
      </w:pPr>
    </w:p>
    <w:tbl>
      <w:tblPr>
        <w:tblW w:w="0" w:type="auto"/>
        <w:jc w:val="center"/>
        <w:tblBorders>
          <w:bottom w:val="single" w:sz="4" w:space="0" w:color="auto"/>
        </w:tblBorders>
        <w:tblLook w:val="04A0" w:firstRow="1" w:lastRow="0" w:firstColumn="1" w:lastColumn="0" w:noHBand="0" w:noVBand="1"/>
      </w:tblPr>
      <w:tblGrid>
        <w:gridCol w:w="9072"/>
      </w:tblGrid>
      <w:tr w:rsidR="006708E0" w:rsidRPr="00C6306E" w:rsidTr="000405D0">
        <w:trPr>
          <w:trHeight w:val="507"/>
          <w:jc w:val="center"/>
        </w:trPr>
        <w:tc>
          <w:tcPr>
            <w:tcW w:w="9072" w:type="dxa"/>
            <w:shd w:val="clear" w:color="auto" w:fill="D9D9D9" w:themeFill="background1" w:themeFillShade="D9"/>
          </w:tcPr>
          <w:p w:rsidR="006708E0" w:rsidRPr="00C6306E" w:rsidRDefault="006708E0" w:rsidP="00627C7D">
            <w:pPr>
              <w:suppressAutoHyphens/>
              <w:spacing w:line="276" w:lineRule="auto"/>
              <w:contextualSpacing/>
              <w:jc w:val="center"/>
              <w:textAlignment w:val="baseline"/>
              <w:rPr>
                <w:rFonts w:asciiTheme="majorHAnsi" w:hAnsiTheme="majorHAnsi"/>
                <w:color w:val="000000"/>
                <w:sz w:val="26"/>
                <w:szCs w:val="26"/>
              </w:rPr>
            </w:pPr>
            <w:r w:rsidRPr="00C6306E">
              <w:rPr>
                <w:rFonts w:asciiTheme="majorHAnsi" w:hAnsiTheme="majorHAnsi"/>
                <w:color w:val="000000"/>
                <w:sz w:val="26"/>
                <w:szCs w:val="26"/>
              </w:rPr>
              <w:t>Rozdział 2</w:t>
            </w:r>
            <w:r w:rsidR="00195461">
              <w:rPr>
                <w:rFonts w:asciiTheme="majorHAnsi" w:hAnsiTheme="majorHAnsi"/>
                <w:color w:val="000000"/>
                <w:sz w:val="26"/>
                <w:szCs w:val="26"/>
              </w:rPr>
              <w:t>2</w:t>
            </w:r>
          </w:p>
          <w:p w:rsidR="006708E0" w:rsidRPr="00C6306E" w:rsidRDefault="006708E0" w:rsidP="00627C7D">
            <w:pPr>
              <w:suppressAutoHyphens/>
              <w:spacing w:line="276" w:lineRule="auto"/>
              <w:contextualSpacing/>
              <w:jc w:val="center"/>
              <w:textAlignment w:val="baseline"/>
              <w:rPr>
                <w:rFonts w:asciiTheme="majorHAnsi" w:hAnsiTheme="majorHAnsi"/>
                <w:color w:val="000000"/>
              </w:rPr>
            </w:pPr>
            <w:r w:rsidRPr="00C6306E">
              <w:rPr>
                <w:rFonts w:asciiTheme="majorHAnsi" w:hAnsiTheme="majorHAnsi"/>
                <w:b/>
                <w:color w:val="000000"/>
                <w:sz w:val="26"/>
                <w:szCs w:val="26"/>
              </w:rPr>
              <w:t>OCHRONA DANYCH OSOBOWYCH</w:t>
            </w:r>
          </w:p>
        </w:tc>
      </w:tr>
    </w:tbl>
    <w:p w:rsidR="00470482" w:rsidRPr="00C6306E" w:rsidRDefault="00470482" w:rsidP="00627C7D">
      <w:pPr>
        <w:spacing w:line="276" w:lineRule="auto"/>
        <w:rPr>
          <w:rFonts w:asciiTheme="majorHAnsi" w:hAnsiTheme="majorHAnsi" w:cs="Arial"/>
          <w:bCs/>
        </w:rPr>
      </w:pPr>
    </w:p>
    <w:p w:rsidR="00B04829" w:rsidRPr="00B04829" w:rsidRDefault="00B04829" w:rsidP="00B04829">
      <w:pPr>
        <w:autoSpaceDE w:val="0"/>
        <w:autoSpaceDN w:val="0"/>
        <w:adjustRightInd w:val="0"/>
        <w:spacing w:after="160" w:line="288" w:lineRule="auto"/>
        <w:ind w:left="426"/>
        <w:jc w:val="both"/>
        <w:rPr>
          <w:rFonts w:ascii="Cambria" w:hAnsi="Cambria"/>
          <w:b/>
          <w:bCs/>
          <w:lang w:eastAsia="ar-SA"/>
        </w:rPr>
      </w:pPr>
      <w:r w:rsidRPr="00B04829">
        <w:rPr>
          <w:rFonts w:ascii="Cambria" w:hAnsi="Cambria"/>
          <w:b/>
          <w:bCs/>
          <w:lang w:eastAsia="ar-SA"/>
        </w:rPr>
        <w:t>Klauzula informacyjna z art. 13 u</w:t>
      </w:r>
      <w:r w:rsidR="00C02723">
        <w:rPr>
          <w:rFonts w:ascii="Cambria" w:hAnsi="Cambria"/>
          <w:b/>
          <w:bCs/>
          <w:lang w:eastAsia="ar-SA"/>
        </w:rPr>
        <w:t>st. 1-3 RODO w celu związanym z </w:t>
      </w:r>
      <w:r w:rsidRPr="00B04829">
        <w:rPr>
          <w:rFonts w:ascii="Cambria" w:hAnsi="Cambria"/>
          <w:b/>
          <w:bCs/>
          <w:lang w:eastAsia="ar-SA"/>
        </w:rPr>
        <w:t>postępowaniem o udzielenie zamówienia publicznego, którego wartość wynosi powyżej kwoty 130 000 zł netto</w:t>
      </w:r>
    </w:p>
    <w:p w:rsidR="00B04829" w:rsidRPr="00B04829" w:rsidRDefault="00B04829" w:rsidP="00B04829">
      <w:pPr>
        <w:autoSpaceDE w:val="0"/>
        <w:autoSpaceDN w:val="0"/>
        <w:adjustRightInd w:val="0"/>
        <w:spacing w:after="160" w:line="288" w:lineRule="auto"/>
        <w:ind w:left="567"/>
        <w:jc w:val="both"/>
        <w:rPr>
          <w:rFonts w:ascii="Cambria" w:hAnsi="Cambria"/>
          <w:bCs/>
          <w:lang w:eastAsia="ar-SA"/>
        </w:rPr>
      </w:pPr>
      <w:r w:rsidRPr="00B04829">
        <w:rPr>
          <w:rFonts w:ascii="Cambria" w:hAnsi="Cambria"/>
          <w:bCs/>
          <w:lang w:eastAsia="ar-SA"/>
        </w:rPr>
        <w:t>Zgodnie z art. 13 ust. 1 i 2 rozporządzenia Parlamentu Europejskiego i Rady (UE) 2016/679 z dnia 27 kwietnia 2016 r. w sp</w:t>
      </w:r>
      <w:r w:rsidR="00C02723">
        <w:rPr>
          <w:rFonts w:ascii="Cambria" w:hAnsi="Cambria"/>
          <w:bCs/>
          <w:lang w:eastAsia="ar-SA"/>
        </w:rPr>
        <w:t>rawie ochrony osób fizycznych w </w:t>
      </w:r>
      <w:r w:rsidRPr="00B04829">
        <w:rPr>
          <w:rFonts w:ascii="Cambria" w:hAnsi="Cambria"/>
          <w:bCs/>
          <w:lang w:eastAsia="ar-SA"/>
        </w:rPr>
        <w:t>związku z przetwarzaniem danych osobowych i w sprawie swobodnego przepływu takich danych oraz uchylenia dyrektywy 95/46/WE (ogólne rozporządzenie o ochronie danych) (Dz. Urz. UE L 119 z 04.05.2016, str. 1), dalej „Rozporządzenie”, informuję, że:</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hAnsi="Cambria"/>
          <w:bCs/>
          <w:sz w:val="24"/>
          <w:szCs w:val="24"/>
          <w:lang w:eastAsia="ar-SA"/>
        </w:rPr>
      </w:pPr>
      <w:r w:rsidRPr="00B04829">
        <w:rPr>
          <w:rFonts w:ascii="Cambria" w:hAnsi="Cambria"/>
          <w:bCs/>
          <w:sz w:val="24"/>
          <w:szCs w:val="24"/>
          <w:lang w:eastAsia="ar-SA"/>
        </w:rPr>
        <w:t xml:space="preserve">Administratorem Pani/Pana danych osobowych jest </w:t>
      </w:r>
      <w:bookmarkStart w:id="6" w:name="_Hlk63671297"/>
      <w:r w:rsidRPr="00B04829">
        <w:rPr>
          <w:rFonts w:ascii="Cambria" w:hAnsi="Cambria"/>
          <w:bCs/>
          <w:sz w:val="24"/>
          <w:szCs w:val="24"/>
          <w:lang w:eastAsia="ar-SA"/>
        </w:rPr>
        <w:t>Miasto Stoczek Łukowski reprezentowane przez Burmistrza Miasta Stoczek Łukowski, Plac Tadeusza Kościuszki 1, 21-450 Stoczek Łukowski,  telefon kontaktowy: 25 797-00-01.</w:t>
      </w:r>
    </w:p>
    <w:bookmarkEnd w:id="6"/>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W sprawach z zakresu ochrony danych osobowych mogą Państwo kontaktować się z Inspektorem Ochrony Danych pod adresem e-mail: inspektor@cbi24.pl.</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Dane osobowe będą przetwarzane w c</w:t>
      </w:r>
      <w:r w:rsidR="00C02723">
        <w:rPr>
          <w:rFonts w:ascii="Cambria" w:eastAsia="Times New Roman" w:hAnsi="Cambria"/>
          <w:bCs/>
          <w:sz w:val="24"/>
          <w:szCs w:val="24"/>
          <w:lang w:eastAsia="ar-SA"/>
        </w:rPr>
        <w:t>elu związanym z postępowaniem o </w:t>
      </w:r>
      <w:r w:rsidRPr="00B04829">
        <w:rPr>
          <w:rFonts w:ascii="Cambria" w:eastAsia="Times New Roman" w:hAnsi="Cambria"/>
          <w:bCs/>
          <w:sz w:val="24"/>
          <w:szCs w:val="24"/>
          <w:lang w:eastAsia="ar-SA"/>
        </w:rPr>
        <w:t xml:space="preserve">udzielenie zamówienia publicznego. </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Dane osobowe będą przetwarzane przez okres zgodnie z art. 78 ust. 1 i 4 ustawy z dnia z dnia 11 września 2019 r.– Prawo za</w:t>
      </w:r>
      <w:r w:rsidR="005F5EE8">
        <w:rPr>
          <w:rFonts w:ascii="Cambria" w:eastAsia="Times New Roman" w:hAnsi="Cambria"/>
          <w:bCs/>
          <w:sz w:val="24"/>
          <w:szCs w:val="24"/>
          <w:lang w:eastAsia="ar-SA"/>
        </w:rPr>
        <w:t xml:space="preserve">mówień publicznych (Dz. U. z 2021 r. poz. </w:t>
      </w:r>
      <w:r w:rsidRPr="00B04829">
        <w:rPr>
          <w:rFonts w:ascii="Cambria" w:eastAsia="Times New Roman" w:hAnsi="Cambria"/>
          <w:bCs/>
          <w:sz w:val="24"/>
          <w:szCs w:val="24"/>
          <w:lang w:eastAsia="ar-SA"/>
        </w:rPr>
        <w:t>1</w:t>
      </w:r>
      <w:r w:rsidR="005F5EE8">
        <w:rPr>
          <w:rFonts w:ascii="Cambria" w:eastAsia="Times New Roman" w:hAnsi="Cambria"/>
          <w:bCs/>
          <w:sz w:val="24"/>
          <w:szCs w:val="24"/>
          <w:lang w:eastAsia="ar-SA"/>
        </w:rPr>
        <w:t>12</w:t>
      </w:r>
      <w:r w:rsidRPr="00B04829">
        <w:rPr>
          <w:rFonts w:ascii="Cambria" w:eastAsia="Times New Roman" w:hAnsi="Cambria"/>
          <w:bCs/>
          <w:sz w:val="24"/>
          <w:szCs w:val="24"/>
          <w:lang w:eastAsia="ar-SA"/>
        </w:rPr>
        <w:t>9), zwanej dalej PZP, przez okres 4 lat od dnia zakończenia postępowania o udzielenie zamówienia, a jeżeli czas trwania umowy przekracza 4 lata, okres przechowywania obejmuje cały czas obowiązywania umowy.</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Podstawą prawną przetwarzania danych jest art. 6 ust. 1 lit. c) ww. Rozporządzenia w związku z przepisami PZP.</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Odbiorcami Pani/Pana danych będą osoby lub podmioty, którym udostępniona zostanie dokumentacja postępowania w oparciu o art. 18 oraz art. 74 ust. 4 PZP.</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 xml:space="preserve">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rsidR="00B04829" w:rsidRPr="00B04829" w:rsidRDefault="00B04829" w:rsidP="00B04829">
      <w:pPr>
        <w:pStyle w:val="Akapitzlist"/>
        <w:numPr>
          <w:ilvl w:val="3"/>
          <w:numId w:val="72"/>
        </w:numPr>
        <w:autoSpaceDE w:val="0"/>
        <w:autoSpaceDN w:val="0"/>
        <w:adjustRightInd w:val="0"/>
        <w:spacing w:before="0" w:after="0" w:line="288" w:lineRule="auto"/>
        <w:ind w:left="930"/>
        <w:contextualSpacing w:val="0"/>
        <w:rPr>
          <w:rFonts w:ascii="Cambria" w:eastAsia="Times New Roman" w:hAnsi="Cambria"/>
          <w:bCs/>
          <w:sz w:val="24"/>
          <w:szCs w:val="24"/>
          <w:lang w:eastAsia="ar-SA"/>
        </w:rPr>
      </w:pPr>
      <w:r w:rsidRPr="00B04829">
        <w:rPr>
          <w:rFonts w:ascii="Cambria" w:eastAsia="Times New Roman" w:hAnsi="Cambria"/>
          <w:bCs/>
          <w:sz w:val="24"/>
          <w:szCs w:val="24"/>
          <w:lang w:eastAsia="ar-SA"/>
        </w:rPr>
        <w:t>Osoba, której dane dotyczą ma prawo do:</w:t>
      </w:r>
    </w:p>
    <w:p w:rsidR="00B04829" w:rsidRPr="00B04829" w:rsidRDefault="00B04829" w:rsidP="00B04829">
      <w:pPr>
        <w:autoSpaceDE w:val="0"/>
        <w:autoSpaceDN w:val="0"/>
        <w:adjustRightInd w:val="0"/>
        <w:spacing w:line="288" w:lineRule="auto"/>
        <w:ind w:left="930"/>
        <w:jc w:val="both"/>
        <w:rPr>
          <w:rFonts w:ascii="Cambria" w:hAnsi="Cambria"/>
          <w:bCs/>
          <w:lang w:eastAsia="ar-SA"/>
        </w:rPr>
      </w:pPr>
      <w:r w:rsidRPr="00B04829">
        <w:rPr>
          <w:rFonts w:ascii="Cambria" w:hAnsi="Cambria"/>
          <w:bCs/>
          <w:lang w:eastAsia="ar-SA"/>
        </w:rPr>
        <w:t xml:space="preserve"> - dostępu do treści swoich danych oraz możliwości ich poprawiania, sprostowania, ograniczenia przetwarzania, </w:t>
      </w:r>
    </w:p>
    <w:p w:rsidR="00B04829" w:rsidRPr="00B04829" w:rsidRDefault="00B04829" w:rsidP="00B04829">
      <w:pPr>
        <w:autoSpaceDE w:val="0"/>
        <w:autoSpaceDN w:val="0"/>
        <w:adjustRightInd w:val="0"/>
        <w:spacing w:after="160" w:line="288" w:lineRule="auto"/>
        <w:ind w:left="928"/>
        <w:jc w:val="both"/>
        <w:rPr>
          <w:rFonts w:ascii="Cambria" w:hAnsi="Cambria"/>
          <w:bCs/>
          <w:lang w:eastAsia="ar-SA"/>
        </w:rPr>
      </w:pPr>
      <w:r w:rsidRPr="00B04829">
        <w:rPr>
          <w:rFonts w:ascii="Cambria" w:hAnsi="Cambria"/>
          <w:bCs/>
          <w:lang w:eastAsia="ar-SA"/>
        </w:rPr>
        <w:lastRenderedPageBreak/>
        <w:t>- w przypadku gdy przetwarzanie danych odbywa się z naruszeniem przepisów Rozporządzenia służy prawo wniesienia s</w:t>
      </w:r>
      <w:r w:rsidR="00985AF8">
        <w:rPr>
          <w:rFonts w:ascii="Cambria" w:hAnsi="Cambria"/>
          <w:bCs/>
          <w:lang w:eastAsia="ar-SA"/>
        </w:rPr>
        <w:t>kargi do organu nadzorczego tj. </w:t>
      </w:r>
      <w:r w:rsidRPr="00B04829">
        <w:rPr>
          <w:rFonts w:ascii="Cambria" w:hAnsi="Cambria"/>
          <w:bCs/>
          <w:lang w:eastAsia="ar-SA"/>
        </w:rPr>
        <w:t>Prezesa Urzędu Ochrony Danych Osobowych, ul. Stawki 2, 00-193 Warszawa,</w:t>
      </w:r>
    </w:p>
    <w:p w:rsidR="00B04829" w:rsidRPr="00B04829" w:rsidRDefault="00B04829" w:rsidP="00B04829">
      <w:pPr>
        <w:pStyle w:val="Akapitzlist"/>
        <w:numPr>
          <w:ilvl w:val="3"/>
          <w:numId w:val="72"/>
        </w:numPr>
        <w:autoSpaceDE w:val="0"/>
        <w:autoSpaceDN w:val="0"/>
        <w:adjustRightInd w:val="0"/>
        <w:spacing w:before="0" w:after="0" w:line="288" w:lineRule="auto"/>
        <w:contextualSpacing w:val="0"/>
        <w:rPr>
          <w:rFonts w:ascii="Cambria" w:eastAsia="Times New Roman" w:hAnsi="Cambria"/>
          <w:bCs/>
          <w:sz w:val="24"/>
          <w:szCs w:val="24"/>
          <w:lang w:eastAsia="ar-SA"/>
        </w:rPr>
      </w:pPr>
      <w:r w:rsidRPr="00B04829">
        <w:rPr>
          <w:rFonts w:ascii="Cambria" w:eastAsia="Times New Roman" w:hAnsi="Cambria"/>
          <w:bCs/>
          <w:sz w:val="24"/>
          <w:szCs w:val="24"/>
          <w:lang w:eastAsia="ar-SA"/>
        </w:rPr>
        <w:t>Osobie, której dane dotyczą nie przysługuje:</w:t>
      </w:r>
    </w:p>
    <w:p w:rsidR="00B04829" w:rsidRPr="00B04829" w:rsidRDefault="00B04829" w:rsidP="00B04829">
      <w:pPr>
        <w:autoSpaceDE w:val="0"/>
        <w:autoSpaceDN w:val="0"/>
        <w:adjustRightInd w:val="0"/>
        <w:spacing w:line="288" w:lineRule="auto"/>
        <w:ind w:left="928"/>
        <w:jc w:val="both"/>
        <w:rPr>
          <w:rFonts w:ascii="Cambria" w:hAnsi="Cambria"/>
          <w:bCs/>
          <w:lang w:eastAsia="ar-SA"/>
        </w:rPr>
      </w:pPr>
      <w:r w:rsidRPr="00B04829">
        <w:rPr>
          <w:rFonts w:ascii="Cambria" w:hAnsi="Cambria"/>
          <w:bCs/>
          <w:lang w:eastAsia="ar-SA"/>
        </w:rPr>
        <w:t>- w związku z art. 17 ust. 3 lit. b, d lub e Rozporządzenia prawo do usunięcia danych osobowych;</w:t>
      </w:r>
    </w:p>
    <w:p w:rsidR="00B04829" w:rsidRPr="00B04829" w:rsidRDefault="00B04829" w:rsidP="00B04829">
      <w:pPr>
        <w:autoSpaceDE w:val="0"/>
        <w:autoSpaceDN w:val="0"/>
        <w:adjustRightInd w:val="0"/>
        <w:spacing w:line="288" w:lineRule="auto"/>
        <w:ind w:left="928"/>
        <w:jc w:val="both"/>
        <w:rPr>
          <w:rFonts w:ascii="Cambria" w:hAnsi="Cambria"/>
          <w:bCs/>
          <w:lang w:eastAsia="ar-SA"/>
        </w:rPr>
      </w:pPr>
      <w:r w:rsidRPr="00B04829">
        <w:rPr>
          <w:rFonts w:ascii="Cambria" w:hAnsi="Cambria"/>
          <w:bCs/>
          <w:lang w:eastAsia="ar-SA"/>
        </w:rPr>
        <w:t>- prawo do przenoszenia danych osobowych, o którym mowa w art. 20 Rozporządzenia;</w:t>
      </w:r>
    </w:p>
    <w:p w:rsidR="00B04829" w:rsidRPr="00B04829" w:rsidRDefault="00B04829" w:rsidP="00B04829">
      <w:pPr>
        <w:autoSpaceDE w:val="0"/>
        <w:autoSpaceDN w:val="0"/>
        <w:adjustRightInd w:val="0"/>
        <w:spacing w:line="288" w:lineRule="auto"/>
        <w:ind w:left="928"/>
        <w:jc w:val="both"/>
        <w:rPr>
          <w:rFonts w:ascii="Cambria" w:hAnsi="Cambria"/>
          <w:bCs/>
          <w:lang w:eastAsia="ar-SA"/>
        </w:rPr>
      </w:pPr>
      <w:r w:rsidRPr="00B04829">
        <w:rPr>
          <w:rFonts w:ascii="Cambria" w:hAnsi="Cambria"/>
          <w:bCs/>
          <w:lang w:eastAsia="ar-SA"/>
        </w:rPr>
        <w:t xml:space="preserve">- na podstawie art. 21 Rozporządzenia prawo sprzeciwu, wobec przetwarzania danych osobowych. </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Skorzystanie przez osobę, której dane dotyczą, z uprawnienia do sprostowania lub uzupełnienia danych osobowych, o którym mowa w art. 16 Rozporządzenia, nie może skutkow</w:t>
      </w:r>
      <w:r w:rsidR="00985AF8">
        <w:rPr>
          <w:rFonts w:ascii="Cambria" w:eastAsia="Times New Roman" w:hAnsi="Cambria"/>
          <w:bCs/>
          <w:sz w:val="24"/>
          <w:szCs w:val="24"/>
          <w:lang w:eastAsia="ar-SA"/>
        </w:rPr>
        <w:t>ać zmianą wyniku postępowania o </w:t>
      </w:r>
      <w:r w:rsidRPr="00B04829">
        <w:rPr>
          <w:rFonts w:ascii="Cambria" w:eastAsia="Times New Roman" w:hAnsi="Cambria"/>
          <w:bCs/>
          <w:sz w:val="24"/>
          <w:szCs w:val="24"/>
          <w:lang w:eastAsia="ar-SA"/>
        </w:rPr>
        <w:t>udzielenie zamówienia publicznego lub konkursu ani zmianą postanowień umowy w zakresie niezgodnym z PZP.</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Wystąpienie z żądaniem, o którym mowa w art. 18 ust. 1 Rozporządzenia, nie ogranicza przetwarzania danych osobowych do czasu zakończenia postępowania o udzielenie zamówienia publicznego.</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W przypadku danych osobowych zamies</w:t>
      </w:r>
      <w:r w:rsidR="00C02723">
        <w:rPr>
          <w:rFonts w:ascii="Cambria" w:eastAsia="Times New Roman" w:hAnsi="Cambria"/>
          <w:bCs/>
          <w:sz w:val="24"/>
          <w:szCs w:val="24"/>
          <w:lang w:eastAsia="ar-SA"/>
        </w:rPr>
        <w:t>zczonych przez Administratora w </w:t>
      </w:r>
      <w:r w:rsidRPr="00B04829">
        <w:rPr>
          <w:rFonts w:ascii="Cambria" w:eastAsia="Times New Roman" w:hAnsi="Cambria"/>
          <w:bCs/>
          <w:sz w:val="24"/>
          <w:szCs w:val="24"/>
          <w:lang w:eastAsia="ar-SA"/>
        </w:rPr>
        <w:t>Biuletynie Zamówień Publicznych, prawa, o których mowa w art. 15 i art. 16 Rozporządzenia, są wykonywane w drodze żądania skierowanego do Administratora.</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Od dnia zakończenia postępowania o udzielenie zamówienia, w przypadku gdy wniesienie żądania, o którym mowa w art. 18 ust. 1 Rozporządzenia, spowoduje ograniczenie przetwarzan</w:t>
      </w:r>
      <w:r w:rsidR="00985AF8">
        <w:rPr>
          <w:rFonts w:ascii="Cambria" w:eastAsia="Times New Roman" w:hAnsi="Cambria"/>
          <w:bCs/>
          <w:sz w:val="24"/>
          <w:szCs w:val="24"/>
          <w:lang w:eastAsia="ar-SA"/>
        </w:rPr>
        <w:t>ia danych osobowych zawartych w </w:t>
      </w:r>
      <w:r w:rsidRPr="00B04829">
        <w:rPr>
          <w:rFonts w:ascii="Cambria" w:eastAsia="Times New Roman" w:hAnsi="Cambria"/>
          <w:bCs/>
          <w:sz w:val="24"/>
          <w:szCs w:val="24"/>
          <w:lang w:eastAsia="ar-SA"/>
        </w:rPr>
        <w:t>protokole i załącznikach do protokołu, Administrator nie udostępnia tych danych zawartych w protokole i w załącznikach do protokołu, chyba że zachodzą przesłanki, o których mowa w art. 18 ust. 2 Rozporządzenia.</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Skorzystanie przez osobę, której dane dotyczą, z uprawnienia do sprostowania lub uzupełnienia, o którym mowa w art. 16 Rozporządzenia, nie może naruszać integralności protokołu oraz jego załączników.</w:t>
      </w:r>
    </w:p>
    <w:p w:rsidR="00B04829" w:rsidRPr="00B04829" w:rsidRDefault="00B04829" w:rsidP="00B04829">
      <w:pPr>
        <w:pStyle w:val="Akapitzlist"/>
        <w:numPr>
          <w:ilvl w:val="3"/>
          <w:numId w:val="72"/>
        </w:numPr>
        <w:autoSpaceDE w:val="0"/>
        <w:autoSpaceDN w:val="0"/>
        <w:adjustRightInd w:val="0"/>
        <w:spacing w:after="160" w:line="288" w:lineRule="auto"/>
        <w:rPr>
          <w:rFonts w:ascii="Cambria" w:eastAsia="Times New Roman" w:hAnsi="Cambria"/>
          <w:bCs/>
          <w:sz w:val="24"/>
          <w:szCs w:val="24"/>
          <w:lang w:eastAsia="ar-SA"/>
        </w:rPr>
      </w:pPr>
      <w:r w:rsidRPr="00B04829">
        <w:rPr>
          <w:rFonts w:ascii="Cambria" w:eastAsia="Times New Roman" w:hAnsi="Cambria"/>
          <w:bCs/>
          <w:sz w:val="24"/>
          <w:szCs w:val="24"/>
          <w:lang w:eastAsia="ar-SA"/>
        </w:rPr>
        <w:t>Ponadto informujemy, iż w związku z przetwarzaniem Pani/Pana danych osobowych nie podlega Pan/Pani decyzjom, które się opierają wyłącznie na zautomatyzowanym przetwarzaniu, w tym pr</w:t>
      </w:r>
      <w:r w:rsidR="00C02723">
        <w:rPr>
          <w:rFonts w:ascii="Cambria" w:eastAsia="Times New Roman" w:hAnsi="Cambria"/>
          <w:bCs/>
          <w:sz w:val="24"/>
          <w:szCs w:val="24"/>
          <w:lang w:eastAsia="ar-SA"/>
        </w:rPr>
        <w:t>ofilowaniu, o czym stanowi art. </w:t>
      </w:r>
      <w:r w:rsidRPr="00B04829">
        <w:rPr>
          <w:rFonts w:ascii="Cambria" w:eastAsia="Times New Roman" w:hAnsi="Cambria"/>
          <w:bCs/>
          <w:sz w:val="24"/>
          <w:szCs w:val="24"/>
          <w:lang w:eastAsia="ar-SA"/>
        </w:rPr>
        <w:t>22 Rozporządzenia.</w:t>
      </w:r>
    </w:p>
    <w:p w:rsidR="00B04829" w:rsidRPr="00C6306E" w:rsidRDefault="00B04829" w:rsidP="00627C7D">
      <w:pPr>
        <w:spacing w:line="276" w:lineRule="auto"/>
        <w:jc w:val="both"/>
        <w:rPr>
          <w:rFonts w:asciiTheme="majorHAnsi" w:hAnsiTheme="majorHAnsi"/>
          <w:shd w:val="clear" w:color="auto" w:fill="FFFFFF"/>
        </w:rPr>
      </w:pPr>
    </w:p>
    <w:tbl>
      <w:tblPr>
        <w:tblW w:w="0" w:type="auto"/>
        <w:jc w:val="center"/>
        <w:tblBorders>
          <w:bottom w:val="single" w:sz="4" w:space="0" w:color="auto"/>
        </w:tblBorders>
        <w:tblLook w:val="00A0" w:firstRow="1" w:lastRow="0" w:firstColumn="1" w:lastColumn="0" w:noHBand="0" w:noVBand="0"/>
      </w:tblPr>
      <w:tblGrid>
        <w:gridCol w:w="9072"/>
      </w:tblGrid>
      <w:tr w:rsidR="006708E0" w:rsidRPr="00C6306E" w:rsidTr="000405D0">
        <w:trPr>
          <w:jc w:val="center"/>
        </w:trPr>
        <w:tc>
          <w:tcPr>
            <w:tcW w:w="9072" w:type="dxa"/>
            <w:tcBorders>
              <w:bottom w:val="single" w:sz="4" w:space="0" w:color="auto"/>
            </w:tcBorders>
            <w:shd w:val="clear" w:color="auto" w:fill="D9D9D9" w:themeFill="background1" w:themeFillShade="D9"/>
          </w:tcPr>
          <w:p w:rsidR="006708E0" w:rsidRPr="00C6306E" w:rsidRDefault="006708E0"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2</w:t>
            </w:r>
            <w:r w:rsidR="00195461">
              <w:rPr>
                <w:rFonts w:asciiTheme="majorHAnsi" w:hAnsiTheme="majorHAnsi"/>
                <w:sz w:val="26"/>
                <w:szCs w:val="26"/>
              </w:rPr>
              <w:t>3</w:t>
            </w:r>
          </w:p>
          <w:p w:rsidR="006708E0" w:rsidRPr="00C6306E" w:rsidRDefault="006708E0"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POUCZENIE O ŚRODKACH OCHRONY PRAWNEJ</w:t>
            </w:r>
          </w:p>
        </w:tc>
      </w:tr>
    </w:tbl>
    <w:p w:rsidR="00432D57" w:rsidRDefault="00432D57" w:rsidP="00432D57">
      <w:pPr>
        <w:pStyle w:val="Kolorowalistaakcent11"/>
        <w:widowControl w:val="0"/>
        <w:suppressAutoHyphens/>
        <w:spacing w:line="276" w:lineRule="auto"/>
        <w:outlineLvl w:val="3"/>
        <w:rPr>
          <w:rFonts w:asciiTheme="majorHAnsi" w:hAnsiTheme="majorHAnsi"/>
          <w:sz w:val="24"/>
          <w:szCs w:val="24"/>
        </w:rPr>
      </w:pPr>
    </w:p>
    <w:p w:rsidR="00A37469" w:rsidRDefault="00A37469" w:rsidP="007A1B2A">
      <w:pPr>
        <w:pStyle w:val="Kolorowalistaakcent11"/>
        <w:widowControl w:val="0"/>
        <w:numPr>
          <w:ilvl w:val="1"/>
          <w:numId w:val="37"/>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przewidziane są w dziale </w:t>
      </w:r>
      <w:r>
        <w:rPr>
          <w:rFonts w:asciiTheme="majorHAnsi" w:hAnsiTheme="majorHAnsi"/>
          <w:sz w:val="24"/>
          <w:szCs w:val="24"/>
        </w:rPr>
        <w:t>IX</w:t>
      </w:r>
      <w:r w:rsidRPr="00C6306E">
        <w:rPr>
          <w:rFonts w:asciiTheme="majorHAnsi" w:hAnsiTheme="majorHAnsi"/>
          <w:sz w:val="24"/>
          <w:szCs w:val="24"/>
        </w:rPr>
        <w:t xml:space="preserve"> ustawy.</w:t>
      </w:r>
    </w:p>
    <w:p w:rsidR="00A37469" w:rsidRPr="00432D57" w:rsidRDefault="00A37469" w:rsidP="007A1B2A">
      <w:pPr>
        <w:pStyle w:val="Kolorowalistaakcent11"/>
        <w:widowControl w:val="0"/>
        <w:numPr>
          <w:ilvl w:val="1"/>
          <w:numId w:val="37"/>
        </w:numPr>
        <w:suppressAutoHyphens/>
        <w:spacing w:line="276" w:lineRule="auto"/>
        <w:ind w:left="709" w:hanging="709"/>
        <w:outlineLvl w:val="3"/>
        <w:rPr>
          <w:rFonts w:asciiTheme="majorHAnsi" w:hAnsiTheme="majorHAnsi"/>
          <w:sz w:val="24"/>
          <w:szCs w:val="24"/>
        </w:rPr>
      </w:pPr>
      <w:r w:rsidRPr="00432D57">
        <w:rPr>
          <w:rFonts w:asciiTheme="majorHAnsi" w:hAnsiTheme="majorHAnsi"/>
          <w:sz w:val="24"/>
          <w:szCs w:val="24"/>
        </w:rPr>
        <w:t>Środkami ochrony prawnej są odwołanie i skarga do sądu.</w:t>
      </w:r>
    </w:p>
    <w:p w:rsidR="00A37469" w:rsidRDefault="00A37469" w:rsidP="007A1B2A">
      <w:pPr>
        <w:pStyle w:val="Kolorowalistaakcent11"/>
        <w:widowControl w:val="0"/>
        <w:numPr>
          <w:ilvl w:val="1"/>
          <w:numId w:val="37"/>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przysługują </w:t>
      </w:r>
      <w:r w:rsidRPr="00CC1FD8">
        <w:rPr>
          <w:rFonts w:asciiTheme="majorHAnsi" w:hAnsiTheme="majorHAnsi"/>
          <w:sz w:val="24"/>
          <w:szCs w:val="24"/>
        </w:rPr>
        <w:t>wykonawcy oraz innemu podmiotowi, jeżeli ma lub miał interes w uzyskaniu zamówienia lub nagrody w konkursie oraz poniósł lub może ponieść szkodę w wyniku naruszenia przez zamawiającego przepisów ustawy.</w:t>
      </w:r>
      <w:r w:rsidRPr="00CC1FD8">
        <w:rPr>
          <w:rFonts w:asciiTheme="majorHAnsi" w:hAnsiTheme="majorHAnsi"/>
        </w:rPr>
        <w:t> </w:t>
      </w:r>
      <w:r w:rsidRPr="00CC1FD8">
        <w:rPr>
          <w:rFonts w:asciiTheme="majorHAnsi" w:hAnsi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Pr>
          <w:rFonts w:asciiTheme="majorHAnsi" w:hAnsiTheme="majorHAnsi"/>
          <w:sz w:val="24"/>
          <w:szCs w:val="24"/>
        </w:rPr>
        <w:t xml:space="preserve"> ustawy </w:t>
      </w:r>
      <w:proofErr w:type="spellStart"/>
      <w:r>
        <w:rPr>
          <w:rFonts w:asciiTheme="majorHAnsi" w:hAnsiTheme="majorHAnsi"/>
          <w:sz w:val="24"/>
          <w:szCs w:val="24"/>
        </w:rPr>
        <w:t>Pzp</w:t>
      </w:r>
      <w:proofErr w:type="spellEnd"/>
      <w:r w:rsidRPr="00CC1FD8">
        <w:rPr>
          <w:rFonts w:asciiTheme="majorHAnsi" w:hAnsiTheme="majorHAnsi"/>
          <w:sz w:val="24"/>
          <w:szCs w:val="24"/>
        </w:rPr>
        <w:t xml:space="preserve"> oraz Rzecznikowi Małych i Średnich Przedsiębiorców.</w:t>
      </w:r>
    </w:p>
    <w:p w:rsidR="00A37469" w:rsidRPr="00CC1FD8" w:rsidRDefault="00A37469" w:rsidP="007A1B2A">
      <w:pPr>
        <w:pStyle w:val="Kolorowalistaakcent11"/>
        <w:widowControl w:val="0"/>
        <w:numPr>
          <w:ilvl w:val="1"/>
          <w:numId w:val="37"/>
        </w:numPr>
        <w:suppressAutoHyphens/>
        <w:spacing w:line="276" w:lineRule="auto"/>
        <w:ind w:left="709" w:hanging="709"/>
        <w:outlineLvl w:val="3"/>
        <w:rPr>
          <w:rFonts w:asciiTheme="majorHAnsi" w:hAnsiTheme="majorHAnsi"/>
          <w:sz w:val="24"/>
          <w:szCs w:val="24"/>
        </w:rPr>
      </w:pPr>
      <w:r w:rsidRPr="00CC1FD8">
        <w:rPr>
          <w:rFonts w:asciiTheme="majorHAnsi" w:hAnsiTheme="majorHAnsi"/>
          <w:sz w:val="24"/>
          <w:szCs w:val="24"/>
        </w:rPr>
        <w:t xml:space="preserve">Odwołanie </w:t>
      </w:r>
      <w:r w:rsidRPr="00CC1FD8">
        <w:rPr>
          <w:rFonts w:asciiTheme="majorHAnsi" w:hAnsiTheme="majorHAnsi"/>
          <w:color w:val="000000"/>
          <w:sz w:val="24"/>
          <w:szCs w:val="24"/>
        </w:rPr>
        <w:t>przysługuje na:</w:t>
      </w:r>
    </w:p>
    <w:p w:rsidR="00A37469" w:rsidRPr="00CC1FD8" w:rsidRDefault="00A37469" w:rsidP="00A37469">
      <w:pPr>
        <w:pStyle w:val="Akapitzlist"/>
        <w:shd w:val="clear" w:color="auto" w:fill="FFFFFF"/>
        <w:spacing w:before="72" w:after="72" w:line="276" w:lineRule="auto"/>
        <w:ind w:left="1134" w:hanging="425"/>
        <w:rPr>
          <w:rFonts w:asciiTheme="majorHAnsi" w:hAnsiTheme="majorHAnsi"/>
          <w:color w:val="000000"/>
          <w:sz w:val="24"/>
          <w:szCs w:val="24"/>
        </w:rPr>
      </w:pPr>
      <w:r w:rsidRPr="00CC1FD8">
        <w:rPr>
          <w:rFonts w:asciiTheme="majorHAnsi" w:hAnsiTheme="majorHAnsi"/>
          <w:color w:val="000000"/>
          <w:sz w:val="24"/>
          <w:szCs w:val="24"/>
        </w:rPr>
        <w:t>1)</w:t>
      </w:r>
      <w:r>
        <w:rPr>
          <w:rFonts w:asciiTheme="majorHAnsi" w:hAnsiTheme="majorHAnsi"/>
          <w:color w:val="000000"/>
          <w:sz w:val="24"/>
          <w:szCs w:val="24"/>
        </w:rPr>
        <w:tab/>
      </w:r>
      <w:r w:rsidRPr="00CC1FD8">
        <w:rPr>
          <w:rFonts w:asciiTheme="majorHAnsi" w:hAnsiTheme="majorHAnsi"/>
          <w:color w:val="000000"/>
          <w:sz w:val="24"/>
          <w:szCs w:val="24"/>
        </w:rPr>
        <w:t>niezgodną z przepisami ustawy cz</w:t>
      </w:r>
      <w:r w:rsidR="00C02723">
        <w:rPr>
          <w:rFonts w:asciiTheme="majorHAnsi" w:hAnsiTheme="majorHAnsi"/>
          <w:color w:val="000000"/>
          <w:sz w:val="24"/>
          <w:szCs w:val="24"/>
        </w:rPr>
        <w:t>ynność zamawiającego, podjętą w </w:t>
      </w:r>
      <w:r w:rsidRPr="00CC1FD8">
        <w:rPr>
          <w:rFonts w:asciiTheme="majorHAnsi" w:hAnsiTheme="majorHAnsi"/>
          <w:color w:val="000000"/>
          <w:sz w:val="24"/>
          <w:szCs w:val="24"/>
        </w:rPr>
        <w:t>postępowaniu o udzielenie zamówienia, w tym na projektowane postanowienie umowy;</w:t>
      </w:r>
    </w:p>
    <w:p w:rsidR="00A37469" w:rsidRPr="00BD5F7F" w:rsidRDefault="00A37469" w:rsidP="00A37469">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2)</w:t>
      </w:r>
      <w:r w:rsidRPr="00BD5F7F">
        <w:rPr>
          <w:rFonts w:asciiTheme="majorHAnsi" w:hAnsiTheme="majorHAnsi"/>
          <w:color w:val="000000"/>
          <w:sz w:val="24"/>
          <w:szCs w:val="24"/>
        </w:rPr>
        <w:tab/>
        <w:t>zaniechanie czynności w postępowaniu o udzielenie zamówienia, do której zamawiający był obowiązany na podstawie ustawy;</w:t>
      </w:r>
    </w:p>
    <w:p w:rsidR="00A37469" w:rsidRPr="00BD5F7F" w:rsidRDefault="00A37469" w:rsidP="00A37469">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3)</w:t>
      </w:r>
      <w:r w:rsidRPr="00BD5F7F">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rsidR="00A37469" w:rsidRPr="00BD5F7F" w:rsidRDefault="00A37469" w:rsidP="007A1B2A">
      <w:pPr>
        <w:pStyle w:val="Kolorowalistaakcent11"/>
        <w:widowControl w:val="0"/>
        <w:numPr>
          <w:ilvl w:val="1"/>
          <w:numId w:val="37"/>
        </w:numPr>
        <w:suppressAutoHyphens/>
        <w:spacing w:line="276" w:lineRule="auto"/>
        <w:ind w:left="709" w:hanging="709"/>
        <w:outlineLvl w:val="3"/>
        <w:rPr>
          <w:rFonts w:asciiTheme="majorHAnsi" w:hAnsiTheme="majorHAnsi"/>
          <w:sz w:val="24"/>
          <w:szCs w:val="24"/>
        </w:rPr>
      </w:pPr>
      <w:r w:rsidRPr="00BD5F7F">
        <w:rPr>
          <w:rFonts w:asciiTheme="majorHAnsi" w:hAnsiTheme="majorHAnsi"/>
          <w:color w:val="000000"/>
          <w:sz w:val="24"/>
          <w:szCs w:val="24"/>
        </w:rPr>
        <w:t>Odwołanie wnosi się do Prezesa Krajowej Izby Odwoławczej. Odwołujący przekazuje zamawiającemu odwołanie wniesione w formie elektronicznej albo postaci elektronicznej albo kopię tego odwołania,</w:t>
      </w:r>
      <w:r w:rsidR="00C02723">
        <w:rPr>
          <w:rFonts w:asciiTheme="majorHAnsi" w:hAnsiTheme="majorHAnsi"/>
          <w:color w:val="000000"/>
          <w:sz w:val="24"/>
          <w:szCs w:val="24"/>
        </w:rPr>
        <w:t xml:space="preserve"> jeżeli zostało ono wniesione w </w:t>
      </w:r>
      <w:r w:rsidRPr="00BD5F7F">
        <w:rPr>
          <w:rFonts w:asciiTheme="majorHAnsi" w:hAnsiTheme="majorHAnsi"/>
          <w:color w:val="000000"/>
          <w:sz w:val="24"/>
          <w:szCs w:val="24"/>
        </w:rPr>
        <w:t>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A37469" w:rsidRPr="00BD5F7F" w:rsidRDefault="00A37469" w:rsidP="007A1B2A">
      <w:pPr>
        <w:pStyle w:val="Kolorowalistaakcent11"/>
        <w:widowControl w:val="0"/>
        <w:numPr>
          <w:ilvl w:val="1"/>
          <w:numId w:val="37"/>
        </w:numPr>
        <w:suppressAutoHyphens/>
        <w:spacing w:line="276" w:lineRule="auto"/>
        <w:ind w:left="709" w:hanging="709"/>
        <w:outlineLvl w:val="3"/>
        <w:rPr>
          <w:rFonts w:asciiTheme="majorHAnsi" w:hAnsiTheme="majorHAnsi"/>
          <w:sz w:val="24"/>
          <w:szCs w:val="24"/>
        </w:rPr>
      </w:pPr>
      <w:r>
        <w:rPr>
          <w:rFonts w:asciiTheme="majorHAnsi" w:hAnsiTheme="majorHAnsi"/>
          <w:color w:val="000000"/>
          <w:sz w:val="24"/>
          <w:szCs w:val="24"/>
        </w:rPr>
        <w:t xml:space="preserve">Terminy wnoszenia </w:t>
      </w:r>
      <w:proofErr w:type="spellStart"/>
      <w:r>
        <w:rPr>
          <w:rFonts w:asciiTheme="majorHAnsi" w:hAnsiTheme="majorHAnsi"/>
          <w:color w:val="000000"/>
          <w:sz w:val="24"/>
          <w:szCs w:val="24"/>
        </w:rPr>
        <w:t>odwołań</w:t>
      </w:r>
      <w:proofErr w:type="spellEnd"/>
      <w:r w:rsidR="00212A54">
        <w:rPr>
          <w:rFonts w:asciiTheme="majorHAnsi" w:hAnsiTheme="majorHAnsi"/>
          <w:color w:val="000000"/>
          <w:sz w:val="24"/>
          <w:szCs w:val="24"/>
        </w:rPr>
        <w:t>.</w:t>
      </w:r>
    </w:p>
    <w:p w:rsidR="00A37469" w:rsidRPr="00BD5F7F" w:rsidRDefault="00A37469" w:rsidP="00A37469">
      <w:pPr>
        <w:pStyle w:val="Akapitzlist"/>
        <w:shd w:val="clear" w:color="auto" w:fill="FFFFFF"/>
        <w:spacing w:before="72"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1)</w:t>
      </w:r>
      <w:r>
        <w:rPr>
          <w:rFonts w:asciiTheme="majorHAnsi" w:hAnsiTheme="majorHAnsi"/>
          <w:color w:val="000000"/>
          <w:sz w:val="24"/>
          <w:szCs w:val="24"/>
        </w:rPr>
        <w:tab/>
      </w:r>
      <w:r w:rsidRPr="00BD5F7F">
        <w:rPr>
          <w:rFonts w:asciiTheme="majorHAnsi" w:hAnsiTheme="majorHAnsi"/>
          <w:color w:val="000000"/>
          <w:sz w:val="24"/>
          <w:szCs w:val="24"/>
        </w:rPr>
        <w:t>Odwołanie wnosi się w terminie:</w:t>
      </w:r>
    </w:p>
    <w:p w:rsidR="00A37469" w:rsidRPr="00BD5F7F" w:rsidRDefault="00A37469" w:rsidP="00A37469">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a)</w:t>
      </w:r>
      <w:r>
        <w:rPr>
          <w:rFonts w:asciiTheme="majorHAnsi" w:hAnsiTheme="majorHAnsi"/>
          <w:color w:val="000000"/>
          <w:sz w:val="24"/>
          <w:szCs w:val="24"/>
        </w:rPr>
        <w:tab/>
      </w:r>
      <w:r w:rsidRPr="00BD5F7F">
        <w:rPr>
          <w:rFonts w:asciiTheme="majorHAnsi" w:hAnsiTheme="majorHAnsi"/>
          <w:color w:val="000000"/>
          <w:sz w:val="24"/>
          <w:szCs w:val="24"/>
        </w:rPr>
        <w:t>5 dni od dnia przekazania informacji o czynności zamawiającego stanowiącej podstawę jego wniesienia, jeżeli informacja została przekazana przy użyciu środków komunikacji elektronicznej,</w:t>
      </w:r>
    </w:p>
    <w:p w:rsidR="00A37469" w:rsidRPr="00BD5F7F" w:rsidRDefault="00A37469" w:rsidP="00A37469">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b)</w:t>
      </w:r>
      <w:r>
        <w:rPr>
          <w:rFonts w:asciiTheme="majorHAnsi" w:hAnsiTheme="majorHAnsi"/>
          <w:color w:val="000000"/>
          <w:sz w:val="24"/>
          <w:szCs w:val="24"/>
        </w:rPr>
        <w:tab/>
      </w:r>
      <w:r w:rsidRPr="00BD5F7F">
        <w:rPr>
          <w:rFonts w:asciiTheme="majorHAnsi" w:hAnsiTheme="majorHAnsi"/>
          <w:color w:val="000000"/>
          <w:sz w:val="24"/>
          <w:szCs w:val="24"/>
        </w:rPr>
        <w:t>10 dni od dnia przekazania informacji o czynności zamawiającego stanowiącej podstawę jego wniesienia, jeżeli informacja została przekazana w sposób inny niż określony w lit. a.</w:t>
      </w:r>
    </w:p>
    <w:p w:rsidR="00A37469" w:rsidRPr="00BD5F7F" w:rsidRDefault="00A37469" w:rsidP="00A37469">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2. </w:t>
      </w:r>
      <w:r>
        <w:rPr>
          <w:rFonts w:asciiTheme="majorHAnsi" w:hAnsiTheme="majorHAnsi"/>
          <w:color w:val="000000"/>
          <w:sz w:val="24"/>
          <w:szCs w:val="24"/>
        </w:rPr>
        <w:tab/>
      </w:r>
      <w:r w:rsidRPr="00BD5F7F">
        <w:rPr>
          <w:rFonts w:asciiTheme="majorHAnsi" w:hAnsiTheme="majorHAnsi"/>
          <w:color w:val="000000"/>
          <w:sz w:val="24"/>
          <w:szCs w:val="24"/>
        </w:rPr>
        <w:t>Odwołanie wobec treści ogłoszeni</w:t>
      </w:r>
      <w:r w:rsidR="00C02723">
        <w:rPr>
          <w:rFonts w:asciiTheme="majorHAnsi" w:hAnsiTheme="majorHAnsi"/>
          <w:color w:val="000000"/>
          <w:sz w:val="24"/>
          <w:szCs w:val="24"/>
        </w:rPr>
        <w:t>a wszczynającego postępowanie o </w:t>
      </w:r>
      <w:r w:rsidRPr="00BD5F7F">
        <w:rPr>
          <w:rFonts w:asciiTheme="majorHAnsi" w:hAnsiTheme="majorHAnsi"/>
          <w:color w:val="000000"/>
          <w:sz w:val="24"/>
          <w:szCs w:val="24"/>
        </w:rPr>
        <w:t>udzielenie zamówienia lub konkurs lub wobec treści dokumentów zamówienia wnosi się w terminie</w:t>
      </w:r>
      <w:r>
        <w:rPr>
          <w:rFonts w:asciiTheme="majorHAnsi" w:hAnsiTheme="majorHAnsi"/>
          <w:color w:val="000000"/>
          <w:sz w:val="24"/>
          <w:szCs w:val="24"/>
        </w:rPr>
        <w:t xml:space="preserve"> </w:t>
      </w:r>
      <w:r w:rsidRPr="00BD5F7F">
        <w:rPr>
          <w:rFonts w:asciiTheme="majorHAnsi" w:hAnsiTheme="majorHAnsi"/>
          <w:color w:val="000000"/>
          <w:sz w:val="24"/>
          <w:szCs w:val="24"/>
        </w:rPr>
        <w:t xml:space="preserve">5 dni od </w:t>
      </w:r>
      <w:r w:rsidR="00C02723">
        <w:rPr>
          <w:rFonts w:asciiTheme="majorHAnsi" w:hAnsiTheme="majorHAnsi"/>
          <w:color w:val="000000"/>
          <w:sz w:val="24"/>
          <w:szCs w:val="24"/>
        </w:rPr>
        <w:t xml:space="preserve">dnia zamieszczenia ogłoszenia </w:t>
      </w:r>
      <w:r w:rsidR="00C02723">
        <w:rPr>
          <w:rFonts w:asciiTheme="majorHAnsi" w:hAnsiTheme="majorHAnsi"/>
          <w:color w:val="000000"/>
          <w:sz w:val="24"/>
          <w:szCs w:val="24"/>
        </w:rPr>
        <w:lastRenderedPageBreak/>
        <w:t>w </w:t>
      </w:r>
      <w:r w:rsidRPr="00BD5F7F">
        <w:rPr>
          <w:rFonts w:asciiTheme="majorHAnsi" w:hAnsiTheme="majorHAnsi"/>
          <w:color w:val="000000"/>
          <w:sz w:val="24"/>
          <w:szCs w:val="24"/>
        </w:rPr>
        <w:t>Biuletynie Zamówień Publicznych lub dokumentów zamówienia na stronie internetowej</w:t>
      </w:r>
      <w:r>
        <w:rPr>
          <w:rFonts w:asciiTheme="majorHAnsi" w:hAnsiTheme="majorHAnsi"/>
          <w:color w:val="000000"/>
          <w:sz w:val="24"/>
          <w:szCs w:val="24"/>
        </w:rPr>
        <w:t>.</w:t>
      </w:r>
    </w:p>
    <w:p w:rsidR="00A37469" w:rsidRPr="00BD5F7F" w:rsidRDefault="00A37469" w:rsidP="00A37469">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3. </w:t>
      </w:r>
      <w:r>
        <w:rPr>
          <w:rFonts w:asciiTheme="majorHAnsi" w:hAnsiTheme="majorHAnsi"/>
          <w:color w:val="000000"/>
          <w:sz w:val="24"/>
          <w:szCs w:val="24"/>
        </w:rPr>
        <w:tab/>
      </w:r>
      <w:r w:rsidRPr="00BD5F7F">
        <w:rPr>
          <w:rFonts w:asciiTheme="majorHAnsi" w:hAnsiTheme="majorHAnsi"/>
          <w:color w:val="000000"/>
          <w:sz w:val="24"/>
          <w:szCs w:val="24"/>
        </w:rPr>
        <w:t xml:space="preserve">Odwołanie w przypadkach innych niż określone w </w:t>
      </w:r>
      <w:r>
        <w:rPr>
          <w:rFonts w:asciiTheme="majorHAnsi" w:hAnsiTheme="majorHAnsi"/>
          <w:color w:val="000000"/>
          <w:sz w:val="24"/>
          <w:szCs w:val="24"/>
        </w:rPr>
        <w:t>pkt</w:t>
      </w:r>
      <w:r w:rsidR="00985AF8">
        <w:rPr>
          <w:rFonts w:asciiTheme="majorHAnsi" w:hAnsiTheme="majorHAnsi"/>
          <w:color w:val="000000"/>
          <w:sz w:val="24"/>
          <w:szCs w:val="24"/>
        </w:rPr>
        <w:t xml:space="preserve"> 1 i 2 wnosi się w </w:t>
      </w:r>
      <w:r w:rsidRPr="00BD5F7F">
        <w:rPr>
          <w:rFonts w:asciiTheme="majorHAnsi" w:hAnsiTheme="majorHAnsi"/>
          <w:color w:val="000000"/>
          <w:sz w:val="24"/>
          <w:szCs w:val="24"/>
        </w:rPr>
        <w:t>terminie</w:t>
      </w:r>
      <w:r>
        <w:rPr>
          <w:rFonts w:asciiTheme="majorHAnsi" w:hAnsiTheme="majorHAnsi"/>
          <w:color w:val="000000"/>
          <w:sz w:val="24"/>
          <w:szCs w:val="24"/>
        </w:rPr>
        <w:t xml:space="preserve"> </w:t>
      </w:r>
      <w:r w:rsidRPr="00BD5F7F">
        <w:rPr>
          <w:rFonts w:asciiTheme="majorHAnsi" w:hAnsiTheme="majorHAnsi"/>
          <w:color w:val="000000"/>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rsidR="00A37469" w:rsidRPr="00BD5F7F" w:rsidRDefault="00A37469" w:rsidP="00A37469">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4. </w:t>
      </w:r>
      <w:r>
        <w:rPr>
          <w:rFonts w:asciiTheme="majorHAnsi" w:hAnsiTheme="majorHAnsi"/>
          <w:color w:val="000000"/>
          <w:sz w:val="24"/>
          <w:szCs w:val="24"/>
        </w:rPr>
        <w:tab/>
      </w:r>
      <w:r w:rsidRPr="00BD5F7F">
        <w:rPr>
          <w:rFonts w:asciiTheme="majorHAnsi" w:hAnsiTheme="majorHAnsi"/>
          <w:color w:val="000000"/>
          <w:sz w:val="24"/>
          <w:szCs w:val="24"/>
        </w:rPr>
        <w:t>Jeżeli zamawiający nie opublikował ogłoszenia o zamiarze zawarcia umowy lub mimo takiego obowiązku nie przes</w:t>
      </w:r>
      <w:r w:rsidR="00985AF8">
        <w:rPr>
          <w:rFonts w:asciiTheme="majorHAnsi" w:hAnsiTheme="majorHAnsi"/>
          <w:color w:val="000000"/>
          <w:sz w:val="24"/>
          <w:szCs w:val="24"/>
        </w:rPr>
        <w:t>łał wykonawcy zawiadomienia o </w:t>
      </w:r>
      <w:r w:rsidRPr="00BD5F7F">
        <w:rPr>
          <w:rFonts w:asciiTheme="majorHAnsi" w:hAnsiTheme="majorHAnsi"/>
          <w:color w:val="000000"/>
          <w:sz w:val="24"/>
          <w:szCs w:val="24"/>
        </w:rPr>
        <w:t>wyborze najkorzystniejszej oferty lub nie zaprosił wykonawcy do złożenia oferty w ramach dynamicznego systemu zakupów lub umowy ramowej, odwołanie wnosi się nie później niż w terminie:</w:t>
      </w:r>
    </w:p>
    <w:p w:rsidR="00A37469" w:rsidRPr="00BD5F7F" w:rsidRDefault="00A37469" w:rsidP="00A37469">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1)</w:t>
      </w:r>
      <w:r>
        <w:rPr>
          <w:rFonts w:asciiTheme="majorHAnsi" w:hAnsiTheme="majorHAnsi"/>
          <w:color w:val="000000"/>
          <w:sz w:val="24"/>
          <w:szCs w:val="24"/>
        </w:rPr>
        <w:tab/>
      </w:r>
      <w:r w:rsidRPr="00BD5F7F">
        <w:rPr>
          <w:rFonts w:asciiTheme="majorHAnsi" w:hAnsiTheme="majorHAnsi"/>
          <w:color w:val="000000"/>
          <w:sz w:val="24"/>
          <w:szCs w:val="24"/>
        </w:rPr>
        <w:t>15 dni od dnia zamieszczenia w Biuletynie Zamówień Publicznych ogłoszenia o wyniku postępowania</w:t>
      </w:r>
    </w:p>
    <w:p w:rsidR="00A37469" w:rsidRPr="00BD5F7F" w:rsidRDefault="00A37469" w:rsidP="00A37469">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3)</w:t>
      </w:r>
      <w:r>
        <w:rPr>
          <w:rFonts w:asciiTheme="majorHAnsi" w:hAnsiTheme="majorHAnsi"/>
          <w:color w:val="000000"/>
          <w:sz w:val="24"/>
          <w:szCs w:val="24"/>
        </w:rPr>
        <w:tab/>
      </w:r>
      <w:r w:rsidRPr="00BD5F7F">
        <w:rPr>
          <w:rFonts w:asciiTheme="majorHAnsi" w:hAnsiTheme="majorHAnsi"/>
          <w:color w:val="000000"/>
          <w:sz w:val="24"/>
          <w:szCs w:val="24"/>
        </w:rPr>
        <w:t>miesiąca od dnia zawarcia umowy, jeżeli zamawiający:</w:t>
      </w:r>
    </w:p>
    <w:p w:rsidR="00A37469" w:rsidRPr="00BD5F7F" w:rsidRDefault="00A37469" w:rsidP="00A37469">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a)</w:t>
      </w:r>
      <w:r>
        <w:rPr>
          <w:rFonts w:asciiTheme="majorHAnsi" w:hAnsiTheme="majorHAnsi"/>
          <w:color w:val="000000"/>
          <w:sz w:val="24"/>
          <w:szCs w:val="24"/>
        </w:rPr>
        <w:tab/>
      </w:r>
      <w:r w:rsidRPr="00BD5F7F">
        <w:rPr>
          <w:rFonts w:asciiTheme="majorHAnsi" w:hAnsiTheme="majorHAnsi"/>
          <w:color w:val="000000"/>
          <w:sz w:val="24"/>
          <w:szCs w:val="24"/>
        </w:rPr>
        <w:t>nie zamieścił w Biuletynie Za</w:t>
      </w:r>
      <w:r w:rsidR="00985AF8">
        <w:rPr>
          <w:rFonts w:asciiTheme="majorHAnsi" w:hAnsiTheme="majorHAnsi"/>
          <w:color w:val="000000"/>
          <w:sz w:val="24"/>
          <w:szCs w:val="24"/>
        </w:rPr>
        <w:t>mówień Publicznych ogłoszenia o </w:t>
      </w:r>
      <w:r w:rsidRPr="00BD5F7F">
        <w:rPr>
          <w:rFonts w:asciiTheme="majorHAnsi" w:hAnsiTheme="majorHAnsi"/>
          <w:color w:val="000000"/>
          <w:sz w:val="24"/>
          <w:szCs w:val="24"/>
        </w:rPr>
        <w:t>wyniku postępowania albo</w:t>
      </w:r>
    </w:p>
    <w:p w:rsidR="00A37469" w:rsidRPr="006A1C25" w:rsidRDefault="00A37469" w:rsidP="00A37469">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b)</w:t>
      </w:r>
      <w:r>
        <w:rPr>
          <w:rFonts w:asciiTheme="majorHAnsi" w:hAnsiTheme="majorHAnsi"/>
          <w:color w:val="000000"/>
          <w:sz w:val="24"/>
          <w:szCs w:val="24"/>
        </w:rPr>
        <w:tab/>
      </w:r>
      <w:r w:rsidRPr="00BD5F7F">
        <w:rPr>
          <w:rFonts w:asciiTheme="majorHAnsi" w:hAnsiTheme="majorHAnsi"/>
          <w:color w:val="000000"/>
          <w:sz w:val="24"/>
          <w:szCs w:val="24"/>
        </w:rPr>
        <w:t>zamieścił w Biuletynie Za</w:t>
      </w:r>
      <w:r w:rsidR="00985AF8">
        <w:rPr>
          <w:rFonts w:asciiTheme="majorHAnsi" w:hAnsiTheme="majorHAnsi"/>
          <w:color w:val="000000"/>
          <w:sz w:val="24"/>
          <w:szCs w:val="24"/>
        </w:rPr>
        <w:t>mówień Publicznych ogłoszenie o </w:t>
      </w:r>
      <w:r w:rsidRPr="00BD5F7F">
        <w:rPr>
          <w:rFonts w:asciiTheme="majorHAnsi" w:hAnsiTheme="majorHAnsi"/>
          <w:color w:val="000000"/>
          <w:sz w:val="24"/>
          <w:szCs w:val="24"/>
        </w:rPr>
        <w:t xml:space="preserve">wyniku postępowania, które nie zawiera uzasadnienia udzielenia </w:t>
      </w:r>
      <w:r w:rsidRPr="006A1C25">
        <w:rPr>
          <w:rFonts w:asciiTheme="majorHAnsi" w:hAnsiTheme="majorHAnsi"/>
          <w:color w:val="000000"/>
          <w:sz w:val="24"/>
          <w:szCs w:val="24"/>
        </w:rPr>
        <w:t>zamówienia w trybie negocjacji bez ogłoszenia albo zamówienia z wolnej ręki.</w:t>
      </w:r>
    </w:p>
    <w:p w:rsidR="00A37469" w:rsidRPr="006A1C25" w:rsidRDefault="00A37469" w:rsidP="007A1B2A">
      <w:pPr>
        <w:pStyle w:val="Kolorowalistaakcent11"/>
        <w:widowControl w:val="0"/>
        <w:numPr>
          <w:ilvl w:val="1"/>
          <w:numId w:val="37"/>
        </w:numPr>
        <w:suppressAutoHyphens/>
        <w:spacing w:line="276" w:lineRule="auto"/>
        <w:ind w:left="709" w:hanging="709"/>
        <w:outlineLvl w:val="3"/>
        <w:rPr>
          <w:rFonts w:asciiTheme="majorHAnsi" w:hAnsiTheme="majorHAnsi"/>
          <w:sz w:val="24"/>
          <w:szCs w:val="24"/>
        </w:rPr>
      </w:pPr>
      <w:r w:rsidRPr="006A1C25">
        <w:rPr>
          <w:rFonts w:asciiTheme="majorHAnsi" w:hAnsiTheme="majorHAnsi"/>
          <w:color w:val="000000"/>
          <w:sz w:val="24"/>
          <w:szCs w:val="24"/>
        </w:rPr>
        <w:t>Odwołanie zawiera:</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Pr>
          <w:rFonts w:asciiTheme="majorHAnsi" w:hAnsiTheme="majorHAnsi"/>
          <w:color w:val="000000"/>
          <w:sz w:val="24"/>
          <w:szCs w:val="24"/>
        </w:rPr>
        <w:tab/>
      </w:r>
      <w:r w:rsidRPr="006A1C25">
        <w:rPr>
          <w:rFonts w:asciiTheme="majorHAnsi" w:hAnsiTheme="majorHAnsi"/>
          <w:color w:val="000000"/>
          <w:sz w:val="24"/>
          <w:szCs w:val="24"/>
        </w:rPr>
        <w:t>imię i nazwisko albo nazwę, miejsce zamieszkania albo siedzibę, numer telefonu oraz adres poczty elektron</w:t>
      </w:r>
      <w:r w:rsidR="00985AF8">
        <w:rPr>
          <w:rFonts w:asciiTheme="majorHAnsi" w:hAnsiTheme="majorHAnsi"/>
          <w:color w:val="000000"/>
          <w:sz w:val="24"/>
          <w:szCs w:val="24"/>
        </w:rPr>
        <w:t>icznej odwołującego oraz imię i </w:t>
      </w:r>
      <w:r w:rsidRPr="006A1C25">
        <w:rPr>
          <w:rFonts w:asciiTheme="majorHAnsi" w:hAnsiTheme="majorHAnsi"/>
          <w:color w:val="000000"/>
          <w:sz w:val="24"/>
          <w:szCs w:val="24"/>
        </w:rPr>
        <w:t>nazwisko przedstawiciela (przedstawicieli);</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w:t>
      </w:r>
      <w:r>
        <w:rPr>
          <w:rFonts w:asciiTheme="majorHAnsi" w:hAnsiTheme="majorHAnsi"/>
          <w:color w:val="000000"/>
          <w:sz w:val="24"/>
          <w:szCs w:val="24"/>
        </w:rPr>
        <w:tab/>
      </w:r>
      <w:r w:rsidRPr="006A1C25">
        <w:rPr>
          <w:rFonts w:asciiTheme="majorHAnsi" w:hAnsiTheme="majorHAnsi"/>
          <w:color w:val="000000"/>
          <w:sz w:val="24"/>
          <w:szCs w:val="24"/>
        </w:rPr>
        <w:t>nazwę i siedzibę zamawiającego, numer telefonu oraz adres poczty elektronicznej zamawiającego;</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3)</w:t>
      </w:r>
      <w:r>
        <w:rPr>
          <w:rFonts w:asciiTheme="majorHAnsi" w:hAnsiTheme="majorHAnsi"/>
          <w:color w:val="000000"/>
          <w:sz w:val="24"/>
          <w:szCs w:val="24"/>
        </w:rPr>
        <w:tab/>
      </w:r>
      <w:r w:rsidRPr="006A1C25">
        <w:rPr>
          <w:rFonts w:asciiTheme="majorHAnsi" w:hAnsiTheme="majorHAnsi"/>
          <w:color w:val="000000"/>
          <w:sz w:val="24"/>
          <w:szCs w:val="24"/>
        </w:rPr>
        <w:t>numer Powszechnego Elektronicznego Systemu Ewidencji Ludności (PESEL) lub NIP odwołującego będącego osobą fizyczną, jeżeli jest on obowiązany do jego posiadania albo posiada go nie mając takiego obowiązku;</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4)</w:t>
      </w:r>
      <w:r>
        <w:rPr>
          <w:rFonts w:asciiTheme="majorHAnsi" w:hAnsiTheme="majorHAnsi"/>
          <w:color w:val="000000"/>
          <w:sz w:val="24"/>
          <w:szCs w:val="24"/>
        </w:rPr>
        <w:tab/>
      </w:r>
      <w:r w:rsidRPr="006A1C25">
        <w:rPr>
          <w:rFonts w:asciiTheme="majorHAnsi" w:hAnsiTheme="majorHAnsi"/>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5)</w:t>
      </w:r>
      <w:r>
        <w:rPr>
          <w:rFonts w:asciiTheme="majorHAnsi" w:hAnsiTheme="majorHAnsi"/>
          <w:color w:val="000000"/>
          <w:sz w:val="24"/>
          <w:szCs w:val="24"/>
        </w:rPr>
        <w:tab/>
      </w:r>
      <w:r w:rsidRPr="006A1C25">
        <w:rPr>
          <w:rFonts w:asciiTheme="majorHAnsi" w:hAnsiTheme="majorHAnsi"/>
          <w:color w:val="000000"/>
          <w:sz w:val="24"/>
          <w:szCs w:val="24"/>
        </w:rPr>
        <w:t>określenie przedmiotu zamówienia;</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6)</w:t>
      </w:r>
      <w:r>
        <w:rPr>
          <w:rFonts w:asciiTheme="majorHAnsi" w:hAnsiTheme="majorHAnsi"/>
          <w:color w:val="000000"/>
          <w:sz w:val="24"/>
          <w:szCs w:val="24"/>
        </w:rPr>
        <w:tab/>
      </w:r>
      <w:r w:rsidRPr="006A1C25">
        <w:rPr>
          <w:rFonts w:asciiTheme="majorHAnsi" w:hAnsiTheme="majorHAnsi"/>
          <w:color w:val="000000"/>
          <w:sz w:val="24"/>
          <w:szCs w:val="24"/>
        </w:rPr>
        <w:t>wskazanie numeru ogłoszenia w przypadku zamieszczenia w Biuletynie Zamówień Publicznych albo publikacji w Dzienniku Urzędowym Unii Europejskiej;</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7)  </w:t>
      </w:r>
      <w:r>
        <w:rPr>
          <w:rFonts w:asciiTheme="majorHAnsi" w:hAnsiTheme="majorHAnsi"/>
          <w:color w:val="000000"/>
          <w:sz w:val="24"/>
          <w:szCs w:val="24"/>
        </w:rPr>
        <w:tab/>
      </w:r>
      <w:r w:rsidRPr="006A1C25">
        <w:rPr>
          <w:rFonts w:asciiTheme="majorHAnsi" w:hAnsiTheme="majorHAnsi"/>
          <w:color w:val="000000"/>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lastRenderedPageBreak/>
        <w:t>8)</w:t>
      </w:r>
      <w:r>
        <w:rPr>
          <w:rFonts w:asciiTheme="majorHAnsi" w:hAnsiTheme="majorHAnsi"/>
          <w:color w:val="000000"/>
          <w:sz w:val="24"/>
          <w:szCs w:val="24"/>
        </w:rPr>
        <w:tab/>
      </w:r>
      <w:r w:rsidRPr="006A1C25">
        <w:rPr>
          <w:rFonts w:asciiTheme="majorHAnsi" w:hAnsiTheme="majorHAnsi"/>
          <w:color w:val="000000"/>
          <w:sz w:val="24"/>
          <w:szCs w:val="24"/>
        </w:rPr>
        <w:t>zwięzłe przedstawienie zarzutów;</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9)</w:t>
      </w:r>
      <w:r>
        <w:rPr>
          <w:rFonts w:asciiTheme="majorHAnsi" w:hAnsiTheme="majorHAnsi"/>
          <w:color w:val="000000"/>
          <w:sz w:val="24"/>
          <w:szCs w:val="24"/>
        </w:rPr>
        <w:tab/>
      </w:r>
      <w:r w:rsidRPr="006A1C25">
        <w:rPr>
          <w:rFonts w:asciiTheme="majorHAnsi" w:hAnsiTheme="majorHAnsi"/>
          <w:color w:val="000000"/>
          <w:sz w:val="24"/>
          <w:szCs w:val="24"/>
        </w:rPr>
        <w:t>żądanie co do sposobu rozstrzygnięcia odwołania;</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10)</w:t>
      </w:r>
      <w:r>
        <w:rPr>
          <w:rFonts w:asciiTheme="majorHAnsi" w:hAnsiTheme="majorHAnsi"/>
          <w:color w:val="000000"/>
          <w:sz w:val="24"/>
          <w:szCs w:val="24"/>
        </w:rPr>
        <w:tab/>
      </w:r>
      <w:r w:rsidRPr="006A1C25">
        <w:rPr>
          <w:rFonts w:asciiTheme="majorHAnsi" w:hAnsiTheme="majorHAnsi"/>
          <w:color w:val="000000"/>
          <w:sz w:val="24"/>
          <w:szCs w:val="24"/>
        </w:rPr>
        <w:t>wskazanie okoliczności faktycznych i prawnych uzasadniających wniesienie odwołania oraz dowodów na poparcie przytoczonych okoliczności;</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11)</w:t>
      </w:r>
      <w:r>
        <w:rPr>
          <w:rFonts w:asciiTheme="majorHAnsi" w:hAnsiTheme="majorHAnsi"/>
          <w:color w:val="000000"/>
          <w:sz w:val="24"/>
          <w:szCs w:val="24"/>
        </w:rPr>
        <w:tab/>
      </w:r>
      <w:r w:rsidRPr="006A1C25">
        <w:rPr>
          <w:rFonts w:asciiTheme="majorHAnsi" w:hAnsiTheme="majorHAnsi"/>
          <w:color w:val="000000"/>
          <w:sz w:val="24"/>
          <w:szCs w:val="24"/>
        </w:rPr>
        <w:t>podpis odwołującego albo jego przedstawiciela lub przedstawicieli;</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12)</w:t>
      </w:r>
      <w:r>
        <w:rPr>
          <w:rFonts w:asciiTheme="majorHAnsi" w:hAnsiTheme="majorHAnsi"/>
          <w:color w:val="000000"/>
          <w:sz w:val="24"/>
          <w:szCs w:val="24"/>
        </w:rPr>
        <w:tab/>
      </w:r>
      <w:r w:rsidRPr="006A1C25">
        <w:rPr>
          <w:rFonts w:asciiTheme="majorHAnsi" w:hAnsiTheme="majorHAnsi"/>
          <w:color w:val="000000"/>
          <w:sz w:val="24"/>
          <w:szCs w:val="24"/>
        </w:rPr>
        <w:t>wykaz załączników.</w:t>
      </w:r>
    </w:p>
    <w:p w:rsidR="00A37469" w:rsidRPr="006A1C25" w:rsidRDefault="00A37469" w:rsidP="00A37469">
      <w:pPr>
        <w:shd w:val="clear" w:color="auto" w:fill="FFFFFF"/>
        <w:spacing w:before="72" w:line="276" w:lineRule="auto"/>
        <w:ind w:firstLine="709"/>
        <w:contextualSpacing/>
        <w:rPr>
          <w:rFonts w:asciiTheme="majorHAnsi" w:hAnsiTheme="majorHAnsi"/>
          <w:color w:val="000000"/>
        </w:rPr>
      </w:pPr>
      <w:r w:rsidRPr="006A1C25">
        <w:rPr>
          <w:rFonts w:asciiTheme="majorHAnsi" w:hAnsiTheme="majorHAnsi"/>
          <w:color w:val="000000"/>
        </w:rPr>
        <w:t>Do odwołania dołącza się:</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Pr>
          <w:rFonts w:asciiTheme="majorHAnsi" w:hAnsiTheme="majorHAnsi"/>
          <w:color w:val="000000"/>
          <w:sz w:val="24"/>
          <w:szCs w:val="24"/>
        </w:rPr>
        <w:tab/>
      </w:r>
      <w:r w:rsidRPr="006A1C25">
        <w:rPr>
          <w:rFonts w:asciiTheme="majorHAnsi" w:hAnsiTheme="majorHAnsi"/>
          <w:color w:val="000000"/>
          <w:sz w:val="24"/>
          <w:szCs w:val="24"/>
        </w:rPr>
        <w:t>dowód uiszczenia wpisu od odwołania w wymaganej wysokości;</w:t>
      </w:r>
    </w:p>
    <w:p w:rsidR="00A37469" w:rsidRPr="006A1C25" w:rsidRDefault="00A37469" w:rsidP="00A37469">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 </w:t>
      </w:r>
      <w:r>
        <w:rPr>
          <w:rFonts w:asciiTheme="majorHAnsi" w:hAnsiTheme="majorHAnsi"/>
          <w:color w:val="000000"/>
          <w:sz w:val="24"/>
          <w:szCs w:val="24"/>
        </w:rPr>
        <w:tab/>
      </w:r>
      <w:r w:rsidRPr="006A1C25">
        <w:rPr>
          <w:rFonts w:asciiTheme="majorHAnsi" w:hAnsiTheme="majorHAnsi"/>
          <w:color w:val="000000"/>
          <w:sz w:val="24"/>
          <w:szCs w:val="24"/>
        </w:rPr>
        <w:t>dowód przekazania odpowiednio odwołania albo jego kopii zamawiającemu;</w:t>
      </w:r>
    </w:p>
    <w:p w:rsidR="00A37469" w:rsidRPr="00BD5F7F" w:rsidRDefault="00A37469" w:rsidP="00A37469">
      <w:pPr>
        <w:pStyle w:val="Akapitzlist"/>
        <w:shd w:val="clear" w:color="auto" w:fill="FFFFFF"/>
        <w:spacing w:before="72" w:after="72" w:line="276" w:lineRule="auto"/>
        <w:ind w:left="1418" w:hanging="567"/>
        <w:rPr>
          <w:rFonts w:ascii="Cambria" w:hAnsi="Cambria"/>
          <w:color w:val="000000"/>
          <w:sz w:val="24"/>
          <w:szCs w:val="24"/>
        </w:rPr>
      </w:pPr>
      <w:r w:rsidRPr="006A1C25">
        <w:rPr>
          <w:rFonts w:asciiTheme="majorHAnsi" w:hAnsiTheme="majorHAnsi"/>
          <w:color w:val="000000"/>
          <w:sz w:val="24"/>
          <w:szCs w:val="24"/>
        </w:rPr>
        <w:t>3)</w:t>
      </w:r>
      <w:r>
        <w:rPr>
          <w:rFonts w:asciiTheme="majorHAnsi" w:hAnsiTheme="majorHAnsi"/>
          <w:color w:val="000000"/>
          <w:sz w:val="24"/>
          <w:szCs w:val="24"/>
        </w:rPr>
        <w:tab/>
      </w:r>
      <w:r w:rsidRPr="006A1C25">
        <w:rPr>
          <w:rFonts w:asciiTheme="majorHAnsi" w:hAnsiTheme="majorHAnsi"/>
          <w:color w:val="000000"/>
          <w:sz w:val="24"/>
          <w:szCs w:val="24"/>
        </w:rPr>
        <w:t>dokument potwierdzający umocowanie do reprezentowania odwołującego</w:t>
      </w:r>
      <w:r w:rsidRPr="00BD5F7F">
        <w:rPr>
          <w:rFonts w:ascii="Cambria" w:hAnsi="Cambria"/>
          <w:color w:val="000000"/>
          <w:sz w:val="24"/>
          <w:szCs w:val="24"/>
        </w:rPr>
        <w:t>.</w:t>
      </w:r>
    </w:p>
    <w:p w:rsidR="00A37469" w:rsidRDefault="00A37469" w:rsidP="007A1B2A">
      <w:pPr>
        <w:pStyle w:val="Kolorowalistaakcent11"/>
        <w:widowControl w:val="0"/>
        <w:numPr>
          <w:ilvl w:val="1"/>
          <w:numId w:val="37"/>
        </w:numPr>
        <w:shd w:val="clear" w:color="auto" w:fill="FFFFFF"/>
        <w:suppressAutoHyphens/>
        <w:spacing w:line="360" w:lineRule="atLeast"/>
        <w:ind w:left="709" w:hanging="709"/>
        <w:outlineLvl w:val="3"/>
        <w:rPr>
          <w:rFonts w:asciiTheme="majorHAnsi" w:hAnsiTheme="majorHAnsi"/>
          <w:color w:val="000000"/>
          <w:sz w:val="24"/>
          <w:szCs w:val="24"/>
        </w:rPr>
      </w:pPr>
      <w:r w:rsidRPr="006A1C25">
        <w:rPr>
          <w:rFonts w:asciiTheme="majorHAnsi" w:hAnsiTheme="majorHAnsi"/>
          <w:sz w:val="24"/>
          <w:szCs w:val="24"/>
        </w:rPr>
        <w:t xml:space="preserve">Na </w:t>
      </w:r>
      <w:r w:rsidRPr="006A1C25">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rsidR="00505199"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505199" w:rsidRPr="00C6306E" w:rsidTr="000405D0">
        <w:trPr>
          <w:trHeight w:val="507"/>
          <w:jc w:val="center"/>
        </w:trPr>
        <w:tc>
          <w:tcPr>
            <w:tcW w:w="9072" w:type="dxa"/>
            <w:tcBorders>
              <w:bottom w:val="single" w:sz="4" w:space="0" w:color="auto"/>
            </w:tcBorders>
            <w:shd w:val="clear" w:color="auto" w:fill="D9D9D9" w:themeFill="background1" w:themeFillShade="D9"/>
          </w:tcPr>
          <w:p w:rsidR="00505199" w:rsidRPr="00C6306E" w:rsidRDefault="00505199" w:rsidP="001B764C">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Pr>
                <w:rFonts w:asciiTheme="majorHAnsi" w:hAnsiTheme="majorHAnsi"/>
                <w:sz w:val="26"/>
                <w:szCs w:val="26"/>
              </w:rPr>
              <w:t>4</w:t>
            </w:r>
          </w:p>
          <w:p w:rsidR="00505199" w:rsidRPr="00C6306E" w:rsidRDefault="00505199" w:rsidP="001B764C">
            <w:pPr>
              <w:suppressAutoHyphens/>
              <w:spacing w:line="276" w:lineRule="auto"/>
              <w:contextualSpacing/>
              <w:jc w:val="center"/>
              <w:textAlignment w:val="baseline"/>
              <w:rPr>
                <w:rFonts w:asciiTheme="majorHAnsi" w:hAnsiTheme="majorHAnsi"/>
              </w:rPr>
            </w:pPr>
            <w:r>
              <w:rPr>
                <w:rFonts w:asciiTheme="majorHAnsi" w:hAnsiTheme="majorHAnsi"/>
                <w:b/>
                <w:sz w:val="26"/>
                <w:szCs w:val="26"/>
              </w:rPr>
              <w:t>KLAUZULA ZATRUDNIENIA</w:t>
            </w:r>
          </w:p>
        </w:tc>
      </w:tr>
    </w:tbl>
    <w:p w:rsidR="00212A54" w:rsidRDefault="00212A54" w:rsidP="00212A54">
      <w:pPr>
        <w:pStyle w:val="Kolorowalistaakcent11"/>
        <w:widowControl w:val="0"/>
        <w:shd w:val="clear" w:color="auto" w:fill="FFFFFF"/>
        <w:suppressAutoHyphens/>
        <w:spacing w:line="360" w:lineRule="atLeast"/>
        <w:ind w:left="709"/>
        <w:outlineLvl w:val="3"/>
        <w:rPr>
          <w:rFonts w:asciiTheme="majorHAnsi" w:hAnsiTheme="majorHAnsi"/>
          <w:color w:val="000000"/>
          <w:sz w:val="24"/>
          <w:szCs w:val="24"/>
        </w:rPr>
      </w:pPr>
    </w:p>
    <w:p w:rsidR="00DA411D" w:rsidRDefault="006528C1" w:rsidP="00DA411D">
      <w:pPr>
        <w:pStyle w:val="Kolorowalistaakcent11"/>
        <w:widowControl w:val="0"/>
        <w:numPr>
          <w:ilvl w:val="1"/>
          <w:numId w:val="55"/>
        </w:numPr>
        <w:shd w:val="clear" w:color="auto" w:fill="FFFFFF"/>
        <w:ind w:left="709" w:hanging="709"/>
        <w:outlineLvl w:val="3"/>
        <w:rPr>
          <w:rFonts w:asciiTheme="majorHAnsi" w:hAnsiTheme="majorHAnsi"/>
          <w:color w:val="000000"/>
          <w:sz w:val="24"/>
          <w:szCs w:val="24"/>
        </w:rPr>
      </w:pPr>
      <w:r w:rsidRPr="00DA411D">
        <w:rPr>
          <w:rFonts w:asciiTheme="majorHAnsi" w:hAnsiTheme="majorHAnsi"/>
          <w:color w:val="000000"/>
          <w:sz w:val="24"/>
          <w:szCs w:val="24"/>
        </w:rPr>
        <w:t>Zamawiający</w:t>
      </w:r>
      <w:r w:rsidR="003C649E" w:rsidRPr="00DA411D">
        <w:rPr>
          <w:rFonts w:asciiTheme="majorHAnsi" w:hAnsiTheme="majorHAnsi"/>
          <w:color w:val="000000"/>
          <w:sz w:val="24"/>
          <w:szCs w:val="24"/>
        </w:rPr>
        <w:t xml:space="preserve"> stosownie do art. </w:t>
      </w:r>
      <w:r w:rsidR="000B6958" w:rsidRPr="00DA411D">
        <w:rPr>
          <w:rFonts w:asciiTheme="majorHAnsi" w:hAnsiTheme="majorHAnsi"/>
          <w:color w:val="000000"/>
          <w:sz w:val="24"/>
          <w:szCs w:val="24"/>
        </w:rPr>
        <w:t>95</w:t>
      </w:r>
      <w:r w:rsidR="003C649E" w:rsidRPr="00DA411D">
        <w:rPr>
          <w:rFonts w:asciiTheme="majorHAnsi" w:hAnsiTheme="majorHAnsi"/>
          <w:color w:val="000000"/>
          <w:sz w:val="24"/>
          <w:szCs w:val="24"/>
        </w:rPr>
        <w:t xml:space="preserve"> ust. </w:t>
      </w:r>
      <w:r w:rsidR="000B6958" w:rsidRPr="00DA411D">
        <w:rPr>
          <w:rFonts w:asciiTheme="majorHAnsi" w:hAnsiTheme="majorHAnsi"/>
          <w:color w:val="000000"/>
          <w:sz w:val="24"/>
          <w:szCs w:val="24"/>
        </w:rPr>
        <w:t>1</w:t>
      </w:r>
      <w:r w:rsidR="003C649E" w:rsidRPr="00DA411D">
        <w:rPr>
          <w:rFonts w:asciiTheme="majorHAnsi" w:hAnsiTheme="majorHAnsi"/>
          <w:color w:val="000000"/>
          <w:sz w:val="24"/>
          <w:szCs w:val="24"/>
        </w:rPr>
        <w:t xml:space="preserve"> ustawy </w:t>
      </w:r>
      <w:proofErr w:type="spellStart"/>
      <w:r w:rsidR="003C649E" w:rsidRPr="00DA411D">
        <w:rPr>
          <w:rFonts w:asciiTheme="majorHAnsi" w:hAnsiTheme="majorHAnsi"/>
          <w:color w:val="000000"/>
          <w:sz w:val="24"/>
          <w:szCs w:val="24"/>
        </w:rPr>
        <w:t>Pzp</w:t>
      </w:r>
      <w:proofErr w:type="spellEnd"/>
      <w:r w:rsidR="003C649E" w:rsidRPr="00DA411D">
        <w:rPr>
          <w:rFonts w:asciiTheme="majorHAnsi" w:hAnsiTheme="majorHAnsi"/>
          <w:color w:val="000000"/>
          <w:sz w:val="24"/>
          <w:szCs w:val="24"/>
        </w:rPr>
        <w:t>, określa obowiązek</w:t>
      </w:r>
      <w:r w:rsidR="000B6958" w:rsidRPr="00DA411D">
        <w:rPr>
          <w:rFonts w:asciiTheme="majorHAnsi" w:hAnsiTheme="majorHAnsi"/>
          <w:color w:val="000000"/>
          <w:sz w:val="24"/>
          <w:szCs w:val="24"/>
        </w:rPr>
        <w:t xml:space="preserve"> </w:t>
      </w:r>
      <w:r w:rsidR="003C649E" w:rsidRPr="00DA411D">
        <w:rPr>
          <w:rFonts w:asciiTheme="majorHAnsi" w:hAnsiTheme="majorHAnsi"/>
          <w:color w:val="000000"/>
          <w:sz w:val="24"/>
          <w:szCs w:val="24"/>
        </w:rPr>
        <w:t>zatrudnienia na podstawie umowy o pracę osób wykonujących następujące</w:t>
      </w:r>
      <w:r w:rsidR="000B6958" w:rsidRPr="00DA411D">
        <w:rPr>
          <w:rFonts w:asciiTheme="majorHAnsi" w:hAnsiTheme="majorHAnsi"/>
          <w:color w:val="000000"/>
          <w:sz w:val="24"/>
          <w:szCs w:val="24"/>
        </w:rPr>
        <w:t xml:space="preserve"> </w:t>
      </w:r>
      <w:r w:rsidR="00DA411D">
        <w:rPr>
          <w:rFonts w:asciiTheme="majorHAnsi" w:hAnsiTheme="majorHAnsi"/>
          <w:color w:val="000000"/>
          <w:sz w:val="24"/>
          <w:szCs w:val="24"/>
        </w:rPr>
        <w:t xml:space="preserve">czynności </w:t>
      </w:r>
      <w:r w:rsidR="00DA411D" w:rsidRPr="00DA411D">
        <w:rPr>
          <w:rFonts w:asciiTheme="majorHAnsi" w:hAnsiTheme="majorHAnsi"/>
          <w:color w:val="000000"/>
          <w:sz w:val="24"/>
          <w:szCs w:val="24"/>
        </w:rPr>
        <w:t>w trakcie realizacji zamówienia:</w:t>
      </w:r>
    </w:p>
    <w:p w:rsidR="00DA411D" w:rsidRDefault="00DA411D" w:rsidP="00DA411D">
      <w:pPr>
        <w:pStyle w:val="Kolorowalistaakcent11"/>
        <w:widowControl w:val="0"/>
        <w:numPr>
          <w:ilvl w:val="2"/>
          <w:numId w:val="55"/>
        </w:numPr>
        <w:shd w:val="clear" w:color="auto" w:fill="FFFFFF"/>
        <w:outlineLvl w:val="3"/>
        <w:rPr>
          <w:rFonts w:asciiTheme="majorHAnsi" w:hAnsiTheme="majorHAnsi"/>
          <w:color w:val="000000"/>
          <w:sz w:val="24"/>
          <w:szCs w:val="24"/>
        </w:rPr>
      </w:pPr>
      <w:r w:rsidRPr="00DA411D">
        <w:rPr>
          <w:rFonts w:asciiTheme="majorHAnsi" w:hAnsiTheme="majorHAnsi"/>
          <w:color w:val="000000"/>
          <w:sz w:val="24"/>
          <w:szCs w:val="24"/>
        </w:rPr>
        <w:t xml:space="preserve"> transport odpadów osoby kierujące pojazdami służącym do wykonania zamówienia;</w:t>
      </w:r>
    </w:p>
    <w:p w:rsidR="00DA411D" w:rsidRPr="00DA411D" w:rsidRDefault="00DA411D" w:rsidP="00DA411D">
      <w:pPr>
        <w:pStyle w:val="Kolorowalistaakcent11"/>
        <w:widowControl w:val="0"/>
        <w:numPr>
          <w:ilvl w:val="2"/>
          <w:numId w:val="55"/>
        </w:numPr>
        <w:shd w:val="clear" w:color="auto" w:fill="FFFFFF"/>
        <w:outlineLvl w:val="3"/>
        <w:rPr>
          <w:rFonts w:asciiTheme="majorHAnsi" w:hAnsiTheme="majorHAnsi"/>
          <w:color w:val="000000"/>
          <w:sz w:val="24"/>
          <w:szCs w:val="24"/>
        </w:rPr>
      </w:pPr>
      <w:r w:rsidRPr="00DA411D">
        <w:rPr>
          <w:rFonts w:asciiTheme="majorHAnsi" w:hAnsiTheme="majorHAnsi"/>
          <w:color w:val="000000"/>
          <w:sz w:val="24"/>
          <w:szCs w:val="24"/>
        </w:rPr>
        <w:t>nadzór bezpośredni nad właściwą realizacją usługi.</w:t>
      </w:r>
    </w:p>
    <w:p w:rsidR="000B6958" w:rsidRPr="00DA411D" w:rsidRDefault="00DA411D" w:rsidP="00DA411D">
      <w:pPr>
        <w:pStyle w:val="Kolorowalistaakcent11"/>
        <w:widowControl w:val="0"/>
        <w:numPr>
          <w:ilvl w:val="1"/>
          <w:numId w:val="55"/>
        </w:numPr>
        <w:shd w:val="clear" w:color="auto" w:fill="FFFFFF"/>
        <w:suppressAutoHyphens/>
        <w:spacing w:before="0" w:after="0" w:line="276" w:lineRule="auto"/>
        <w:ind w:left="709" w:hanging="709"/>
        <w:outlineLvl w:val="3"/>
        <w:rPr>
          <w:rFonts w:asciiTheme="majorHAnsi" w:hAnsiTheme="majorHAnsi"/>
          <w:i/>
          <w:color w:val="000000"/>
          <w:sz w:val="24"/>
          <w:szCs w:val="24"/>
        </w:rPr>
      </w:pPr>
      <w:r w:rsidRPr="00DA411D">
        <w:rPr>
          <w:rFonts w:asciiTheme="majorHAnsi" w:hAnsiTheme="majorHAnsi"/>
          <w:b/>
          <w:bCs/>
          <w:i/>
          <w:color w:val="000000"/>
          <w:sz w:val="24"/>
          <w:szCs w:val="24"/>
        </w:rPr>
        <w:t xml:space="preserve"> </w:t>
      </w:r>
      <w:r w:rsidR="003C649E" w:rsidRPr="00DA411D">
        <w:rPr>
          <w:rFonts w:asciiTheme="majorHAnsi" w:hAnsiTheme="majorHAnsi"/>
          <w:i/>
          <w:color w:val="000000"/>
          <w:sz w:val="24"/>
          <w:szCs w:val="24"/>
        </w:rPr>
        <w:t>(obowiązek ten nie dotyczy sytuacji, gdy prace te będą wykonywane samodzielnie</w:t>
      </w:r>
      <w:r w:rsidR="000B6958" w:rsidRPr="00DA411D">
        <w:rPr>
          <w:rFonts w:asciiTheme="majorHAnsi" w:hAnsiTheme="majorHAnsi"/>
          <w:i/>
          <w:color w:val="000000"/>
          <w:sz w:val="24"/>
          <w:szCs w:val="24"/>
        </w:rPr>
        <w:t xml:space="preserve"> </w:t>
      </w:r>
      <w:r w:rsidR="00212A54" w:rsidRPr="00DA411D">
        <w:rPr>
          <w:rFonts w:asciiTheme="majorHAnsi" w:hAnsiTheme="majorHAnsi"/>
          <w:i/>
          <w:color w:val="000000"/>
          <w:sz w:val="24"/>
          <w:szCs w:val="24"/>
        </w:rPr>
        <w:br/>
      </w:r>
      <w:r w:rsidR="003C649E" w:rsidRPr="00DA411D">
        <w:rPr>
          <w:rFonts w:asciiTheme="majorHAnsi" w:hAnsiTheme="majorHAnsi"/>
          <w:i/>
          <w:color w:val="000000"/>
          <w:sz w:val="24"/>
          <w:szCs w:val="24"/>
        </w:rPr>
        <w:t>i osobiście przez osoby fizyczne prowadzące działalność gospodarczą w postaci tzw.</w:t>
      </w:r>
      <w:r w:rsidR="000B6958" w:rsidRPr="00DA411D">
        <w:rPr>
          <w:rFonts w:asciiTheme="majorHAnsi" w:hAnsiTheme="majorHAnsi"/>
          <w:i/>
          <w:color w:val="000000"/>
          <w:sz w:val="24"/>
          <w:szCs w:val="24"/>
        </w:rPr>
        <w:t xml:space="preserve"> </w:t>
      </w:r>
      <w:r w:rsidR="003C649E" w:rsidRPr="00DA411D">
        <w:rPr>
          <w:rFonts w:asciiTheme="majorHAnsi" w:hAnsiTheme="majorHAnsi"/>
          <w:i/>
          <w:color w:val="000000"/>
          <w:sz w:val="24"/>
          <w:szCs w:val="24"/>
        </w:rPr>
        <w:t>samozatrudnienia, jako pod</w:t>
      </w:r>
      <w:r w:rsidR="00A37469" w:rsidRPr="00DA411D">
        <w:rPr>
          <w:rFonts w:asciiTheme="majorHAnsi" w:hAnsiTheme="majorHAnsi"/>
          <w:i/>
          <w:color w:val="000000"/>
          <w:sz w:val="24"/>
          <w:szCs w:val="24"/>
        </w:rPr>
        <w:t>w</w:t>
      </w:r>
      <w:r w:rsidR="006528C1" w:rsidRPr="00DA411D">
        <w:rPr>
          <w:rFonts w:asciiTheme="majorHAnsi" w:hAnsiTheme="majorHAnsi"/>
          <w:i/>
          <w:color w:val="000000"/>
          <w:sz w:val="24"/>
          <w:szCs w:val="24"/>
        </w:rPr>
        <w:t>ykonawcy</w:t>
      </w:r>
      <w:r w:rsidR="003C649E" w:rsidRPr="00DA411D">
        <w:rPr>
          <w:rFonts w:asciiTheme="majorHAnsi" w:hAnsiTheme="majorHAnsi"/>
          <w:i/>
          <w:color w:val="000000"/>
          <w:sz w:val="24"/>
          <w:szCs w:val="24"/>
        </w:rPr>
        <w:t>).</w:t>
      </w:r>
      <w:r w:rsidR="000B6958" w:rsidRPr="00DA411D">
        <w:rPr>
          <w:rFonts w:asciiTheme="majorHAnsi" w:hAnsiTheme="majorHAnsi"/>
          <w:i/>
          <w:color w:val="000000"/>
          <w:sz w:val="24"/>
          <w:szCs w:val="24"/>
        </w:rPr>
        <w:t xml:space="preserve"> </w:t>
      </w:r>
    </w:p>
    <w:p w:rsidR="003C649E" w:rsidRDefault="003C649E" w:rsidP="007A1B2A">
      <w:pPr>
        <w:pStyle w:val="Kolorowalistaakcent11"/>
        <w:widowControl w:val="0"/>
        <w:numPr>
          <w:ilvl w:val="1"/>
          <w:numId w:val="55"/>
        </w:numPr>
        <w:shd w:val="clear" w:color="auto" w:fill="FFFFFF"/>
        <w:suppressAutoHyphens/>
        <w:spacing w:before="0" w:after="0" w:line="276" w:lineRule="auto"/>
        <w:ind w:left="709" w:hanging="709"/>
        <w:outlineLvl w:val="3"/>
        <w:rPr>
          <w:rFonts w:asciiTheme="majorHAnsi" w:hAnsiTheme="majorHAnsi"/>
          <w:color w:val="000000"/>
          <w:sz w:val="24"/>
          <w:szCs w:val="24"/>
        </w:rPr>
      </w:pPr>
      <w:r w:rsidRPr="003C649E">
        <w:rPr>
          <w:rFonts w:asciiTheme="majorHAnsi" w:hAnsiTheme="majorHAnsi"/>
          <w:color w:val="000000"/>
          <w:sz w:val="24"/>
          <w:szCs w:val="24"/>
        </w:rPr>
        <w:t>Szczegółowy sposób dokumentowania zatrudnienia ww. osób, uprawnienia</w:t>
      </w:r>
      <w:r w:rsidR="000B6958">
        <w:rPr>
          <w:rFonts w:asciiTheme="majorHAnsi" w:hAnsiTheme="majorHAnsi"/>
          <w:color w:val="000000"/>
          <w:sz w:val="24"/>
          <w:szCs w:val="24"/>
        </w:rPr>
        <w:t xml:space="preserve"> </w:t>
      </w:r>
      <w:r w:rsidR="006528C1">
        <w:rPr>
          <w:rFonts w:asciiTheme="majorHAnsi" w:hAnsiTheme="majorHAnsi"/>
          <w:color w:val="000000"/>
          <w:sz w:val="24"/>
          <w:szCs w:val="24"/>
        </w:rPr>
        <w:t>Zamawiającego</w:t>
      </w:r>
      <w:r w:rsidRPr="003C649E">
        <w:rPr>
          <w:rFonts w:asciiTheme="majorHAnsi" w:hAnsiTheme="majorHAnsi"/>
          <w:color w:val="000000"/>
          <w:sz w:val="24"/>
          <w:szCs w:val="24"/>
        </w:rPr>
        <w:t xml:space="preserve"> w zakresie kontroli spełniania przez </w:t>
      </w:r>
      <w:r w:rsidR="006528C1">
        <w:rPr>
          <w:rFonts w:asciiTheme="majorHAnsi" w:hAnsiTheme="majorHAnsi"/>
          <w:color w:val="000000"/>
          <w:sz w:val="24"/>
          <w:szCs w:val="24"/>
        </w:rPr>
        <w:t>Wykonawcę</w:t>
      </w:r>
      <w:r w:rsidRPr="003C649E">
        <w:rPr>
          <w:rFonts w:asciiTheme="majorHAnsi" w:hAnsiTheme="majorHAnsi"/>
          <w:color w:val="000000"/>
          <w:sz w:val="24"/>
          <w:szCs w:val="24"/>
        </w:rPr>
        <w:t xml:space="preserve"> wymagań,</w:t>
      </w:r>
      <w:r w:rsidR="000B6958">
        <w:rPr>
          <w:rFonts w:asciiTheme="majorHAnsi" w:hAnsiTheme="majorHAnsi"/>
          <w:color w:val="000000"/>
          <w:sz w:val="24"/>
          <w:szCs w:val="24"/>
        </w:rPr>
        <w:t xml:space="preserve"> </w:t>
      </w:r>
      <w:r w:rsidR="00C02723">
        <w:rPr>
          <w:rFonts w:asciiTheme="majorHAnsi" w:hAnsiTheme="majorHAnsi"/>
          <w:color w:val="000000"/>
          <w:sz w:val="24"/>
          <w:szCs w:val="24"/>
        </w:rPr>
        <w:t>o </w:t>
      </w:r>
      <w:r w:rsidRPr="003C649E">
        <w:rPr>
          <w:rFonts w:asciiTheme="majorHAnsi" w:hAnsiTheme="majorHAnsi"/>
          <w:color w:val="000000"/>
          <w:sz w:val="24"/>
          <w:szCs w:val="24"/>
        </w:rPr>
        <w:t xml:space="preserve">których mowa w art. </w:t>
      </w:r>
      <w:r w:rsidR="000405D0">
        <w:rPr>
          <w:rFonts w:asciiTheme="majorHAnsi" w:hAnsiTheme="majorHAnsi"/>
          <w:color w:val="000000"/>
          <w:sz w:val="24"/>
          <w:szCs w:val="24"/>
        </w:rPr>
        <w:t>95</w:t>
      </w:r>
      <w:r w:rsidRPr="003C649E">
        <w:rPr>
          <w:rFonts w:asciiTheme="majorHAnsi" w:hAnsiTheme="majorHAnsi"/>
          <w:color w:val="000000"/>
          <w:sz w:val="24"/>
          <w:szCs w:val="24"/>
        </w:rPr>
        <w:t xml:space="preserve"> ust. </w:t>
      </w:r>
      <w:r w:rsidR="000405D0">
        <w:rPr>
          <w:rFonts w:asciiTheme="majorHAnsi" w:hAnsiTheme="majorHAnsi"/>
          <w:color w:val="000000"/>
          <w:sz w:val="24"/>
          <w:szCs w:val="24"/>
        </w:rPr>
        <w:t>1</w:t>
      </w:r>
      <w:r w:rsidRPr="003C649E">
        <w:rPr>
          <w:rFonts w:asciiTheme="majorHAnsi" w:hAnsiTheme="majorHAnsi"/>
          <w:color w:val="000000"/>
          <w:sz w:val="24"/>
          <w:szCs w:val="24"/>
        </w:rPr>
        <w:t xml:space="preserve"> ustawy </w:t>
      </w:r>
      <w:proofErr w:type="spellStart"/>
      <w:r w:rsidRPr="003C649E">
        <w:rPr>
          <w:rFonts w:asciiTheme="majorHAnsi" w:hAnsiTheme="majorHAnsi"/>
          <w:color w:val="000000"/>
          <w:sz w:val="24"/>
          <w:szCs w:val="24"/>
        </w:rPr>
        <w:t>Pzp</w:t>
      </w:r>
      <w:proofErr w:type="spellEnd"/>
      <w:r w:rsidRPr="003C649E">
        <w:rPr>
          <w:rFonts w:asciiTheme="majorHAnsi" w:hAnsiTheme="majorHAnsi"/>
          <w:color w:val="000000"/>
          <w:sz w:val="24"/>
          <w:szCs w:val="24"/>
        </w:rPr>
        <w:t xml:space="preserve"> oraz sankcji z tytułu</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niespełnienia tych wymagań, rodzaju czynności niezbędnych do realizacji</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zamówienia, których dotyczą wymagania zatrudnienia na podstawie umowy o</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 xml:space="preserve">pracę przez </w:t>
      </w:r>
      <w:r w:rsidR="006528C1">
        <w:rPr>
          <w:rFonts w:asciiTheme="majorHAnsi" w:hAnsiTheme="majorHAnsi"/>
          <w:color w:val="000000"/>
          <w:sz w:val="24"/>
          <w:szCs w:val="24"/>
        </w:rPr>
        <w:t>Wykonawcę</w:t>
      </w:r>
      <w:r w:rsidRPr="003C649E">
        <w:rPr>
          <w:rFonts w:asciiTheme="majorHAnsi" w:hAnsiTheme="majorHAnsi"/>
          <w:color w:val="000000"/>
          <w:sz w:val="24"/>
          <w:szCs w:val="24"/>
        </w:rPr>
        <w:t xml:space="preserve"> lub po</w:t>
      </w:r>
      <w:r w:rsidR="00A37469">
        <w:rPr>
          <w:rFonts w:asciiTheme="majorHAnsi" w:hAnsiTheme="majorHAnsi"/>
          <w:color w:val="000000"/>
          <w:sz w:val="24"/>
          <w:szCs w:val="24"/>
        </w:rPr>
        <w:t>dw</w:t>
      </w:r>
      <w:r w:rsidR="006528C1">
        <w:rPr>
          <w:rFonts w:asciiTheme="majorHAnsi" w:hAnsiTheme="majorHAnsi"/>
          <w:color w:val="000000"/>
          <w:sz w:val="24"/>
          <w:szCs w:val="24"/>
        </w:rPr>
        <w:t>ykonawcę</w:t>
      </w:r>
      <w:r w:rsidRPr="003C649E">
        <w:rPr>
          <w:rFonts w:asciiTheme="majorHAnsi" w:hAnsiTheme="majorHAnsi"/>
          <w:color w:val="000000"/>
          <w:sz w:val="24"/>
          <w:szCs w:val="24"/>
        </w:rPr>
        <w:t xml:space="preserve"> osób wykonujących czynności</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 xml:space="preserve">w trakcie realizacji zamówienia zawarte są </w:t>
      </w:r>
      <w:r w:rsidR="00A37469">
        <w:rPr>
          <w:rFonts w:asciiTheme="majorHAnsi" w:hAnsiTheme="majorHAnsi"/>
          <w:color w:val="000000"/>
          <w:sz w:val="24"/>
          <w:szCs w:val="24"/>
        </w:rPr>
        <w:t xml:space="preserve">w </w:t>
      </w:r>
      <w:r w:rsidRPr="003C649E">
        <w:rPr>
          <w:rFonts w:asciiTheme="majorHAnsi" w:hAnsiTheme="majorHAnsi"/>
          <w:color w:val="000000"/>
          <w:sz w:val="24"/>
          <w:szCs w:val="24"/>
        </w:rPr>
        <w:t>Proje</w:t>
      </w:r>
      <w:r w:rsidR="00A37469">
        <w:rPr>
          <w:rFonts w:asciiTheme="majorHAnsi" w:hAnsiTheme="majorHAnsi"/>
          <w:color w:val="000000"/>
          <w:sz w:val="24"/>
          <w:szCs w:val="24"/>
        </w:rPr>
        <w:t>kcie</w:t>
      </w:r>
      <w:r w:rsidRPr="003C649E">
        <w:rPr>
          <w:rFonts w:asciiTheme="majorHAnsi" w:hAnsiTheme="majorHAnsi"/>
          <w:color w:val="000000"/>
          <w:sz w:val="24"/>
          <w:szCs w:val="24"/>
        </w:rPr>
        <w:t xml:space="preserve"> </w:t>
      </w:r>
      <w:r w:rsidR="000B6958">
        <w:rPr>
          <w:rFonts w:asciiTheme="majorHAnsi" w:hAnsiTheme="majorHAnsi"/>
          <w:color w:val="000000"/>
          <w:sz w:val="24"/>
          <w:szCs w:val="24"/>
        </w:rPr>
        <w:t>U</w:t>
      </w:r>
      <w:r w:rsidRPr="003C649E">
        <w:rPr>
          <w:rFonts w:asciiTheme="majorHAnsi" w:hAnsiTheme="majorHAnsi"/>
          <w:color w:val="000000"/>
          <w:sz w:val="24"/>
          <w:szCs w:val="24"/>
        </w:rPr>
        <w:t>mow</w:t>
      </w:r>
      <w:r w:rsidR="000B6958">
        <w:rPr>
          <w:rFonts w:asciiTheme="majorHAnsi" w:hAnsiTheme="majorHAnsi"/>
          <w:color w:val="000000"/>
          <w:sz w:val="24"/>
          <w:szCs w:val="24"/>
        </w:rPr>
        <w:t>y</w:t>
      </w:r>
      <w:r w:rsidRPr="003C649E">
        <w:rPr>
          <w:rFonts w:asciiTheme="majorHAnsi" w:hAnsiTheme="majorHAnsi"/>
          <w:color w:val="000000"/>
          <w:sz w:val="24"/>
          <w:szCs w:val="24"/>
        </w:rPr>
        <w:t>.</w:t>
      </w:r>
    </w:p>
    <w:p w:rsidR="007734EC" w:rsidRPr="007734EC" w:rsidRDefault="007734EC" w:rsidP="000B6958">
      <w:pPr>
        <w:pStyle w:val="Kolorowalistaakcent11"/>
        <w:widowControl w:val="0"/>
        <w:shd w:val="clear" w:color="auto" w:fill="FFFFFF"/>
        <w:suppressAutoHyphens/>
        <w:spacing w:line="360" w:lineRule="atLeast"/>
        <w:ind w:left="709" w:hanging="709"/>
        <w:outlineLvl w:val="3"/>
        <w:rPr>
          <w:rFonts w:asciiTheme="majorHAnsi" w:hAnsiTheme="majorHAnsi"/>
          <w:color w:val="000000"/>
          <w:sz w:val="10"/>
          <w:szCs w:val="10"/>
        </w:rPr>
      </w:pPr>
    </w:p>
    <w:tbl>
      <w:tblPr>
        <w:tblW w:w="0" w:type="auto"/>
        <w:jc w:val="center"/>
        <w:tblBorders>
          <w:bottom w:val="single" w:sz="4" w:space="0" w:color="auto"/>
        </w:tblBorders>
        <w:tblLook w:val="00A0" w:firstRow="1" w:lastRow="0" w:firstColumn="1" w:lastColumn="0" w:noHBand="0" w:noVBand="0"/>
      </w:tblPr>
      <w:tblGrid>
        <w:gridCol w:w="9070"/>
      </w:tblGrid>
      <w:tr w:rsidR="00D9784D" w:rsidRPr="00C6306E" w:rsidTr="000405D0">
        <w:trPr>
          <w:trHeight w:val="507"/>
          <w:jc w:val="center"/>
        </w:trPr>
        <w:tc>
          <w:tcPr>
            <w:tcW w:w="9070"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INFORMACJE DODATKOWE</w:t>
            </w:r>
          </w:p>
        </w:tc>
      </w:tr>
    </w:tbl>
    <w:p w:rsidR="00D9784D" w:rsidRDefault="00D9784D" w:rsidP="00627C7D">
      <w:pPr>
        <w:spacing w:line="276" w:lineRule="auto"/>
        <w:ind w:left="340"/>
        <w:rPr>
          <w:rFonts w:asciiTheme="majorHAnsi" w:hAnsiTheme="majorHAnsi" w:cs="Arial"/>
          <w:bCs/>
        </w:rPr>
      </w:pPr>
    </w:p>
    <w:p w:rsidR="000405D0"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0405D0">
        <w:rPr>
          <w:rFonts w:asciiTheme="majorHAnsi" w:eastAsia="Cambria" w:hAnsiTheme="majorHAnsi" w:cs="Cambria"/>
          <w:sz w:val="24"/>
          <w:szCs w:val="24"/>
        </w:rPr>
        <w:t xml:space="preserve"> </w:t>
      </w:r>
      <w:r w:rsidR="000405D0" w:rsidRPr="000405D0">
        <w:rPr>
          <w:rFonts w:asciiTheme="majorHAnsi" w:eastAsia="Cambria" w:hAnsiTheme="majorHAnsi" w:cs="Cambria"/>
          <w:b/>
          <w:sz w:val="24"/>
          <w:szCs w:val="24"/>
          <w:u w:val="single"/>
        </w:rPr>
        <w:t>nie dopuszcza</w:t>
      </w:r>
      <w:r w:rsidR="000405D0" w:rsidRPr="000405D0">
        <w:rPr>
          <w:rFonts w:asciiTheme="majorHAnsi" w:eastAsia="Cambria" w:hAnsiTheme="majorHAnsi" w:cs="Cambria"/>
          <w:sz w:val="24"/>
          <w:szCs w:val="24"/>
        </w:rPr>
        <w:t xml:space="preserve"> składania ofert częściowych.</w:t>
      </w:r>
    </w:p>
    <w:p w:rsidR="000405D0"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0405D0">
        <w:rPr>
          <w:rFonts w:asciiTheme="majorHAnsi" w:eastAsia="Cambria" w:hAnsiTheme="majorHAnsi" w:cs="Cambria"/>
          <w:sz w:val="24"/>
          <w:szCs w:val="24"/>
        </w:rPr>
        <w:t xml:space="preserve"> </w:t>
      </w:r>
      <w:r w:rsidR="000405D0" w:rsidRPr="000405D0">
        <w:rPr>
          <w:rFonts w:asciiTheme="majorHAnsi" w:eastAsia="Cambria" w:hAnsiTheme="majorHAnsi" w:cs="Cambria"/>
          <w:b/>
          <w:sz w:val="24"/>
          <w:szCs w:val="24"/>
          <w:u w:val="single"/>
        </w:rPr>
        <w:t>nie dopuszcza</w:t>
      </w:r>
      <w:r w:rsidR="000405D0" w:rsidRPr="000405D0">
        <w:rPr>
          <w:rFonts w:asciiTheme="majorHAnsi" w:eastAsia="Cambria" w:hAnsiTheme="majorHAnsi" w:cs="Cambria"/>
          <w:sz w:val="24"/>
          <w:szCs w:val="24"/>
        </w:rPr>
        <w:t xml:space="preserve"> składania ofert wariantowych.</w:t>
      </w:r>
    </w:p>
    <w:p w:rsidR="000405D0"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lastRenderedPageBreak/>
        <w:t>Zamawiający</w:t>
      </w:r>
      <w:r w:rsidR="000405D0">
        <w:rPr>
          <w:rFonts w:asciiTheme="majorHAnsi" w:eastAsia="Cambria" w:hAnsiTheme="majorHAnsi" w:cs="Cambria"/>
          <w:sz w:val="24"/>
          <w:szCs w:val="24"/>
        </w:rPr>
        <w:t xml:space="preserve"> </w:t>
      </w:r>
      <w:r w:rsidR="000405D0" w:rsidRPr="000405D0">
        <w:rPr>
          <w:rFonts w:asciiTheme="majorHAnsi" w:eastAsia="Cambria" w:hAnsiTheme="majorHAnsi" w:cs="Cambria"/>
          <w:b/>
          <w:sz w:val="24"/>
          <w:szCs w:val="24"/>
          <w:u w:val="single"/>
        </w:rPr>
        <w:t>nie przewiduje</w:t>
      </w:r>
      <w:r w:rsidR="000405D0" w:rsidRPr="000405D0">
        <w:rPr>
          <w:rFonts w:asciiTheme="majorHAnsi" w:eastAsia="Cambria" w:hAnsiTheme="majorHAnsi" w:cs="Cambria"/>
          <w:sz w:val="24"/>
          <w:szCs w:val="24"/>
        </w:rPr>
        <w:t xml:space="preserve"> wymagań wskazanych w art. 96 ust. 2 pkt 2 ustawy</w:t>
      </w:r>
      <w:r w:rsidR="000405D0">
        <w:rPr>
          <w:rFonts w:asciiTheme="majorHAnsi" w:eastAsia="Cambria" w:hAnsiTheme="majorHAnsi" w:cs="Cambria"/>
          <w:sz w:val="24"/>
          <w:szCs w:val="24"/>
        </w:rPr>
        <w:t xml:space="preserve"> </w:t>
      </w:r>
      <w:proofErr w:type="spellStart"/>
      <w:r w:rsidR="000405D0">
        <w:rPr>
          <w:rFonts w:asciiTheme="majorHAnsi" w:eastAsia="Cambria" w:hAnsiTheme="majorHAnsi" w:cs="Cambria"/>
          <w:sz w:val="24"/>
          <w:szCs w:val="24"/>
        </w:rPr>
        <w:t>Pzp</w:t>
      </w:r>
      <w:proofErr w:type="spellEnd"/>
      <w:r w:rsidR="000405D0">
        <w:rPr>
          <w:rFonts w:asciiTheme="majorHAnsi" w:eastAsia="Cambria" w:hAnsiTheme="majorHAnsi" w:cs="Cambria"/>
          <w:sz w:val="24"/>
          <w:szCs w:val="24"/>
        </w:rPr>
        <w:t>.</w:t>
      </w:r>
    </w:p>
    <w:p w:rsidR="00837D27"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0405D0">
        <w:rPr>
          <w:rFonts w:asciiTheme="majorHAnsi" w:eastAsia="Cambria" w:hAnsiTheme="majorHAnsi" w:cs="Cambria"/>
          <w:sz w:val="24"/>
          <w:szCs w:val="24"/>
        </w:rPr>
        <w:t xml:space="preserve"> </w:t>
      </w:r>
      <w:r w:rsidR="000405D0" w:rsidRPr="000405D0">
        <w:rPr>
          <w:rFonts w:asciiTheme="majorHAnsi" w:eastAsia="Cambria" w:hAnsiTheme="majorHAnsi" w:cs="Cambria"/>
          <w:b/>
          <w:sz w:val="24"/>
          <w:szCs w:val="24"/>
          <w:u w:val="single"/>
        </w:rPr>
        <w:t>nie przewiduje</w:t>
      </w:r>
      <w:r w:rsidR="000405D0" w:rsidRPr="000405D0">
        <w:rPr>
          <w:rFonts w:asciiTheme="majorHAnsi" w:eastAsia="Cambria" w:hAnsiTheme="majorHAnsi" w:cs="Cambria"/>
          <w:b/>
          <w:sz w:val="24"/>
          <w:szCs w:val="24"/>
        </w:rPr>
        <w:t xml:space="preserve"> </w:t>
      </w:r>
      <w:r w:rsidR="000405D0" w:rsidRPr="000405D0">
        <w:rPr>
          <w:rFonts w:asciiTheme="majorHAnsi" w:eastAsia="Cambria" w:hAnsiTheme="majorHAnsi" w:cs="Cambria"/>
          <w:sz w:val="24"/>
          <w:szCs w:val="24"/>
        </w:rPr>
        <w:t>zamówień, o których</w:t>
      </w:r>
      <w:r w:rsidR="00985AF8">
        <w:rPr>
          <w:rFonts w:asciiTheme="majorHAnsi" w:eastAsia="Cambria" w:hAnsiTheme="majorHAnsi" w:cs="Cambria"/>
          <w:sz w:val="24"/>
          <w:szCs w:val="24"/>
        </w:rPr>
        <w:t xml:space="preserve"> mowa w art. 214 ust. 1 pkt 7 i </w:t>
      </w:r>
      <w:r w:rsidR="000405D0" w:rsidRPr="000405D0">
        <w:rPr>
          <w:rFonts w:asciiTheme="majorHAnsi" w:eastAsia="Cambria" w:hAnsiTheme="majorHAnsi" w:cs="Cambria"/>
          <w:sz w:val="24"/>
          <w:szCs w:val="24"/>
        </w:rPr>
        <w:t xml:space="preserve">8 ustawy </w:t>
      </w:r>
      <w:proofErr w:type="spellStart"/>
      <w:r w:rsidR="000405D0" w:rsidRPr="000405D0">
        <w:rPr>
          <w:rFonts w:asciiTheme="majorHAnsi" w:eastAsia="Cambria" w:hAnsiTheme="majorHAnsi" w:cs="Cambria"/>
          <w:sz w:val="24"/>
          <w:szCs w:val="24"/>
        </w:rPr>
        <w:t>Pzp</w:t>
      </w:r>
      <w:proofErr w:type="spellEnd"/>
      <w:r w:rsidR="000405D0" w:rsidRPr="000405D0">
        <w:rPr>
          <w:rFonts w:asciiTheme="majorHAnsi" w:eastAsia="Cambria" w:hAnsiTheme="majorHAnsi" w:cs="Cambria"/>
          <w:sz w:val="24"/>
          <w:szCs w:val="24"/>
        </w:rPr>
        <w:t>.</w:t>
      </w:r>
    </w:p>
    <w:p w:rsidR="00837D27"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837D27">
        <w:rPr>
          <w:rFonts w:asciiTheme="majorHAnsi" w:eastAsia="Cambria" w:hAnsiTheme="majorHAnsi" w:cs="Cambria"/>
          <w:sz w:val="24"/>
          <w:szCs w:val="24"/>
        </w:rPr>
        <w:t xml:space="preserve"> </w:t>
      </w:r>
      <w:r w:rsidR="000405D0" w:rsidRPr="00837D27">
        <w:rPr>
          <w:rFonts w:asciiTheme="majorHAnsi" w:eastAsia="Cambria" w:hAnsiTheme="majorHAnsi" w:cs="Cambria"/>
          <w:b/>
          <w:sz w:val="24"/>
          <w:szCs w:val="24"/>
          <w:u w:val="single"/>
        </w:rPr>
        <w:t>nie wymaga</w:t>
      </w:r>
      <w:r w:rsidR="000405D0" w:rsidRPr="00837D27">
        <w:rPr>
          <w:rFonts w:asciiTheme="majorHAnsi" w:eastAsia="Cambria" w:hAnsiTheme="majorHAnsi" w:cs="Cambria"/>
          <w:sz w:val="24"/>
          <w:szCs w:val="24"/>
        </w:rPr>
        <w:t xml:space="preserve"> przeprowadzenia przez </w:t>
      </w:r>
      <w:r>
        <w:rPr>
          <w:rFonts w:asciiTheme="majorHAnsi" w:eastAsia="Cambria" w:hAnsiTheme="majorHAnsi" w:cs="Cambria"/>
          <w:sz w:val="24"/>
          <w:szCs w:val="24"/>
        </w:rPr>
        <w:t>Wykonawcę</w:t>
      </w:r>
      <w:r w:rsidR="000405D0" w:rsidRPr="00837D27">
        <w:rPr>
          <w:rFonts w:asciiTheme="majorHAnsi" w:eastAsia="Cambria" w:hAnsiTheme="majorHAnsi" w:cs="Cambria"/>
          <w:sz w:val="24"/>
          <w:szCs w:val="24"/>
        </w:rPr>
        <w:t xml:space="preserve"> wizji lokalnej lub sprawdzenia przez niego dokumentów niezbędnych do realizacji zamówienia, </w:t>
      </w:r>
      <w:r w:rsidR="000405D0" w:rsidRPr="00837D27">
        <w:rPr>
          <w:rFonts w:asciiTheme="majorHAnsi" w:eastAsia="Cambria" w:hAnsiTheme="majorHAnsi" w:cs="Cambria"/>
          <w:sz w:val="24"/>
          <w:szCs w:val="24"/>
        </w:rPr>
        <w:br/>
        <w:t xml:space="preserve">o których mowa w art. 131 ust. 2 ustawy </w:t>
      </w:r>
      <w:proofErr w:type="spellStart"/>
      <w:r w:rsidR="000405D0" w:rsidRPr="00837D27">
        <w:rPr>
          <w:rFonts w:asciiTheme="majorHAnsi" w:eastAsia="Cambria" w:hAnsiTheme="majorHAnsi" w:cs="Cambria"/>
          <w:sz w:val="24"/>
          <w:szCs w:val="24"/>
        </w:rPr>
        <w:t>Pzp</w:t>
      </w:r>
      <w:proofErr w:type="spellEnd"/>
      <w:r w:rsidR="000405D0" w:rsidRPr="00837D27">
        <w:rPr>
          <w:rFonts w:asciiTheme="majorHAnsi" w:eastAsia="Cambria" w:hAnsiTheme="majorHAnsi" w:cs="Cambria"/>
          <w:sz w:val="24"/>
          <w:szCs w:val="24"/>
        </w:rPr>
        <w:t>.</w:t>
      </w:r>
    </w:p>
    <w:p w:rsidR="00837D27"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837D27">
        <w:rPr>
          <w:rFonts w:asciiTheme="majorHAnsi" w:eastAsia="Cambria" w:hAnsiTheme="majorHAnsi" w:cs="Cambria"/>
          <w:sz w:val="24"/>
          <w:szCs w:val="24"/>
        </w:rPr>
        <w:t xml:space="preserve"> </w:t>
      </w:r>
      <w:r w:rsidR="000405D0" w:rsidRPr="00837D27">
        <w:rPr>
          <w:rFonts w:asciiTheme="majorHAnsi" w:eastAsia="Cambria" w:hAnsiTheme="majorHAnsi" w:cs="Cambria"/>
          <w:b/>
          <w:sz w:val="24"/>
          <w:szCs w:val="24"/>
          <w:u w:val="single"/>
        </w:rPr>
        <w:t>nie przewiduje</w:t>
      </w:r>
      <w:r w:rsidR="000405D0" w:rsidRPr="00837D27">
        <w:rPr>
          <w:rFonts w:asciiTheme="majorHAnsi" w:eastAsia="Cambria" w:hAnsiTheme="majorHAnsi" w:cs="Cambria"/>
          <w:b/>
          <w:sz w:val="24"/>
          <w:szCs w:val="24"/>
        </w:rPr>
        <w:t xml:space="preserve"> </w:t>
      </w:r>
      <w:r w:rsidR="000405D0" w:rsidRPr="00837D27">
        <w:rPr>
          <w:rFonts w:asciiTheme="majorHAnsi" w:eastAsia="Cambria" w:hAnsiTheme="majorHAnsi" w:cs="Cambria"/>
          <w:sz w:val="24"/>
          <w:szCs w:val="24"/>
        </w:rPr>
        <w:t xml:space="preserve">rozliczenia między </w:t>
      </w:r>
      <w:r>
        <w:rPr>
          <w:rFonts w:asciiTheme="majorHAnsi" w:eastAsia="Cambria" w:hAnsiTheme="majorHAnsi" w:cs="Cambria"/>
          <w:sz w:val="24"/>
          <w:szCs w:val="24"/>
        </w:rPr>
        <w:t>Zamawiający</w:t>
      </w:r>
      <w:r w:rsidR="000405D0" w:rsidRPr="00837D27">
        <w:rPr>
          <w:rFonts w:asciiTheme="majorHAnsi" w:eastAsia="Cambria" w:hAnsiTheme="majorHAnsi" w:cs="Cambria"/>
          <w:sz w:val="24"/>
          <w:szCs w:val="24"/>
        </w:rPr>
        <w:t xml:space="preserve">m a Wykonawcą </w:t>
      </w:r>
      <w:r w:rsidR="000405D0" w:rsidRPr="00837D27">
        <w:rPr>
          <w:rFonts w:asciiTheme="majorHAnsi" w:eastAsia="Cambria" w:hAnsiTheme="majorHAnsi" w:cs="Cambria"/>
          <w:sz w:val="24"/>
          <w:szCs w:val="24"/>
        </w:rPr>
        <w:br/>
        <w:t>w walutach obcych.</w:t>
      </w:r>
    </w:p>
    <w:p w:rsidR="00837D27"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837D27">
        <w:rPr>
          <w:rFonts w:asciiTheme="majorHAnsi" w:eastAsia="Cambria" w:hAnsiTheme="majorHAnsi" w:cs="Cambria"/>
          <w:sz w:val="24"/>
          <w:szCs w:val="24"/>
        </w:rPr>
        <w:t xml:space="preserve"> </w:t>
      </w:r>
      <w:r w:rsidR="000405D0" w:rsidRPr="00837D27">
        <w:rPr>
          <w:rFonts w:asciiTheme="majorHAnsi" w:eastAsia="Cambria" w:hAnsiTheme="majorHAnsi" w:cs="Cambria"/>
          <w:b/>
          <w:sz w:val="24"/>
          <w:szCs w:val="24"/>
          <w:u w:val="single"/>
        </w:rPr>
        <w:t>nie przewiduje</w:t>
      </w:r>
      <w:r w:rsidR="000405D0" w:rsidRPr="00837D27">
        <w:rPr>
          <w:rFonts w:asciiTheme="majorHAnsi" w:eastAsia="Cambria" w:hAnsiTheme="majorHAnsi" w:cs="Cambria"/>
          <w:b/>
          <w:sz w:val="24"/>
          <w:szCs w:val="24"/>
        </w:rPr>
        <w:t xml:space="preserve"> </w:t>
      </w:r>
      <w:r w:rsidR="000405D0" w:rsidRPr="00837D27">
        <w:rPr>
          <w:rFonts w:asciiTheme="majorHAnsi" w:eastAsia="Cambria" w:hAnsiTheme="majorHAnsi" w:cs="Cambria"/>
          <w:sz w:val="24"/>
          <w:szCs w:val="24"/>
        </w:rPr>
        <w:t>zwrotu kosztów udziału w postępowaniu.</w:t>
      </w:r>
    </w:p>
    <w:p w:rsidR="00837D27"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837D27">
        <w:rPr>
          <w:rFonts w:asciiTheme="majorHAnsi" w:eastAsia="Cambria" w:hAnsiTheme="majorHAnsi" w:cs="Cambria"/>
          <w:sz w:val="24"/>
          <w:szCs w:val="24"/>
        </w:rPr>
        <w:t xml:space="preserve"> </w:t>
      </w:r>
      <w:r w:rsidR="000405D0" w:rsidRPr="00837D27">
        <w:rPr>
          <w:rFonts w:asciiTheme="majorHAnsi" w:eastAsia="Cambria" w:hAnsiTheme="majorHAnsi" w:cs="Cambria"/>
          <w:b/>
          <w:sz w:val="24"/>
          <w:szCs w:val="24"/>
          <w:u w:val="single"/>
        </w:rPr>
        <w:t>nie wymaga</w:t>
      </w:r>
      <w:r w:rsidR="000405D0" w:rsidRPr="00837D27">
        <w:rPr>
          <w:rFonts w:asciiTheme="majorHAnsi" w:eastAsia="Cambria" w:hAnsiTheme="majorHAnsi" w:cs="Cambria"/>
          <w:b/>
          <w:sz w:val="24"/>
          <w:szCs w:val="24"/>
        </w:rPr>
        <w:t xml:space="preserve"> </w:t>
      </w:r>
      <w:r w:rsidR="000405D0" w:rsidRPr="00837D27">
        <w:rPr>
          <w:rFonts w:asciiTheme="majorHAnsi" w:eastAsia="Cambria" w:hAnsiTheme="majorHAnsi" w:cs="Cambria"/>
          <w:sz w:val="24"/>
          <w:szCs w:val="24"/>
        </w:rPr>
        <w:t xml:space="preserve">obowiązku osobistego wykonania przez </w:t>
      </w:r>
      <w:r>
        <w:rPr>
          <w:rFonts w:asciiTheme="majorHAnsi" w:eastAsia="Cambria" w:hAnsiTheme="majorHAnsi" w:cs="Cambria"/>
          <w:sz w:val="24"/>
          <w:szCs w:val="24"/>
        </w:rPr>
        <w:t>Wykonawcę</w:t>
      </w:r>
      <w:r w:rsidR="000405D0" w:rsidRPr="00837D27">
        <w:rPr>
          <w:rFonts w:asciiTheme="majorHAnsi" w:eastAsia="Cambria" w:hAnsiTheme="majorHAnsi" w:cs="Cambria"/>
          <w:sz w:val="24"/>
          <w:szCs w:val="24"/>
        </w:rPr>
        <w:t xml:space="preserve"> kluczowych zadań zgodnie z art. 60 i art. 121 ustawy </w:t>
      </w:r>
      <w:proofErr w:type="spellStart"/>
      <w:r w:rsidR="000405D0" w:rsidRPr="00837D27">
        <w:rPr>
          <w:rFonts w:asciiTheme="majorHAnsi" w:eastAsia="Cambria" w:hAnsiTheme="majorHAnsi" w:cs="Cambria"/>
          <w:sz w:val="24"/>
          <w:szCs w:val="24"/>
        </w:rPr>
        <w:t>Pzp</w:t>
      </w:r>
      <w:proofErr w:type="spellEnd"/>
      <w:r w:rsidR="000405D0" w:rsidRPr="00837D27">
        <w:rPr>
          <w:rFonts w:asciiTheme="majorHAnsi" w:eastAsia="Cambria" w:hAnsiTheme="majorHAnsi" w:cs="Cambria"/>
          <w:sz w:val="24"/>
          <w:szCs w:val="24"/>
        </w:rPr>
        <w:t>.</w:t>
      </w:r>
    </w:p>
    <w:p w:rsidR="00837D27"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837D27">
        <w:rPr>
          <w:rFonts w:asciiTheme="majorHAnsi" w:eastAsia="Cambria" w:hAnsiTheme="majorHAnsi" w:cs="Cambria"/>
          <w:sz w:val="24"/>
          <w:szCs w:val="24"/>
        </w:rPr>
        <w:t xml:space="preserve"> </w:t>
      </w:r>
      <w:r w:rsidR="000405D0" w:rsidRPr="00837D27">
        <w:rPr>
          <w:rFonts w:asciiTheme="majorHAnsi" w:eastAsia="Cambria" w:hAnsiTheme="majorHAnsi" w:cs="Cambria"/>
          <w:b/>
          <w:sz w:val="24"/>
          <w:szCs w:val="24"/>
          <w:u w:val="single"/>
        </w:rPr>
        <w:t>nie przewiduje</w:t>
      </w:r>
      <w:r w:rsidR="000405D0" w:rsidRPr="00837D27">
        <w:rPr>
          <w:rFonts w:asciiTheme="majorHAnsi" w:eastAsia="Cambria" w:hAnsiTheme="majorHAnsi" w:cs="Cambria"/>
          <w:b/>
          <w:sz w:val="24"/>
          <w:szCs w:val="24"/>
        </w:rPr>
        <w:t xml:space="preserve"> </w:t>
      </w:r>
      <w:r w:rsidR="000405D0" w:rsidRPr="00837D27">
        <w:rPr>
          <w:rFonts w:asciiTheme="majorHAnsi" w:eastAsia="Cambria" w:hAnsiTheme="majorHAnsi" w:cs="Cambria"/>
          <w:sz w:val="24"/>
          <w:szCs w:val="24"/>
        </w:rPr>
        <w:t>zawarcia umowy ramowej.</w:t>
      </w:r>
    </w:p>
    <w:p w:rsidR="00837D27"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837D27">
        <w:rPr>
          <w:rFonts w:asciiTheme="majorHAnsi" w:eastAsia="Cambria" w:hAnsiTheme="majorHAnsi" w:cs="Cambria"/>
          <w:sz w:val="24"/>
          <w:szCs w:val="24"/>
        </w:rPr>
        <w:t xml:space="preserve"> </w:t>
      </w:r>
      <w:r w:rsidR="000405D0" w:rsidRPr="00837D27">
        <w:rPr>
          <w:rFonts w:asciiTheme="majorHAnsi" w:eastAsia="Cambria" w:hAnsiTheme="majorHAnsi" w:cs="Cambria"/>
          <w:b/>
          <w:sz w:val="24"/>
          <w:szCs w:val="24"/>
          <w:u w:val="single"/>
        </w:rPr>
        <w:t>nie przewiduje</w:t>
      </w:r>
      <w:r w:rsidR="000405D0" w:rsidRPr="00837D27">
        <w:rPr>
          <w:rFonts w:asciiTheme="majorHAnsi" w:eastAsia="Cambria" w:hAnsiTheme="majorHAnsi" w:cs="Cambria"/>
          <w:b/>
          <w:sz w:val="24"/>
          <w:szCs w:val="24"/>
        </w:rPr>
        <w:t xml:space="preserve"> </w:t>
      </w:r>
      <w:r w:rsidR="000405D0" w:rsidRPr="00837D27">
        <w:rPr>
          <w:rFonts w:asciiTheme="majorHAnsi" w:eastAsia="Cambria" w:hAnsiTheme="majorHAnsi" w:cs="Cambria"/>
          <w:sz w:val="24"/>
          <w:szCs w:val="24"/>
        </w:rPr>
        <w:t xml:space="preserve">wyboru najkorzystniejszej oferty z zastosowaniem aukcji elektronicznej wraz z informacjami, o których mowa w art. 230 ustawy </w:t>
      </w:r>
      <w:proofErr w:type="spellStart"/>
      <w:r w:rsidR="000405D0" w:rsidRPr="00837D27">
        <w:rPr>
          <w:rFonts w:asciiTheme="majorHAnsi" w:eastAsia="Cambria" w:hAnsiTheme="majorHAnsi" w:cs="Cambria"/>
          <w:sz w:val="24"/>
          <w:szCs w:val="24"/>
        </w:rPr>
        <w:t>Pzp</w:t>
      </w:r>
      <w:proofErr w:type="spellEnd"/>
      <w:r w:rsidR="000405D0" w:rsidRPr="00837D27">
        <w:rPr>
          <w:rFonts w:asciiTheme="majorHAnsi" w:eastAsia="Cambria" w:hAnsiTheme="majorHAnsi" w:cs="Cambria"/>
          <w:sz w:val="24"/>
          <w:szCs w:val="24"/>
        </w:rPr>
        <w:t>.</w:t>
      </w:r>
    </w:p>
    <w:p w:rsidR="000405D0" w:rsidRDefault="006528C1" w:rsidP="007A1B2A">
      <w:pPr>
        <w:pStyle w:val="Akapitzlist"/>
        <w:widowControl w:val="0"/>
        <w:numPr>
          <w:ilvl w:val="1"/>
          <w:numId w:val="47"/>
        </w:numPr>
        <w:suppressAutoHyphens/>
        <w:spacing w:line="276" w:lineRule="auto"/>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0405D0" w:rsidRPr="00837D27">
        <w:rPr>
          <w:rFonts w:asciiTheme="majorHAnsi" w:eastAsia="Cambria" w:hAnsiTheme="majorHAnsi" w:cs="Cambria"/>
          <w:sz w:val="24"/>
          <w:szCs w:val="24"/>
        </w:rPr>
        <w:t xml:space="preserve"> </w:t>
      </w:r>
      <w:r w:rsidR="000405D0" w:rsidRPr="00837D27">
        <w:rPr>
          <w:rFonts w:asciiTheme="majorHAnsi" w:eastAsia="Cambria" w:hAnsiTheme="majorHAnsi" w:cs="Cambria"/>
          <w:b/>
          <w:sz w:val="24"/>
          <w:szCs w:val="24"/>
          <w:u w:val="single"/>
        </w:rPr>
        <w:t>nie stawia</w:t>
      </w:r>
      <w:r w:rsidR="000405D0" w:rsidRPr="00837D27">
        <w:rPr>
          <w:rFonts w:asciiTheme="majorHAnsi" w:eastAsia="Cambria" w:hAnsiTheme="majorHAnsi" w:cs="Cambria"/>
          <w:b/>
          <w:sz w:val="24"/>
          <w:szCs w:val="24"/>
        </w:rPr>
        <w:t xml:space="preserve"> </w:t>
      </w:r>
      <w:r w:rsidR="000405D0" w:rsidRPr="00837D27">
        <w:rPr>
          <w:rFonts w:asciiTheme="majorHAnsi" w:eastAsia="Cambria" w:hAnsiTheme="majorHAnsi" w:cs="Cambria"/>
          <w:sz w:val="24"/>
          <w:szCs w:val="24"/>
        </w:rPr>
        <w:t xml:space="preserve">wymogu lub możliwości złożenia ofert w postaci katalogów elektronicznych lub dołączenia katalogów elektronicznych do oferty, w sytuacji określonej w art. 93 ustawy </w:t>
      </w:r>
      <w:proofErr w:type="spellStart"/>
      <w:r w:rsidR="000405D0" w:rsidRPr="00837D27">
        <w:rPr>
          <w:rFonts w:asciiTheme="majorHAnsi" w:eastAsia="Cambria" w:hAnsiTheme="majorHAnsi" w:cs="Cambria"/>
          <w:sz w:val="24"/>
          <w:szCs w:val="24"/>
        </w:rPr>
        <w:t>Pzp</w:t>
      </w:r>
      <w:proofErr w:type="spellEnd"/>
      <w:r w:rsidR="000405D0" w:rsidRPr="00837D27">
        <w:rPr>
          <w:rFonts w:asciiTheme="majorHAnsi" w:eastAsia="Cambria" w:hAnsiTheme="majorHAnsi" w:cs="Cambria"/>
          <w:sz w:val="24"/>
          <w:szCs w:val="24"/>
        </w:rPr>
        <w:t>.</w:t>
      </w:r>
    </w:p>
    <w:p w:rsidR="00484D0A" w:rsidRPr="00484D0A" w:rsidRDefault="00484D0A" w:rsidP="00484D0A">
      <w:pPr>
        <w:pStyle w:val="Akapitzlist"/>
        <w:widowControl w:val="0"/>
        <w:suppressAutoHyphens/>
        <w:spacing w:line="276" w:lineRule="auto"/>
        <w:outlineLvl w:val="3"/>
        <w:rPr>
          <w:rFonts w:asciiTheme="majorHAnsi" w:eastAsia="Cambria" w:hAnsiTheme="majorHAnsi" w:cs="Cambria"/>
          <w:sz w:val="10"/>
          <w:szCs w:val="10"/>
        </w:rPr>
      </w:pPr>
    </w:p>
    <w:p w:rsidR="00ED14C5" w:rsidRPr="00212A54" w:rsidRDefault="00ED14C5" w:rsidP="00627C7D">
      <w:pPr>
        <w:spacing w:line="276" w:lineRule="auto"/>
        <w:rPr>
          <w:rFonts w:asciiTheme="majorHAnsi" w:hAnsiTheme="majorHAnsi" w:cs="Arial"/>
          <w:sz w:val="10"/>
          <w:szCs w:val="10"/>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C6306E" w:rsidTr="00837D27">
        <w:trPr>
          <w:trHeight w:val="507"/>
          <w:jc w:val="center"/>
        </w:trPr>
        <w:tc>
          <w:tcPr>
            <w:tcW w:w="9072" w:type="dxa"/>
            <w:tcBorders>
              <w:bottom w:val="single" w:sz="4" w:space="0" w:color="auto"/>
            </w:tcBorders>
            <w:shd w:val="clear" w:color="auto" w:fill="D9D9D9" w:themeFill="background1" w:themeFillShade="D9"/>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ZAŁĄCZNIKI DO </w:t>
            </w:r>
            <w:r w:rsidR="00A435B8">
              <w:rPr>
                <w:rFonts w:asciiTheme="majorHAnsi" w:hAnsiTheme="majorHAnsi"/>
                <w:b/>
                <w:sz w:val="26"/>
                <w:szCs w:val="26"/>
              </w:rPr>
              <w:t>SWZ</w:t>
            </w:r>
          </w:p>
        </w:tc>
      </w:tr>
    </w:tbl>
    <w:p w:rsidR="00D9784D" w:rsidRPr="00212A54" w:rsidRDefault="00D9784D" w:rsidP="00627C7D">
      <w:pPr>
        <w:pStyle w:val="Kolorowalistaakcent11"/>
        <w:widowControl w:val="0"/>
        <w:suppressAutoHyphens/>
        <w:spacing w:line="276" w:lineRule="auto"/>
        <w:ind w:left="0"/>
        <w:outlineLvl w:val="3"/>
        <w:rPr>
          <w:rFonts w:asciiTheme="majorHAnsi" w:hAnsiTheme="majorHAnsi"/>
          <w:sz w:val="10"/>
          <w:szCs w:val="10"/>
        </w:rPr>
      </w:pPr>
    </w:p>
    <w:p w:rsidR="00192457" w:rsidRPr="00C6306E" w:rsidRDefault="00192457" w:rsidP="00212A54">
      <w:pPr>
        <w:pStyle w:val="Kolorowalistaakcent11"/>
        <w:widowControl w:val="0"/>
        <w:suppressAutoHyphens/>
        <w:spacing w:before="0" w:after="0" w:line="276" w:lineRule="auto"/>
        <w:ind w:left="0"/>
        <w:outlineLvl w:val="3"/>
        <w:rPr>
          <w:rFonts w:asciiTheme="majorHAnsi" w:hAnsiTheme="majorHAnsi"/>
          <w:vanish/>
          <w:sz w:val="24"/>
          <w:szCs w:val="24"/>
        </w:rPr>
      </w:pPr>
    </w:p>
    <w:p w:rsidR="0032584E" w:rsidRPr="0060664C" w:rsidRDefault="0032584E" w:rsidP="00212A54">
      <w:pPr>
        <w:spacing w:line="276" w:lineRule="auto"/>
        <w:ind w:left="340" w:hanging="340"/>
        <w:rPr>
          <w:rFonts w:asciiTheme="majorHAnsi" w:hAnsiTheme="majorHAnsi" w:cs="Arial"/>
          <w:u w:val="single"/>
        </w:rPr>
      </w:pPr>
      <w:r w:rsidRPr="00C6306E">
        <w:rPr>
          <w:rFonts w:asciiTheme="majorHAnsi" w:hAnsiTheme="majorHAnsi" w:cs="Arial"/>
          <w:u w:val="single"/>
        </w:rPr>
        <w:t xml:space="preserve">Integralną </w:t>
      </w:r>
      <w:r w:rsidRPr="0060664C">
        <w:rPr>
          <w:rFonts w:asciiTheme="majorHAnsi" w:hAnsiTheme="majorHAnsi" w:cs="Arial"/>
          <w:u w:val="single"/>
        </w:rPr>
        <w:t xml:space="preserve">częścią </w:t>
      </w:r>
      <w:r w:rsidR="00A435B8" w:rsidRPr="0060664C">
        <w:rPr>
          <w:rFonts w:asciiTheme="majorHAnsi" w:hAnsiTheme="majorHAnsi" w:cs="Arial"/>
          <w:u w:val="single"/>
        </w:rPr>
        <w:t>SWZ</w:t>
      </w:r>
      <w:r w:rsidRPr="0060664C">
        <w:rPr>
          <w:rFonts w:asciiTheme="majorHAnsi" w:hAnsiTheme="majorHAnsi" w:cs="Arial"/>
          <w:u w:val="single"/>
        </w:rPr>
        <w:t xml:space="preserve"> są załączniki:</w:t>
      </w:r>
    </w:p>
    <w:bookmarkEnd w:id="0"/>
    <w:p w:rsidR="00BE7ACD" w:rsidRPr="0060664C" w:rsidRDefault="00837D27" w:rsidP="008D3D11">
      <w:pPr>
        <w:spacing w:line="276" w:lineRule="auto"/>
        <w:ind w:left="2836" w:hanging="2836"/>
        <w:jc w:val="both"/>
        <w:rPr>
          <w:rFonts w:ascii="Cambria" w:hAnsi="Cambria" w:cs="Helvetica"/>
          <w:bCs/>
          <w:color w:val="000000" w:themeColor="text1"/>
        </w:rPr>
      </w:pPr>
      <w:r w:rsidRPr="0060664C">
        <w:rPr>
          <w:rFonts w:asciiTheme="majorHAnsi" w:hAnsiTheme="majorHAnsi" w:cs="Arial"/>
        </w:rPr>
        <w:t xml:space="preserve">Załącznik Nr 1 – </w:t>
      </w:r>
      <w:r w:rsidRPr="0060664C">
        <w:rPr>
          <w:rFonts w:asciiTheme="majorHAnsi" w:hAnsiTheme="majorHAnsi" w:cs="Arial"/>
        </w:rPr>
        <w:tab/>
      </w:r>
      <w:r w:rsidR="008D3D11">
        <w:rPr>
          <w:rFonts w:asciiTheme="majorHAnsi" w:hAnsiTheme="majorHAnsi" w:cs="Arial"/>
        </w:rPr>
        <w:t xml:space="preserve">Szczegółowy opis przedmiotu zamówienia. </w:t>
      </w:r>
    </w:p>
    <w:p w:rsidR="00837D27" w:rsidRPr="00837D27" w:rsidRDefault="00837D27" w:rsidP="00212A54">
      <w:pPr>
        <w:spacing w:line="276" w:lineRule="auto"/>
        <w:ind w:left="2832" w:hanging="2832"/>
        <w:jc w:val="both"/>
        <w:rPr>
          <w:rFonts w:asciiTheme="majorHAnsi" w:hAnsiTheme="majorHAnsi" w:cs="Arial"/>
        </w:rPr>
      </w:pPr>
      <w:r w:rsidRPr="00837D27">
        <w:rPr>
          <w:rFonts w:asciiTheme="majorHAnsi" w:hAnsiTheme="majorHAnsi" w:cs="Arial"/>
        </w:rPr>
        <w:t>Załącznik Nr 2 –</w:t>
      </w:r>
      <w:r w:rsidRPr="00837D27">
        <w:rPr>
          <w:rFonts w:asciiTheme="majorHAnsi" w:hAnsiTheme="majorHAnsi" w:cs="Arial"/>
        </w:rPr>
        <w:tab/>
        <w:t>Projekt umowy.</w:t>
      </w:r>
    </w:p>
    <w:p w:rsidR="00837D27" w:rsidRPr="00837D27" w:rsidRDefault="00837D27" w:rsidP="00212A54">
      <w:pPr>
        <w:spacing w:line="276" w:lineRule="auto"/>
        <w:ind w:left="2832" w:hanging="2832"/>
        <w:jc w:val="both"/>
        <w:rPr>
          <w:rFonts w:asciiTheme="majorHAnsi" w:hAnsiTheme="majorHAnsi" w:cs="Arial"/>
          <w:color w:val="000000" w:themeColor="text1"/>
        </w:rPr>
      </w:pPr>
      <w:r w:rsidRPr="00837D27">
        <w:rPr>
          <w:rFonts w:asciiTheme="majorHAnsi" w:hAnsiTheme="majorHAnsi" w:cs="Arial"/>
          <w:color w:val="000000" w:themeColor="text1"/>
        </w:rPr>
        <w:t xml:space="preserve">Załącznik Nr 3 – </w:t>
      </w:r>
      <w:r w:rsidRPr="00837D27">
        <w:rPr>
          <w:rFonts w:asciiTheme="majorHAnsi" w:hAnsiTheme="majorHAnsi" w:cs="Arial"/>
          <w:color w:val="000000" w:themeColor="text1"/>
        </w:rPr>
        <w:tab/>
        <w:t>Wzór Formularza ofertowego.</w:t>
      </w:r>
    </w:p>
    <w:p w:rsidR="00837D27" w:rsidRPr="00837D27" w:rsidRDefault="00837D27" w:rsidP="00837D27">
      <w:pPr>
        <w:spacing w:line="276" w:lineRule="auto"/>
        <w:ind w:left="2832" w:hanging="2832"/>
        <w:jc w:val="both"/>
        <w:rPr>
          <w:rFonts w:asciiTheme="majorHAnsi" w:hAnsiTheme="majorHAnsi" w:cs="Arial"/>
          <w:color w:val="000000" w:themeColor="text1"/>
        </w:rPr>
      </w:pPr>
      <w:r w:rsidRPr="00837D27">
        <w:rPr>
          <w:rFonts w:asciiTheme="majorHAnsi" w:hAnsiTheme="majorHAnsi" w:cs="Arial"/>
          <w:color w:val="000000" w:themeColor="text1"/>
        </w:rPr>
        <w:t xml:space="preserve">Załącznik Nr 4 – </w:t>
      </w:r>
      <w:r w:rsidRPr="00837D27">
        <w:rPr>
          <w:rFonts w:asciiTheme="majorHAnsi" w:hAnsiTheme="majorHAnsi" w:cs="Arial"/>
          <w:color w:val="000000" w:themeColor="text1"/>
        </w:rPr>
        <w:tab/>
        <w:t>Wzór oświadczenia o braku podstaw do wykluczenia.</w:t>
      </w:r>
    </w:p>
    <w:p w:rsidR="00837D27" w:rsidRPr="00837D27" w:rsidRDefault="00837D27" w:rsidP="00837D27">
      <w:pPr>
        <w:spacing w:line="276" w:lineRule="auto"/>
        <w:ind w:left="2832" w:hanging="2832"/>
        <w:jc w:val="both"/>
        <w:rPr>
          <w:rFonts w:asciiTheme="majorHAnsi" w:hAnsiTheme="majorHAnsi" w:cs="Arial"/>
          <w:color w:val="000000" w:themeColor="text1"/>
        </w:rPr>
      </w:pPr>
      <w:r w:rsidRPr="00837D27">
        <w:rPr>
          <w:rFonts w:asciiTheme="majorHAnsi" w:hAnsiTheme="majorHAnsi" w:cs="Arial"/>
          <w:color w:val="000000" w:themeColor="text1"/>
        </w:rPr>
        <w:t>Załącznik Nr 5 –</w:t>
      </w:r>
      <w:r w:rsidRPr="00837D27">
        <w:rPr>
          <w:rFonts w:asciiTheme="majorHAnsi" w:hAnsiTheme="majorHAnsi" w:cs="Arial"/>
          <w:color w:val="000000" w:themeColor="text1"/>
        </w:rPr>
        <w:tab/>
        <w:t xml:space="preserve">Wzór oświadczenia o spełnianiu warunków udziału </w:t>
      </w:r>
      <w:r w:rsidRPr="00837D27">
        <w:rPr>
          <w:rFonts w:asciiTheme="majorHAnsi" w:hAnsiTheme="majorHAnsi" w:cs="Arial"/>
          <w:color w:val="000000" w:themeColor="text1"/>
        </w:rPr>
        <w:br/>
        <w:t>w postępowaniu.</w:t>
      </w:r>
    </w:p>
    <w:p w:rsidR="00A37469" w:rsidRDefault="00A37469" w:rsidP="00A37469">
      <w:pPr>
        <w:spacing w:line="276" w:lineRule="auto"/>
        <w:ind w:left="2832" w:hanging="2832"/>
        <w:jc w:val="both"/>
        <w:rPr>
          <w:rFonts w:asciiTheme="majorHAnsi" w:hAnsiTheme="majorHAnsi" w:cs="Arial"/>
          <w:i/>
          <w:color w:val="000000" w:themeColor="text1"/>
        </w:rPr>
      </w:pPr>
      <w:r>
        <w:rPr>
          <w:rFonts w:asciiTheme="majorHAnsi" w:hAnsiTheme="majorHAnsi" w:cs="Arial"/>
          <w:color w:val="000000" w:themeColor="text1"/>
        </w:rPr>
        <w:t>Załącznik Nr 6</w:t>
      </w:r>
      <w:r w:rsidRPr="00837D27">
        <w:rPr>
          <w:rFonts w:asciiTheme="majorHAnsi" w:hAnsiTheme="majorHAnsi" w:cs="Arial"/>
          <w:color w:val="000000" w:themeColor="text1"/>
        </w:rPr>
        <w:t xml:space="preserve"> –</w:t>
      </w:r>
      <w:r w:rsidRPr="00837D27">
        <w:rPr>
          <w:rFonts w:asciiTheme="majorHAnsi" w:hAnsiTheme="majorHAnsi" w:cs="Arial"/>
          <w:color w:val="000000" w:themeColor="text1"/>
        </w:rPr>
        <w:tab/>
        <w:t xml:space="preserve">Wzór </w:t>
      </w:r>
      <w:r>
        <w:rPr>
          <w:rFonts w:asciiTheme="majorHAnsi" w:hAnsiTheme="majorHAnsi" w:cs="Arial"/>
          <w:color w:val="000000" w:themeColor="text1"/>
        </w:rPr>
        <w:t>oś</w:t>
      </w:r>
      <w:r w:rsidRPr="00837D27">
        <w:rPr>
          <w:rFonts w:asciiTheme="majorHAnsi" w:hAnsiTheme="majorHAnsi" w:cs="Arial"/>
          <w:color w:val="000000" w:themeColor="text1"/>
        </w:rPr>
        <w:t>wiadczenia wykonawców wspóln</w:t>
      </w:r>
      <w:r>
        <w:rPr>
          <w:rFonts w:asciiTheme="majorHAnsi" w:hAnsiTheme="majorHAnsi" w:cs="Arial"/>
          <w:color w:val="000000" w:themeColor="text1"/>
        </w:rPr>
        <w:t>ie ubiegających się o udzielenie</w:t>
      </w:r>
      <w:r w:rsidRPr="00837D27">
        <w:rPr>
          <w:rFonts w:asciiTheme="majorHAnsi" w:hAnsiTheme="majorHAnsi" w:cs="Arial"/>
          <w:color w:val="000000" w:themeColor="text1"/>
        </w:rPr>
        <w:t xml:space="preserve"> zamówienia</w:t>
      </w:r>
      <w:r>
        <w:rPr>
          <w:rFonts w:asciiTheme="majorHAnsi" w:hAnsiTheme="majorHAnsi" w:cs="Arial"/>
          <w:color w:val="000000" w:themeColor="text1"/>
        </w:rPr>
        <w:t xml:space="preserve"> </w:t>
      </w:r>
      <w:r w:rsidRPr="00020443">
        <w:rPr>
          <w:rFonts w:asciiTheme="majorHAnsi" w:hAnsiTheme="majorHAnsi" w:cs="Arial"/>
          <w:i/>
          <w:iCs/>
          <w:color w:val="000000" w:themeColor="text1"/>
        </w:rPr>
        <w:t>– jeżeli dotyczy.</w:t>
      </w:r>
    </w:p>
    <w:p w:rsidR="00A37469" w:rsidRPr="008C3DDE" w:rsidRDefault="00A37469" w:rsidP="00A37469">
      <w:pPr>
        <w:spacing w:line="276" w:lineRule="auto"/>
        <w:ind w:left="2832" w:hanging="2832"/>
        <w:jc w:val="both"/>
        <w:rPr>
          <w:rFonts w:ascii="Cambria" w:hAnsi="Cambria" w:cs="Arial"/>
          <w:color w:val="000000"/>
        </w:rPr>
      </w:pPr>
      <w:r w:rsidRPr="008C3DDE">
        <w:rPr>
          <w:rFonts w:ascii="Cambria" w:hAnsi="Cambria" w:cs="Arial"/>
          <w:color w:val="000000"/>
        </w:rPr>
        <w:t xml:space="preserve">Załącznik Nr 7 – </w:t>
      </w:r>
      <w:r w:rsidRPr="008C3DDE">
        <w:rPr>
          <w:rFonts w:ascii="Cambria" w:hAnsi="Cambria" w:cs="Arial"/>
          <w:color w:val="000000"/>
        </w:rPr>
        <w:tab/>
        <w:t xml:space="preserve">Wzór wykazu </w:t>
      </w:r>
      <w:r w:rsidR="00DA411D">
        <w:rPr>
          <w:rFonts w:ascii="Cambria" w:hAnsi="Cambria" w:cs="Arial"/>
          <w:color w:val="000000"/>
        </w:rPr>
        <w:t>usług</w:t>
      </w:r>
      <w:r>
        <w:rPr>
          <w:rFonts w:ascii="Cambria" w:hAnsi="Cambria" w:cs="Arial"/>
          <w:color w:val="000000"/>
        </w:rPr>
        <w:t>.</w:t>
      </w:r>
    </w:p>
    <w:p w:rsidR="00837D27" w:rsidRDefault="00A37469" w:rsidP="00627C7D">
      <w:pPr>
        <w:spacing w:line="276" w:lineRule="auto"/>
        <w:ind w:left="2832" w:hanging="2832"/>
        <w:jc w:val="both"/>
        <w:rPr>
          <w:rFonts w:ascii="Cambria" w:hAnsi="Cambria" w:cs="Arial"/>
          <w:color w:val="000000"/>
        </w:rPr>
      </w:pPr>
      <w:r w:rsidRPr="008C3DDE">
        <w:rPr>
          <w:rFonts w:ascii="Cambria" w:hAnsi="Cambria" w:cs="Arial"/>
          <w:color w:val="000000"/>
        </w:rPr>
        <w:t xml:space="preserve">Załącznik Nr 8 – </w:t>
      </w:r>
      <w:r w:rsidRPr="008C3DDE">
        <w:rPr>
          <w:rFonts w:ascii="Cambria" w:hAnsi="Cambria" w:cs="Arial"/>
          <w:color w:val="000000"/>
        </w:rPr>
        <w:tab/>
        <w:t xml:space="preserve">Wzór wykazu </w:t>
      </w:r>
      <w:r w:rsidR="00DA411D" w:rsidRPr="00DA411D">
        <w:rPr>
          <w:rFonts w:ascii="Cambria" w:hAnsi="Cambria" w:cs="Arial"/>
          <w:color w:val="000000"/>
        </w:rPr>
        <w:t>urządzeń technicznych</w:t>
      </w:r>
      <w:r w:rsidR="00212A54">
        <w:rPr>
          <w:rFonts w:ascii="Cambria" w:hAnsi="Cambria" w:cs="Arial"/>
          <w:color w:val="000000"/>
        </w:rPr>
        <w:t>.</w:t>
      </w:r>
    </w:p>
    <w:p w:rsidR="008D6719" w:rsidRPr="00C6306E" w:rsidRDefault="008D6719" w:rsidP="00627C7D">
      <w:pPr>
        <w:spacing w:line="276" w:lineRule="auto"/>
        <w:ind w:left="2832" w:hanging="2832"/>
        <w:jc w:val="both"/>
        <w:rPr>
          <w:rFonts w:asciiTheme="majorHAnsi" w:hAnsiTheme="majorHAnsi" w:cs="Arial"/>
          <w:sz w:val="22"/>
          <w:szCs w:val="22"/>
        </w:rPr>
      </w:pPr>
    </w:p>
    <w:sectPr w:rsidR="008D6719" w:rsidRPr="00C6306E" w:rsidSect="001720C3">
      <w:headerReference w:type="even" r:id="rId36"/>
      <w:headerReference w:type="default" r:id="rId37"/>
      <w:footerReference w:type="even" r:id="rId38"/>
      <w:footerReference w:type="default" r:id="rId39"/>
      <w:headerReference w:type="first" r:id="rId40"/>
      <w:footerReference w:type="first" r:id="rId41"/>
      <w:pgSz w:w="11906" w:h="16838" w:code="9"/>
      <w:pgMar w:top="1179" w:right="1417" w:bottom="1417" w:left="1417" w:header="227" w:footer="1191" w:gutter="0"/>
      <w:cols w:space="708"/>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B1BFE7" w15:done="0"/>
  <w15:commentEx w15:paraId="758DA765" w15:done="0"/>
  <w15:commentEx w15:paraId="4A47E1B8" w15:paraIdParent="758DA765" w15:done="0"/>
  <w15:commentEx w15:paraId="609D1595" w15:done="0"/>
  <w15:commentEx w15:paraId="54ED0F78" w15:paraIdParent="609D1595" w15:done="0"/>
  <w15:commentEx w15:paraId="0551CD06" w15:done="0"/>
  <w15:commentEx w15:paraId="2E331521" w15:done="0"/>
  <w15:commentEx w15:paraId="3B1FE12C" w15:done="0"/>
  <w15:commentEx w15:paraId="510E2FB9" w15:done="0"/>
  <w15:commentEx w15:paraId="76F9BE51" w15:done="0"/>
  <w15:commentEx w15:paraId="2849A4C6" w15:done="0"/>
  <w15:commentEx w15:paraId="2C430E3B" w15:done="0"/>
  <w15:commentEx w15:paraId="2385C028" w15:done="0"/>
  <w15:commentEx w15:paraId="5D298663" w15:done="0"/>
  <w15:commentEx w15:paraId="1D156539" w15:done="0"/>
  <w15:commentEx w15:paraId="58D90CB4" w15:done="0"/>
  <w15:commentEx w15:paraId="19C93CCB" w15:done="0"/>
  <w15:commentEx w15:paraId="582E04B2" w15:done="0"/>
  <w15:commentEx w15:paraId="78770F68" w15:done="0"/>
  <w15:commentEx w15:paraId="0A96F475" w15:done="0"/>
  <w15:commentEx w15:paraId="40B630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EDD54" w16cex:dateUtc="2021-04-24T16:09:00Z"/>
  <w16cex:commentExtensible w16cex:durableId="242EDDEA" w16cex:dateUtc="2021-04-24T16:11:00Z"/>
  <w16cex:commentExtensible w16cex:durableId="242EDE76" w16cex:dateUtc="2021-04-24T16:14:00Z"/>
  <w16cex:commentExtensible w16cex:durableId="242EDFC1" w16cex:dateUtc="2021-04-24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B1BFE7" w16cid:durableId="242EDD54"/>
  <w16cid:commentId w16cid:paraId="758DA765" w16cid:durableId="242EDD33"/>
  <w16cid:commentId w16cid:paraId="4A47E1B8" w16cid:durableId="242EDDEA"/>
  <w16cid:commentId w16cid:paraId="609D1595" w16cid:durableId="242EDD36"/>
  <w16cid:commentId w16cid:paraId="54ED0F78" w16cid:durableId="242EDE76"/>
  <w16cid:commentId w16cid:paraId="0551CD06" w16cid:durableId="242EDD37"/>
  <w16cid:commentId w16cid:paraId="2E331521" w16cid:durableId="242EDD38"/>
  <w16cid:commentId w16cid:paraId="3B1FE12C" w16cid:durableId="242EDD39"/>
  <w16cid:commentId w16cid:paraId="510E2FB9" w16cid:durableId="242EDD3A"/>
  <w16cid:commentId w16cid:paraId="76F9BE51" w16cid:durableId="242EDFC1"/>
  <w16cid:commentId w16cid:paraId="2849A4C6" w16cid:durableId="242EDD3B"/>
  <w16cid:commentId w16cid:paraId="2C430E3B" w16cid:durableId="242EDD3C"/>
  <w16cid:commentId w16cid:paraId="2385C028" w16cid:durableId="242EDD3D"/>
  <w16cid:commentId w16cid:paraId="5D298663" w16cid:durableId="242EDD3E"/>
  <w16cid:commentId w16cid:paraId="1D156539" w16cid:durableId="242EDD3F"/>
  <w16cid:commentId w16cid:paraId="58D90CB4" w16cid:durableId="242EDD40"/>
  <w16cid:commentId w16cid:paraId="19C93CCB" w16cid:durableId="242EDD41"/>
  <w16cid:commentId w16cid:paraId="582E04B2" w16cid:durableId="242EDD42"/>
  <w16cid:commentId w16cid:paraId="78770F68" w16cid:durableId="242EDD43"/>
  <w16cid:commentId w16cid:paraId="0A96F475" w16cid:durableId="242EDD44"/>
  <w16cid:commentId w16cid:paraId="40B63090" w16cid:durableId="242EDD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63C" w:rsidRDefault="00EA263C">
      <w:r>
        <w:separator/>
      </w:r>
    </w:p>
  </w:endnote>
  <w:endnote w:type="continuationSeparator" w:id="0">
    <w:p w:rsidR="00EA263C" w:rsidRDefault="00EA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5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ArialNarrow">
    <w:charset w:val="00"/>
    <w:family w:val="auto"/>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 w:name="Univers-PL">
    <w:altName w:val="Courier New"/>
    <w:panose1 w:val="00000000000000000000"/>
    <w:charset w:val="C8"/>
    <w:family w:val="decorative"/>
    <w:notTrueType/>
    <w:pitch w:val="variable"/>
    <w:sig w:usb0="00000001" w:usb1="08070000" w:usb2="00000010" w:usb3="00000000" w:csb0="0002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altName w:v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Helvetica Neue">
    <w:altName w:val="﷽﷽﷽﷽﷽﷽﷽﷽w Roma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Open Sans">
    <w:altName w:val="Times New Roman"/>
    <w:charset w:val="EE"/>
    <w:family w:val="swiss"/>
    <w:pitch w:val="variable"/>
    <w:sig w:usb0="E00002EF" w:usb1="4000205B" w:usb2="00000028" w:usb3="00000000" w:csb0="0000019F" w:csb1="00000000"/>
  </w:font>
  <w:font w:name="Avenir-Light">
    <w:altName w:val="Calibri"/>
    <w:charset w:val="00"/>
    <w:family w:val="swiss"/>
    <w:pitch w:val="variable"/>
    <w:sig w:usb0="800000AF" w:usb1="5000204A" w:usb2="00000000" w:usb3="00000000" w:csb0="0000009B"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NewRoman">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1D" w:rsidRDefault="00BC211D">
    <w:pPr>
      <w:pStyle w:val="Stopka"/>
      <w:jc w:val="center"/>
    </w:pPr>
    <w:r>
      <w:rPr>
        <w:noProof/>
      </w:rPr>
      <mc:AlternateContent>
        <mc:Choice Requires="wpg">
          <w:drawing>
            <wp:anchor distT="0" distB="0" distL="114300" distR="114300" simplePos="0" relativeHeight="251657216" behindDoc="0" locked="0" layoutInCell="1" allowOverlap="1">
              <wp:simplePos x="0" y="0"/>
              <wp:positionH relativeFrom="column">
                <wp:posOffset>-868680</wp:posOffset>
              </wp:positionH>
              <wp:positionV relativeFrom="paragraph">
                <wp:posOffset>-240665</wp:posOffset>
              </wp:positionV>
              <wp:extent cx="7339330" cy="854710"/>
              <wp:effectExtent l="0" t="0" r="13970" b="2540"/>
              <wp:wrapSquare wrapText="bothSides"/>
              <wp:docPr id="3"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5" name="Text Box 6"/>
                      <wps:cNvSpPr txBox="1">
                        <a:spLocks noChangeArrowheads="1"/>
                      </wps:cNvSpPr>
                      <wps:spPr bwMode="auto">
                        <a:xfrm>
                          <a:off x="1294" y="15225"/>
                          <a:ext cx="3438" cy="1020"/>
                        </a:xfrm>
                        <a:prstGeom prst="rect">
                          <a:avLst/>
                        </a:prstGeom>
                        <a:noFill/>
                        <a:ln>
                          <a:noFill/>
                        </a:ln>
                      </wps:spPr>
                      <wps:txbx>
                        <w:txbxContent>
                          <w:p w:rsidR="00BC211D" w:rsidRDefault="00BC211D" w:rsidP="00C51DF4">
                            <w:pPr>
                              <w:widowControl w:val="0"/>
                              <w:rPr>
                                <w:rFonts w:ascii="Arial" w:hAnsi="Arial" w:cs="Arial"/>
                                <w:sz w:val="14"/>
                                <w:szCs w:val="14"/>
                              </w:rPr>
                            </w:pPr>
                          </w:p>
                          <w:p w:rsidR="00BC211D" w:rsidRDefault="00BC211D" w:rsidP="00C51DF4">
                            <w:pPr>
                              <w:widowControl w:val="0"/>
                              <w:rPr>
                                <w:rFonts w:ascii="Arial" w:hAnsi="Arial" w:cs="Arial"/>
                                <w:b/>
                                <w:bCs/>
                                <w:sz w:val="16"/>
                                <w:szCs w:val="16"/>
                              </w:rPr>
                            </w:pPr>
                            <w:r>
                              <w:rPr>
                                <w:rFonts w:ascii="Arial" w:hAnsi="Arial" w:cs="Arial"/>
                                <w:b/>
                                <w:bCs/>
                                <w:sz w:val="16"/>
                                <w:szCs w:val="16"/>
                              </w:rPr>
                              <w:t>BENEFICJENT:</w:t>
                            </w:r>
                          </w:p>
                          <w:p w:rsidR="00BC211D" w:rsidRPr="00E11A36" w:rsidRDefault="00BC211D" w:rsidP="00C51DF4">
                            <w:pPr>
                              <w:widowControl w:val="0"/>
                              <w:rPr>
                                <w:rFonts w:ascii="Arial" w:hAnsi="Arial" w:cs="Arial"/>
                                <w:b/>
                                <w:bCs/>
                                <w:sz w:val="16"/>
                                <w:szCs w:val="16"/>
                              </w:rPr>
                            </w:pPr>
                            <w:r>
                              <w:rPr>
                                <w:rFonts w:ascii="Arial" w:hAnsi="Arial" w:cs="Arial"/>
                                <w:b/>
                                <w:bCs/>
                                <w:sz w:val="16"/>
                                <w:szCs w:val="16"/>
                              </w:rPr>
                              <w:t>GŁÓWNY URZĄD STATYSTYCZNY</w:t>
                            </w:r>
                          </w:p>
                          <w:p w:rsidR="00BC211D" w:rsidRPr="00E11A36" w:rsidRDefault="00BC211D" w:rsidP="00C51DF4">
                            <w:pPr>
                              <w:widowControl w:val="0"/>
                              <w:rPr>
                                <w:rFonts w:ascii="Arial" w:hAnsi="Arial" w:cs="Arial"/>
                                <w:sz w:val="16"/>
                                <w:szCs w:val="16"/>
                              </w:rPr>
                            </w:pPr>
                            <w:r w:rsidRPr="00E11A36">
                              <w:rPr>
                                <w:rFonts w:ascii="Arial" w:hAnsi="Arial" w:cs="Arial"/>
                                <w:sz w:val="16"/>
                                <w:szCs w:val="16"/>
                              </w:rPr>
                              <w:t>Al. Niepodległości 208</w:t>
                            </w:r>
                          </w:p>
                          <w:p w:rsidR="00BC211D" w:rsidRDefault="00BC211D" w:rsidP="00C51DF4">
                            <w:pPr>
                              <w:widowControl w:val="0"/>
                              <w:rPr>
                                <w:rFonts w:ascii="Arial" w:hAnsi="Arial" w:cs="Arial"/>
                                <w:sz w:val="14"/>
                                <w:szCs w:val="14"/>
                              </w:rPr>
                            </w:pPr>
                            <w:r w:rsidRPr="00E11A36">
                              <w:rPr>
                                <w:rFonts w:ascii="Arial" w:hAnsi="Arial" w:cs="Arial"/>
                                <w:sz w:val="16"/>
                                <w:szCs w:val="16"/>
                              </w:rPr>
                              <w:t>00-925 Warszawa</w:t>
                            </w:r>
                          </w:p>
                          <w:p w:rsidR="00BC211D" w:rsidRDefault="00BC211D"/>
                        </w:txbxContent>
                      </wps:txbx>
                      <wps:bodyPr rot="0" vert="horz" wrap="square" lIns="36576" tIns="36576" rIns="36576" bIns="36576" anchor="t" anchorCtr="0" upright="1">
                        <a:noAutofit/>
                      </wps:bodyPr>
                    </wps:wsp>
                    <wps:wsp>
                      <wps:cNvPr id="6" name="Text Box 7"/>
                      <wps:cNvSpPr txBox="1">
                        <a:spLocks noChangeArrowheads="1"/>
                      </wps:cNvSpPr>
                      <wps:spPr bwMode="auto">
                        <a:xfrm>
                          <a:off x="4344" y="15228"/>
                          <a:ext cx="2766" cy="1081"/>
                        </a:xfrm>
                        <a:prstGeom prst="rect">
                          <a:avLst/>
                        </a:prstGeom>
                        <a:noFill/>
                        <a:ln>
                          <a:noFill/>
                        </a:ln>
                      </wps:spPr>
                      <wps:txbx>
                        <w:txbxContent>
                          <w:p w:rsidR="00BC211D" w:rsidRDefault="00BC211D" w:rsidP="00C51DF4">
                            <w:pPr>
                              <w:widowControl w:val="0"/>
                              <w:rPr>
                                <w:rFonts w:ascii="Arial" w:hAnsi="Arial" w:cs="Arial"/>
                                <w:sz w:val="14"/>
                                <w:szCs w:val="14"/>
                              </w:rPr>
                            </w:pPr>
                          </w:p>
                          <w:p w:rsidR="00BC211D" w:rsidRPr="003074FC" w:rsidRDefault="00BC211D"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BC211D" w:rsidRPr="003074FC" w:rsidRDefault="00BC211D"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BC211D" w:rsidRPr="003074FC" w:rsidRDefault="00BC211D"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BC211D" w:rsidRPr="00BC0929" w:rsidRDefault="00BC211D" w:rsidP="00C51DF4">
                            <w:pPr>
                              <w:widowControl w:val="0"/>
                              <w:rPr>
                                <w:lang w:val="en-US"/>
                              </w:rPr>
                            </w:pPr>
                          </w:p>
                        </w:txbxContent>
                      </wps:txbx>
                      <wps:bodyPr rot="0" vert="horz" wrap="square" lIns="36576" tIns="36576" rIns="36576" bIns="36576" anchor="t" anchorCtr="0" upright="1">
                        <a:noAutofit/>
                      </wps:bodyPr>
                    </wps:wsp>
                    <wps:wsp>
                      <wps:cNvPr id="7" name="Line 8"/>
                      <wps:cNvCnPr>
                        <a:cxnSpLocks noChangeShapeType="1"/>
                      </wps:cNvCnPr>
                      <wps:spPr bwMode="auto">
                        <a:xfrm flipV="1">
                          <a:off x="-13" y="15277"/>
                          <a:ext cx="11870" cy="4"/>
                        </a:xfrm>
                        <a:prstGeom prst="line">
                          <a:avLst/>
                        </a:prstGeom>
                        <a:noFill/>
                        <a:ln w="6350">
                          <a:solidFill>
                            <a:srgbClr val="000000"/>
                          </a:solidFill>
                          <a:round/>
                          <a:headEnd/>
                          <a:tailEnd/>
                        </a:ln>
                        <a:effectLst/>
                      </wps:spPr>
                      <wps:bodyPr/>
                    </wps:wsp>
                    <pic:pic xmlns:pic="http://schemas.openxmlformats.org/drawingml/2006/picture">
                      <pic:nvPicPr>
                        <pic:cNvPr id="8" name="Picture 9"/>
                        <pic:cNvPicPr>
                          <a:picLocks noChangeArrowheads="1"/>
                        </pic:cNvPicPr>
                      </pic:nvPicPr>
                      <pic:blipFill>
                        <a:blip r:embed="rId1"/>
                        <a:srcRect/>
                        <a:stretch>
                          <a:fillRect/>
                        </a:stretch>
                      </pic:blipFill>
                      <pic:spPr bwMode="auto">
                        <a:xfrm>
                          <a:off x="312" y="16302"/>
                          <a:ext cx="11565" cy="333"/>
                        </a:xfrm>
                        <a:prstGeom prst="rect">
                          <a:avLst/>
                        </a:prstGeom>
                        <a:noFill/>
                      </pic:spPr>
                    </pic:pic>
                    <pic:pic xmlns:pic="http://schemas.openxmlformats.org/drawingml/2006/picture">
                      <pic:nvPicPr>
                        <pic:cNvPr id="9" name="Picture 10"/>
                        <pic:cNvPicPr>
                          <a:picLocks noChangeAspect="1" noChangeArrowheads="1"/>
                        </pic:cNvPicPr>
                      </pic:nvPicPr>
                      <pic:blipFill>
                        <a:blip r:embed="rId2"/>
                        <a:srcRect/>
                        <a:stretch>
                          <a:fillRect/>
                        </a:stretch>
                      </pic:blipFill>
                      <pic:spPr bwMode="auto">
                        <a:xfrm>
                          <a:off x="312" y="15469"/>
                          <a:ext cx="788" cy="633"/>
                        </a:xfrm>
                        <a:prstGeom prst="rect">
                          <a:avLst/>
                        </a:prstGeom>
                        <a:noFill/>
                      </pic:spPr>
                    </pic:pic>
                  </wpg:wgp>
                </a:graphicData>
              </a:graphic>
              <wp14:sizeRelH relativeFrom="page">
                <wp14:pctWidth>0</wp14:pctWidth>
              </wp14:sizeRelH>
              <wp14:sizeRelV relativeFrom="page">
                <wp14:pctHeight>0</wp14:pctHeight>
              </wp14:sizeRelV>
            </wp:anchor>
          </w:drawing>
        </mc:Choice>
        <mc:Fallback>
          <w:pict>
            <v:group id="Grupa 2" o:spid="_x0000_s1026" style="position:absolute;left:0;text-align:left;margin-left:-68.4pt;margin-top:-18.95pt;width:577.9pt;height:67.3pt;z-index:251657216"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jUcMA&#10;AADaAAAADwAAAGRycy9kb3ducmV2LnhtbESPT2sCMRTE7wW/Q3iCt5pVUGRrlNZ/KJ60hfb42Lxu&#10;lm5eliSuaz99Iwg9DjPzG2a+7GwtWvKhcqxgNMxAEBdOV1wq+HjfPs9AhIissXZMCm4UYLnoPc0x&#10;1+7KJ2rPsRQJwiFHBSbGJpcyFIYshqFriJP37bzFmKQvpfZ4TXBby3GWTaXFitOCwYZWhoqf88Uq&#10;8L+bbX3YSVvuPr/aqNdvq9PRKDXod68vICJ18T/8aO+1ggncr6Qb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wjUcMAAADaAAAADwAAAAAAAAAAAAAAAACYAgAAZHJzL2Rv&#10;d25yZXYueG1sUEsFBgAAAAAEAAQA9QAAAIgDAAAAAA==&#10;" filled="f" stroked="f">
                <v:textbox inset="2.88pt,2.88pt,2.88pt,2.88pt">
                  <w:txbxContent>
                    <w:p w:rsidR="008D3D11" w:rsidRDefault="008D3D11" w:rsidP="00C51DF4">
                      <w:pPr>
                        <w:widowControl w:val="0"/>
                        <w:rPr>
                          <w:rFonts w:ascii="Arial" w:hAnsi="Arial" w:cs="Arial"/>
                          <w:sz w:val="14"/>
                          <w:szCs w:val="14"/>
                        </w:rPr>
                      </w:pPr>
                    </w:p>
                    <w:p w:rsidR="008D3D11" w:rsidRDefault="008D3D11" w:rsidP="00C51DF4">
                      <w:pPr>
                        <w:widowControl w:val="0"/>
                        <w:rPr>
                          <w:rFonts w:ascii="Arial" w:hAnsi="Arial" w:cs="Arial"/>
                          <w:b/>
                          <w:bCs/>
                          <w:sz w:val="16"/>
                          <w:szCs w:val="16"/>
                        </w:rPr>
                      </w:pPr>
                      <w:r>
                        <w:rPr>
                          <w:rFonts w:ascii="Arial" w:hAnsi="Arial" w:cs="Arial"/>
                          <w:b/>
                          <w:bCs/>
                          <w:sz w:val="16"/>
                          <w:szCs w:val="16"/>
                        </w:rPr>
                        <w:t>BENEFICJENT:</w:t>
                      </w:r>
                    </w:p>
                    <w:p w:rsidR="008D3D11" w:rsidRPr="00E11A36" w:rsidRDefault="008D3D11" w:rsidP="00C51DF4">
                      <w:pPr>
                        <w:widowControl w:val="0"/>
                        <w:rPr>
                          <w:rFonts w:ascii="Arial" w:hAnsi="Arial" w:cs="Arial"/>
                          <w:b/>
                          <w:bCs/>
                          <w:sz w:val="16"/>
                          <w:szCs w:val="16"/>
                        </w:rPr>
                      </w:pPr>
                      <w:r>
                        <w:rPr>
                          <w:rFonts w:ascii="Arial" w:hAnsi="Arial" w:cs="Arial"/>
                          <w:b/>
                          <w:bCs/>
                          <w:sz w:val="16"/>
                          <w:szCs w:val="16"/>
                        </w:rPr>
                        <w:t>GŁÓWNY URZĄD STATYSTYCZNY</w:t>
                      </w:r>
                    </w:p>
                    <w:p w:rsidR="008D3D11" w:rsidRPr="00E11A36" w:rsidRDefault="008D3D11" w:rsidP="00C51DF4">
                      <w:pPr>
                        <w:widowControl w:val="0"/>
                        <w:rPr>
                          <w:rFonts w:ascii="Arial" w:hAnsi="Arial" w:cs="Arial"/>
                          <w:sz w:val="16"/>
                          <w:szCs w:val="16"/>
                        </w:rPr>
                      </w:pPr>
                      <w:r w:rsidRPr="00E11A36">
                        <w:rPr>
                          <w:rFonts w:ascii="Arial" w:hAnsi="Arial" w:cs="Arial"/>
                          <w:sz w:val="16"/>
                          <w:szCs w:val="16"/>
                        </w:rPr>
                        <w:t>Al. Niepodległości 208</w:t>
                      </w:r>
                    </w:p>
                    <w:p w:rsidR="008D3D11" w:rsidRDefault="008D3D11" w:rsidP="00C51DF4">
                      <w:pPr>
                        <w:widowControl w:val="0"/>
                        <w:rPr>
                          <w:rFonts w:ascii="Arial" w:hAnsi="Arial" w:cs="Arial"/>
                          <w:sz w:val="14"/>
                          <w:szCs w:val="14"/>
                        </w:rPr>
                      </w:pPr>
                      <w:r w:rsidRPr="00E11A36">
                        <w:rPr>
                          <w:rFonts w:ascii="Arial" w:hAnsi="Arial" w:cs="Arial"/>
                          <w:sz w:val="16"/>
                          <w:szCs w:val="16"/>
                        </w:rPr>
                        <w:t>00-925 Warszawa</w:t>
                      </w:r>
                    </w:p>
                    <w:p w:rsidR="008D3D11" w:rsidRDefault="008D3D11"/>
                  </w:txbxContent>
                </v:textbox>
              </v:shape>
              <v:shape id="Text Box 7" o:spid="_x0000_s1028" type="#_x0000_t202" style="position:absolute;left:4344;top:15228;width:2766;height:1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69JsIA&#10;AADaAAAADwAAAGRycy9kb3ducmV2LnhtbESPT2sCMRTE70K/Q3iF3jSrB5HVKP6n4kkttMfH5nWz&#10;uHlZkrhu++lNoeBxmJnfMLNFZ2vRkg+VYwXDQQaCuHC64lLBx2XXn4AIEVlj7ZgU/FCAxfylN8Nc&#10;uzufqD3HUiQIhxwVmBibXMpQGLIYBq4hTt638xZjkr6U2uM9wW0tR1k2lhYrTgsGG1obKq7nm1Xg&#10;f7e7+rCXttx/frVRb1br09Eo9fbaLacgInXxGf5vv2sFY/i7km6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Tr0mwgAAANoAAAAPAAAAAAAAAAAAAAAAAJgCAABkcnMvZG93&#10;bnJldi54bWxQSwUGAAAAAAQABAD1AAAAhwMAAAAA&#10;" filled="f" stroked="f">
                <v:textbox inset="2.88pt,2.88pt,2.88pt,2.88pt">
                  <w:txbxContent>
                    <w:p w:rsidR="008D3D11" w:rsidRDefault="008D3D11" w:rsidP="00C51DF4">
                      <w:pPr>
                        <w:widowControl w:val="0"/>
                        <w:rPr>
                          <w:rFonts w:ascii="Arial" w:hAnsi="Arial" w:cs="Arial"/>
                          <w:sz w:val="14"/>
                          <w:szCs w:val="14"/>
                        </w:rPr>
                      </w:pPr>
                    </w:p>
                    <w:p w:rsidR="008D3D11" w:rsidRPr="003074FC" w:rsidRDefault="008D3D11"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8D3D11" w:rsidRPr="003074FC" w:rsidRDefault="008D3D11"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8D3D11" w:rsidRPr="003074FC" w:rsidRDefault="008D3D11"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8D3D11" w:rsidRPr="00BC0929" w:rsidRDefault="008D3D11" w:rsidP="00C51DF4">
                      <w:pPr>
                        <w:widowControl w:val="0"/>
                        <w:rPr>
                          <w:lang w:val="en-US"/>
                        </w:rPr>
                      </w:pPr>
                    </w:p>
                  </w:txbxContent>
                </v:textbox>
              </v:shape>
              <v:line id="Line 8" o:spid="_x0000_s1029" style="position:absolute;flip:y;visibility:visible;mso-wrap-style:square" from="-13,15277" to="11857,15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8Nl8EAAADaAAAADwAAAGRycy9kb3ducmV2LnhtbESPT2sCMRTE7wW/Q3hCbzW7glW2RimC&#10;4snS1Yu3x+Z1N3TzsiTZP/32plDocZiZ3zDb/WRbMZAPxrGCfJGBIK6cNlwruF2PLxsQISJrbB2T&#10;gh8KsN/NnrZYaDfyJw1lrEWCcChQQRNjV0gZqoYshoXriJP35bzFmKSvpfY4Jrht5TLLXqVFw2mh&#10;wY4ODVXfZW8VnIKtyKFxYVp9lHnv7xezviv1PJ/e30BEmuJ/+K991grW8Hsl3QC5e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bw2XwQAAANoAAAAPAAAAAAAAAAAAAAAA&#10;AKECAABkcnMvZG93bnJldi54bWxQSwUGAAAAAAQABAD5AAAAjwMAAAAA&#10;" strokeweight=".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JKDfAAAAA2gAAAA8AAABkcnMvZG93bnJldi54bWxET8uKwjAU3Q/4D+EKbgZNx4VoNYoKBR1w&#10;4WPj7tpc22JzU5OMdv7eLASXh/OeLVpTiwc5X1lW8DNIQBDnVldcKDgds/4YhA/IGmvLpOCfPCzm&#10;na8Zpto+eU+PQyhEDGGfooIyhCaV0uclGfQD2xBH7mqdwRChK6R2+IzhppbDJBlJgxXHhhIbWpeU&#10;3w5/RsF16y6r9WSX/VY+y+033/X5NlKq122XUxCB2vARv90brSBujVfiDZDz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LIkoN8AAAADaAAAADwAAAAAAAAAAAAAAAACfAgAA&#10;ZHJzL2Rvd25yZXYueG1sUEsFBgAAAAAEAAQA9wAAAIwDAAAAAA==&#10;">
                <v:imagedata r:id="rId3" o:title=""/>
                <o:lock v:ext="edit" aspectratio="f"/>
              </v:shape>
              <v:shape id="Picture 10" o:spid="_x0000_s1031" type="#_x0000_t75" style="position:absolute;left:312;top:15469;width:788;height:6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LGZtrEAAAA2gAAAA8AAABkcnMvZG93bnJldi54bWxEj9FqAjEURN8L/kO4Qt9q1n1o7WoULSgK&#10;LUXdD7hurpvFzU26ibr9+6ZQ6OMwM2eY2aK3rbhRFxrHCsajDARx5XTDtYLyuH6agAgRWWPrmBR8&#10;U4DFfPAww0K7O+/pdoi1SBAOBSowMfpCylAZshhGzhMn7+w6izHJrpa6w3uC21bmWfYsLTacFgx6&#10;ejNUXQ5Xq2CVf/p9/bF7z8tTKScm9y+br51Sj8N+OQURqY//4b/2Vit4hd8r6QbI+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LGZtrEAAAA2gAAAA8AAAAAAAAAAAAAAAAA&#10;nwIAAGRycy9kb3ducmV2LnhtbFBLBQYAAAAABAAEAPcAAACQAwAAAAA=&#10;">
                <v:imagedata r:id="rId4" o:title=""/>
              </v:shape>
              <w10:wrap type="square"/>
            </v:group>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3234055</wp:posOffset>
              </wp:positionH>
              <wp:positionV relativeFrom="paragraph">
                <wp:posOffset>-193040</wp:posOffset>
              </wp:positionV>
              <wp:extent cx="3342005" cy="564515"/>
              <wp:effectExtent l="0" t="0" r="10795" b="2603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rsidR="00BC211D" w:rsidRPr="00FD3B32" w:rsidRDefault="00BC211D"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BC211D" w:rsidRPr="00FD3B32" w:rsidRDefault="00BC211D"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BC211D" w:rsidRDefault="00BC211D" w:rsidP="00C51DF4">
                          <w:pPr>
                            <w:pStyle w:val="Stopka"/>
                          </w:pPr>
                        </w:p>
                        <w:p w:rsidR="00BC211D" w:rsidRDefault="00BC211D" w:rsidP="00C51D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34" o:spid="_x0000_s1032" type="#_x0000_t202" style="position:absolute;left:0;text-align:left;margin-left:254.65pt;margin-top:-15.2pt;width:263.15pt;height:4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" strokecolor="white">
              <v:textbox>
                <w:txbxContent>
                  <w:p w:rsidR="008D3D11" w:rsidRPr="00FD3B32" w:rsidRDefault="008D3D11"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8D3D11" w:rsidRPr="00FD3B32" w:rsidRDefault="008D3D11"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8D3D11" w:rsidRDefault="008D3D11" w:rsidP="00C51DF4">
                    <w:pPr>
                      <w:pStyle w:val="Stopka"/>
                    </w:pPr>
                  </w:p>
                  <w:p w:rsidR="008D3D11" w:rsidRDefault="008D3D11" w:rsidP="00C51DF4"/>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rsidR="00BC211D" w:rsidRDefault="00BC211D" w:rsidP="00C51DF4">
    <w:pPr>
      <w:pStyle w:val="Stopka"/>
      <w:tabs>
        <w:tab w:val="clear" w:pos="4536"/>
        <w:tab w:val="clear" w:pos="9072"/>
        <w:tab w:val="left" w:pos="673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1D" w:rsidRPr="00BA303A" w:rsidRDefault="00BC211D"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 xml:space="preserve">Specyfikacja </w:t>
    </w:r>
    <w:r w:rsidRPr="00BA303A">
      <w:rPr>
        <w:rFonts w:ascii="Cambria" w:hAnsi="Cambria"/>
        <w:sz w:val="20"/>
        <w:bdr w:val="single" w:sz="4" w:space="0" w:color="auto"/>
      </w:rPr>
      <w:t>Warunków Zamówienia (</w:t>
    </w:r>
    <w:r>
      <w:rPr>
        <w:rFonts w:ascii="Cambria" w:hAnsi="Cambria"/>
        <w:sz w:val="20"/>
        <w:bdr w:val="single" w:sz="4" w:space="0" w:color="auto"/>
      </w:rPr>
      <w:t>SWZ</w:t>
    </w:r>
    <w:r w:rsidRPr="00BA303A">
      <w:rPr>
        <w:rFonts w:ascii="Cambria" w:hAnsi="Cambria"/>
        <w:sz w:val="20"/>
        <w:bdr w:val="single" w:sz="4" w:space="0" w:color="auto"/>
      </w:rPr>
      <w:t>)</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7821DF">
      <w:rPr>
        <w:rFonts w:ascii="Cambria" w:hAnsi="Cambria"/>
        <w:b/>
        <w:noProof/>
        <w:sz w:val="20"/>
        <w:bdr w:val="single" w:sz="4" w:space="0" w:color="auto"/>
      </w:rPr>
      <w:t>2</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7821DF">
      <w:rPr>
        <w:rFonts w:ascii="Cambria" w:hAnsi="Cambria"/>
        <w:b/>
        <w:noProof/>
        <w:sz w:val="20"/>
        <w:bdr w:val="single" w:sz="4" w:space="0" w:color="auto"/>
      </w:rPr>
      <w:t>30</w:t>
    </w:r>
    <w:r w:rsidRPr="00BA303A">
      <w:rPr>
        <w:rFonts w:ascii="Cambria" w:hAnsi="Cambria"/>
        <w:b/>
        <w:sz w:val="20"/>
        <w:bdr w:val="single" w:sz="4" w:space="0" w:color="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1D" w:rsidRPr="00BA303A" w:rsidRDefault="00BC211D"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7821DF">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7821DF">
      <w:rPr>
        <w:rFonts w:ascii="Cambria" w:hAnsi="Cambria"/>
        <w:b/>
        <w:noProof/>
        <w:sz w:val="20"/>
        <w:bdr w:val="single" w:sz="4" w:space="0" w:color="auto"/>
      </w:rPr>
      <w:t>30</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63C" w:rsidRDefault="00EA263C">
      <w:r>
        <w:separator/>
      </w:r>
    </w:p>
  </w:footnote>
  <w:footnote w:type="continuationSeparator" w:id="0">
    <w:p w:rsidR="00EA263C" w:rsidRDefault="00EA2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1D" w:rsidRDefault="00BC211D">
    <w:pPr>
      <w:pStyle w:val="Nagwek"/>
    </w:pPr>
    <w:r>
      <w:rPr>
        <w:noProof/>
      </w:rPr>
      <w:drawing>
        <wp:inline distT="0" distB="0" distL="0" distR="0">
          <wp:extent cx="6212840" cy="697865"/>
          <wp:effectExtent l="19050" t="0" r="0" b="0"/>
          <wp:docPr id="12"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1D" w:rsidRPr="00F04561" w:rsidRDefault="00BC211D" w:rsidP="002847F0">
    <w:pPr>
      <w:jc w:val="center"/>
      <w:rPr>
        <w:rFonts w:asciiTheme="majorHAnsi" w:hAnsiTheme="majorHAnsi"/>
        <w:i/>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1D" w:rsidRPr="00F04561" w:rsidRDefault="00BC211D" w:rsidP="005400F5">
    <w:pPr>
      <w:jc w:val="center"/>
      <w:rPr>
        <w:rFonts w:asciiTheme="majorHAnsi" w:hAnsiTheme="majorHAnsi"/>
        <w:i/>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591AB22A"/>
    <w:lvl w:ilvl="0">
      <w:start w:val="1"/>
      <w:numFmt w:val="decimal"/>
      <w:lvlText w:val="%1."/>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nsid w:val="00000024"/>
    <w:multiLevelType w:val="multilevel"/>
    <w:tmpl w:val="991AE7F8"/>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033A69A8"/>
    <w:multiLevelType w:val="multilevel"/>
    <w:tmpl w:val="B55624BE"/>
    <w:lvl w:ilvl="0">
      <w:start w:val="25"/>
      <w:numFmt w:val="decimal"/>
      <w:lvlText w:val="%1."/>
      <w:lvlJc w:val="left"/>
      <w:pPr>
        <w:ind w:left="500" w:hanging="50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7">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0AEC1F7B"/>
    <w:multiLevelType w:val="hybridMultilevel"/>
    <w:tmpl w:val="01CEB614"/>
    <w:lvl w:ilvl="0" w:tplc="AE7428F8">
      <w:start w:val="1"/>
      <w:numFmt w:val="decimal"/>
      <w:lvlText w:val="%1)"/>
      <w:lvlJc w:val="left"/>
      <w:pPr>
        <w:ind w:left="1004" w:hanging="360"/>
      </w:pPr>
      <w:rPr>
        <w:rFonts w:ascii="Cambria" w:hAnsi="Cambria" w:hint="default"/>
        <w:b/>
        <w:i w:val="0"/>
        <w:sz w:val="24"/>
        <w:szCs w:val="24"/>
      </w:r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9534624"/>
    <w:multiLevelType w:val="multilevel"/>
    <w:tmpl w:val="9D880898"/>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7">
    <w:nsid w:val="1B9E3524"/>
    <w:multiLevelType w:val="hybridMultilevel"/>
    <w:tmpl w:val="D9AE99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start w:val="1"/>
      <w:numFmt w:val="decimal"/>
      <w:lvlText w:val="%4."/>
      <w:lvlJc w:val="left"/>
      <w:pPr>
        <w:ind w:left="928"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9">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1">
    <w:nsid w:val="214B74CC"/>
    <w:multiLevelType w:val="multilevel"/>
    <w:tmpl w:val="B43CE964"/>
    <w:lvl w:ilvl="0">
      <w:start w:val="22"/>
      <w:numFmt w:val="decimal"/>
      <w:lvlText w:val="%1."/>
      <w:lvlJc w:val="left"/>
      <w:pPr>
        <w:ind w:left="480" w:hanging="480"/>
      </w:pPr>
      <w:rPr>
        <w:rFonts w:hint="default"/>
      </w:rPr>
    </w:lvl>
    <w:lvl w:ilvl="1">
      <w:start w:val="1"/>
      <w:numFmt w:val="decimal"/>
      <w:lvlText w:val="%1.%2."/>
      <w:lvlJc w:val="left"/>
      <w:pPr>
        <w:ind w:left="906" w:hanging="480"/>
      </w:pPr>
      <w:rPr>
        <w:rFonts w:hint="default"/>
        <w:b/>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22BF2BD4"/>
    <w:multiLevelType w:val="multilevel"/>
    <w:tmpl w:val="27929302"/>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hint="default"/>
        <w:b/>
      </w:rPr>
    </w:lvl>
    <w:lvl w:ilvl="2">
      <w:start w:val="1"/>
      <w:numFmt w:val="decimal"/>
      <w:lvlText w:val="%3."/>
      <w:lvlJc w:val="left"/>
      <w:pPr>
        <w:ind w:left="624" w:hanging="170"/>
      </w:pPr>
      <w:rPr>
        <w:rFonts w:hint="default"/>
        <w:b/>
      </w:rPr>
    </w:lvl>
    <w:lvl w:ilvl="3">
      <w:start w:val="1"/>
      <w:numFmt w:val="lowerLetter"/>
      <w:lvlText w:val="%4)"/>
      <w:lvlJc w:val="left"/>
      <w:pPr>
        <w:ind w:left="1712"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45B689F"/>
    <w:multiLevelType w:val="hybridMultilevel"/>
    <w:tmpl w:val="C2A26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nsid w:val="260C5903"/>
    <w:multiLevelType w:val="hybridMultilevel"/>
    <w:tmpl w:val="D4D813D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907"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nsid w:val="29085614"/>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9">
    <w:nsid w:val="2A3C7FBD"/>
    <w:multiLevelType w:val="hybridMultilevel"/>
    <w:tmpl w:val="9DB6E66C"/>
    <w:lvl w:ilvl="0" w:tplc="A97C97C8">
      <w:start w:val="1"/>
      <w:numFmt w:val="lowerLetter"/>
      <w:lvlText w:val="%1)"/>
      <w:lvlJc w:val="left"/>
      <w:pPr>
        <w:ind w:left="2149"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AB22DE3"/>
    <w:multiLevelType w:val="multilevel"/>
    <w:tmpl w:val="C6D2EA12"/>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31">
    <w:nsid w:val="2E7F6B26"/>
    <w:multiLevelType w:val="multilevel"/>
    <w:tmpl w:val="E1CCD24E"/>
    <w:lvl w:ilvl="0">
      <w:start w:val="6"/>
      <w:numFmt w:val="decimal"/>
      <w:lvlText w:val="%1"/>
      <w:lvlJc w:val="left"/>
      <w:pPr>
        <w:ind w:left="520" w:hanging="520"/>
      </w:pPr>
      <w:rPr>
        <w:rFonts w:hint="default"/>
      </w:rPr>
    </w:lvl>
    <w:lvl w:ilvl="1">
      <w:start w:val="1"/>
      <w:numFmt w:val="decimal"/>
      <w:lvlText w:val="%1.%2"/>
      <w:lvlJc w:val="left"/>
      <w:pPr>
        <w:ind w:left="875" w:hanging="52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32">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nsid w:val="35787539"/>
    <w:multiLevelType w:val="hybridMultilevel"/>
    <w:tmpl w:val="7E1C66D0"/>
    <w:lvl w:ilvl="0" w:tplc="99D4E746">
      <w:start w:val="1"/>
      <w:numFmt w:val="lowerLetter"/>
      <w:lvlText w:val="%1)"/>
      <w:lvlJc w:val="left"/>
      <w:pPr>
        <w:ind w:left="1920" w:hanging="360"/>
      </w:pPr>
      <w:rPr>
        <w:rFonts w:hint="default"/>
        <w:b/>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5">
    <w:nsid w:val="3CDF0544"/>
    <w:multiLevelType w:val="multilevel"/>
    <w:tmpl w:val="5838D13A"/>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41A11254"/>
    <w:multiLevelType w:val="multilevel"/>
    <w:tmpl w:val="5838D13A"/>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9">
    <w:nsid w:val="43EA3215"/>
    <w:multiLevelType w:val="hybridMultilevel"/>
    <w:tmpl w:val="74729CC8"/>
    <w:lvl w:ilvl="0" w:tplc="F5FE9C8A">
      <w:start w:val="1"/>
      <w:numFmt w:val="decimal"/>
      <w:lvlText w:val="%1)"/>
      <w:lvlJc w:val="left"/>
      <w:pPr>
        <w:ind w:left="1713" w:hanging="360"/>
      </w:pPr>
      <w:rPr>
        <w:rFonts w:ascii="Cambria" w:eastAsia="SimSun" w:hAnsi="Cambria" w:cs="Helvetica"/>
      </w:rPr>
    </w:lvl>
    <w:lvl w:ilvl="1" w:tplc="04150003">
      <w:start w:val="1"/>
      <w:numFmt w:val="bullet"/>
      <w:lvlText w:val="o"/>
      <w:lvlJc w:val="left"/>
      <w:pPr>
        <w:ind w:left="2433" w:hanging="360"/>
      </w:pPr>
      <w:rPr>
        <w:rFonts w:ascii="Courier New" w:hAnsi="Courier New" w:cs="Courier New" w:hint="default"/>
      </w:rPr>
    </w:lvl>
    <w:lvl w:ilvl="2" w:tplc="274AC2BA">
      <w:start w:val="1"/>
      <w:numFmt w:val="decimal"/>
      <w:lvlText w:val="%3."/>
      <w:lvlJc w:val="left"/>
      <w:pPr>
        <w:ind w:left="3373" w:hanging="580"/>
      </w:pPr>
      <w:rPr>
        <w:rFont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0">
    <w:nsid w:val="45C60D90"/>
    <w:multiLevelType w:val="multilevel"/>
    <w:tmpl w:val="3E384A5E"/>
    <w:lvl w:ilvl="0">
      <w:start w:val="17"/>
      <w:numFmt w:val="decimal"/>
      <w:lvlText w:val="%1."/>
      <w:lvlJc w:val="left"/>
      <w:pPr>
        <w:ind w:left="500" w:hanging="50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2">
    <w:nsid w:val="4A141A97"/>
    <w:multiLevelType w:val="multilevel"/>
    <w:tmpl w:val="AD422C6C"/>
    <w:lvl w:ilvl="0">
      <w:start w:val="1"/>
      <w:numFmt w:val="decimal"/>
      <w:lvlText w:val="%1)"/>
      <w:lvlJc w:val="left"/>
      <w:pPr>
        <w:ind w:left="720" w:hanging="360"/>
      </w:pPr>
      <w:rPr>
        <w:rFonts w:ascii="Cambria" w:eastAsia="Times New Roman" w:hAnsi="Cambria" w:cs="Helvetica"/>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CCD0EE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4DFF7572"/>
    <w:multiLevelType w:val="hybridMultilevel"/>
    <w:tmpl w:val="5D44599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5">
    <w:nsid w:val="4F2B5882"/>
    <w:multiLevelType w:val="hybridMultilevel"/>
    <w:tmpl w:val="49C43F4C"/>
    <w:lvl w:ilvl="0" w:tplc="C1E4E502">
      <w:start w:val="1"/>
      <w:numFmt w:val="lowerLetter"/>
      <w:lvlText w:val="%1)"/>
      <w:lvlJc w:val="left"/>
      <w:pPr>
        <w:ind w:left="720" w:hanging="360"/>
      </w:pPr>
      <w:rPr>
        <w:rFonts w:asciiTheme="majorHAnsi" w:hAnsiTheme="majorHAnsi" w:cs="Arial"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2BF2040"/>
    <w:multiLevelType w:val="hybridMultilevel"/>
    <w:tmpl w:val="02DAD7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9">
    <w:nsid w:val="55D874B1"/>
    <w:multiLevelType w:val="multilevel"/>
    <w:tmpl w:val="E9DC59DC"/>
    <w:lvl w:ilvl="0">
      <w:start w:val="14"/>
      <w:numFmt w:val="decimal"/>
      <w:lvlText w:val="%1."/>
      <w:lvlJc w:val="left"/>
      <w:pPr>
        <w:ind w:left="435" w:hanging="435"/>
      </w:pPr>
      <w:rPr>
        <w:rFonts w:hint="default"/>
      </w:rPr>
    </w:lvl>
    <w:lvl w:ilvl="1">
      <w:start w:val="1"/>
      <w:numFmt w:val="decimal"/>
      <w:lvlText w:val="%1.%2."/>
      <w:lvlJc w:val="left"/>
      <w:pPr>
        <w:ind w:left="1143" w:hanging="435"/>
      </w:pPr>
      <w:rPr>
        <w:rFonts w:hint="default"/>
        <w:b/>
      </w:rPr>
    </w:lvl>
    <w:lvl w:ilvl="2">
      <w:start w:val="1"/>
      <w:numFmt w:val="decimal"/>
      <w:lvlText w:val="%1.%2.%3."/>
      <w:lvlJc w:val="left"/>
      <w:pPr>
        <w:ind w:left="199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0">
    <w:nsid w:val="5657113F"/>
    <w:multiLevelType w:val="multilevel"/>
    <w:tmpl w:val="EB0833E2"/>
    <w:lvl w:ilvl="0">
      <w:start w:val="5"/>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hint="default"/>
        <w:b/>
      </w:rPr>
    </w:lvl>
    <w:lvl w:ilvl="2">
      <w:start w:val="1"/>
      <w:numFmt w:val="decimal"/>
      <w:lvlText w:val="%1.%2.%3"/>
      <w:lvlJc w:val="left"/>
      <w:pPr>
        <w:ind w:left="1288" w:hanging="720"/>
      </w:pPr>
      <w:rPr>
        <w:rFonts w:eastAsia="Times New Roman" w:hint="default"/>
        <w:b/>
      </w:rPr>
    </w:lvl>
    <w:lvl w:ilvl="3">
      <w:start w:val="1"/>
      <w:numFmt w:val="lowerLetter"/>
      <w:lvlText w:val="%4)"/>
      <w:lvlJc w:val="left"/>
      <w:pPr>
        <w:ind w:left="720"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1">
    <w:nsid w:val="5AA70930"/>
    <w:multiLevelType w:val="hybridMultilevel"/>
    <w:tmpl w:val="B928E178"/>
    <w:lvl w:ilvl="0" w:tplc="78EED576">
      <w:start w:val="1"/>
      <w:numFmt w:val="lowerLetter"/>
      <w:lvlText w:val="%1)"/>
      <w:lvlJc w:val="left"/>
      <w:pPr>
        <w:ind w:left="1429" w:hanging="360"/>
      </w:pPr>
      <w:rPr>
        <w:rFonts w:asciiTheme="majorHAnsi" w:hAnsiTheme="majorHAns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53">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5">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56">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F297694"/>
    <w:multiLevelType w:val="hybridMultilevel"/>
    <w:tmpl w:val="A684A44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9">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60">
    <w:nsid w:val="68E61EC8"/>
    <w:multiLevelType w:val="hybridMultilevel"/>
    <w:tmpl w:val="2BEEA96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nsid w:val="6A7F51BA"/>
    <w:multiLevelType w:val="hybridMultilevel"/>
    <w:tmpl w:val="6BD0935A"/>
    <w:lvl w:ilvl="0" w:tplc="0A0CB918">
      <w:start w:val="1"/>
      <w:numFmt w:val="lowerLetter"/>
      <w:lvlText w:val="%1)"/>
      <w:lvlJc w:val="left"/>
      <w:pPr>
        <w:ind w:left="1920" w:hanging="360"/>
      </w:pPr>
      <w:rPr>
        <w:rFonts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6B126554"/>
    <w:multiLevelType w:val="multilevel"/>
    <w:tmpl w:val="1E9207F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5">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6">
    <w:nsid w:val="6C6E114A"/>
    <w:multiLevelType w:val="hybridMultilevel"/>
    <w:tmpl w:val="FF3EB3D6"/>
    <w:lvl w:ilvl="0" w:tplc="BF001AF2">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68">
    <w:nsid w:val="6CD43FFE"/>
    <w:multiLevelType w:val="hybridMultilevel"/>
    <w:tmpl w:val="660AF26A"/>
    <w:lvl w:ilvl="0" w:tplc="D944B23E">
      <w:start w:val="1"/>
      <w:numFmt w:val="bullet"/>
      <w:lvlText w:val="−"/>
      <w:lvlJc w:val="left"/>
      <w:pPr>
        <w:ind w:left="1713" w:hanging="360"/>
      </w:pPr>
      <w:rPr>
        <w:rFonts w:ascii="Times New Roman" w:hAnsi="Times New Roman" w:cs="Times New Roman" w:hint="default"/>
        <w:color w:val="auto"/>
      </w:rPr>
    </w:lvl>
    <w:lvl w:ilvl="1" w:tplc="04150003">
      <w:start w:val="1"/>
      <w:numFmt w:val="bullet"/>
      <w:lvlText w:val="o"/>
      <w:lvlJc w:val="left"/>
      <w:pPr>
        <w:ind w:left="2433" w:hanging="360"/>
      </w:pPr>
      <w:rPr>
        <w:rFonts w:ascii="Courier New" w:hAnsi="Courier New" w:cs="Courier New" w:hint="default"/>
      </w:rPr>
    </w:lvl>
    <w:lvl w:ilvl="2" w:tplc="274AC2BA">
      <w:start w:val="1"/>
      <w:numFmt w:val="decimal"/>
      <w:lvlText w:val="%3."/>
      <w:lvlJc w:val="left"/>
      <w:pPr>
        <w:ind w:left="3373" w:hanging="580"/>
      </w:pPr>
      <w:rPr>
        <w:rFont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9">
    <w:nsid w:val="70414632"/>
    <w:multiLevelType w:val="hybridMultilevel"/>
    <w:tmpl w:val="462A1444"/>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0">
    <w:nsid w:val="716C01AD"/>
    <w:multiLevelType w:val="hybridMultilevel"/>
    <w:tmpl w:val="11648D62"/>
    <w:lvl w:ilvl="0" w:tplc="3BE2C4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3BE2C49C">
      <w:start w:val="1"/>
      <w:numFmt w:val="bullet"/>
      <w:lvlText w:val=""/>
      <w:lvlJc w:val="left"/>
      <w:pPr>
        <w:ind w:left="720" w:hanging="360"/>
      </w:pPr>
      <w:rPr>
        <w:rFonts w:ascii="Symbol" w:hAnsi="Symbol"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3">
    <w:nsid w:val="7A305069"/>
    <w:multiLevelType w:val="hybridMultilevel"/>
    <w:tmpl w:val="10588570"/>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5">
    <w:nsid w:val="7B18108B"/>
    <w:multiLevelType w:val="multilevel"/>
    <w:tmpl w:val="E098E5CE"/>
    <w:lvl w:ilvl="0">
      <w:start w:val="24"/>
      <w:numFmt w:val="decimal"/>
      <w:lvlText w:val="%1."/>
      <w:lvlJc w:val="left"/>
      <w:pPr>
        <w:ind w:left="500" w:hanging="500"/>
      </w:pPr>
      <w:rPr>
        <w:rFonts w:hint="default"/>
        <w:color w:val="auto"/>
      </w:rPr>
    </w:lvl>
    <w:lvl w:ilvl="1">
      <w:start w:val="1"/>
      <w:numFmt w:val="decimal"/>
      <w:lvlText w:val="%1.%2."/>
      <w:lvlJc w:val="left"/>
      <w:pPr>
        <w:ind w:left="1429" w:hanging="720"/>
      </w:pPr>
      <w:rPr>
        <w:rFonts w:hint="default"/>
        <w:b/>
        <w:bCs/>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472" w:hanging="1800"/>
      </w:pPr>
      <w:rPr>
        <w:rFonts w:hint="default"/>
        <w:color w:val="auto"/>
      </w:rPr>
    </w:lvl>
  </w:abstractNum>
  <w:abstractNum w:abstractNumId="76">
    <w:nsid w:val="7B234B39"/>
    <w:multiLevelType w:val="multilevel"/>
    <w:tmpl w:val="3E384A5E"/>
    <w:lvl w:ilvl="0">
      <w:start w:val="17"/>
      <w:numFmt w:val="decimal"/>
      <w:lvlText w:val="%1."/>
      <w:lvlJc w:val="left"/>
      <w:pPr>
        <w:ind w:left="500" w:hanging="50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78">
    <w:nsid w:val="7DC07B1B"/>
    <w:multiLevelType w:val="multilevel"/>
    <w:tmpl w:val="4B72CDCC"/>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55"/>
  </w:num>
  <w:num w:numId="2">
    <w:abstractNumId w:val="11"/>
  </w:num>
  <w:num w:numId="3">
    <w:abstractNumId w:val="6"/>
  </w:num>
  <w:num w:numId="4">
    <w:abstractNumId w:val="77"/>
  </w:num>
  <w:num w:numId="5">
    <w:abstractNumId w:val="64"/>
  </w:num>
  <w:num w:numId="6">
    <w:abstractNumId w:val="67"/>
  </w:num>
  <w:num w:numId="7">
    <w:abstractNumId w:val="59"/>
  </w:num>
  <w:num w:numId="8">
    <w:abstractNumId w:val="58"/>
  </w:num>
  <w:num w:numId="9">
    <w:abstractNumId w:val="26"/>
  </w:num>
  <w:num w:numId="10">
    <w:abstractNumId w:val="78"/>
  </w:num>
  <w:num w:numId="11">
    <w:abstractNumId w:val="7"/>
  </w:num>
  <w:num w:numId="12">
    <w:abstractNumId w:val="3"/>
  </w:num>
  <w:num w:numId="13">
    <w:abstractNumId w:val="24"/>
  </w:num>
  <w:num w:numId="14">
    <w:abstractNumId w:val="27"/>
  </w:num>
  <w:num w:numId="15">
    <w:abstractNumId w:val="36"/>
  </w:num>
  <w:num w:numId="16">
    <w:abstractNumId w:val="53"/>
  </w:num>
  <w:num w:numId="17">
    <w:abstractNumId w:val="15"/>
  </w:num>
  <w:num w:numId="18">
    <w:abstractNumId w:val="33"/>
  </w:num>
  <w:num w:numId="19">
    <w:abstractNumId w:val="66"/>
  </w:num>
  <w:num w:numId="20">
    <w:abstractNumId w:val="23"/>
  </w:num>
  <w:num w:numId="2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5"/>
  </w:num>
  <w:num w:numId="27">
    <w:abstractNumId w:val="41"/>
  </w:num>
  <w:num w:numId="28">
    <w:abstractNumId w:val="39"/>
  </w:num>
  <w:num w:numId="29">
    <w:abstractNumId w:val="30"/>
  </w:num>
  <w:num w:numId="30">
    <w:abstractNumId w:val="51"/>
  </w:num>
  <w:num w:numId="31">
    <w:abstractNumId w:val="12"/>
  </w:num>
  <w:num w:numId="32">
    <w:abstractNumId w:val="54"/>
  </w:num>
  <w:num w:numId="33">
    <w:abstractNumId w:val="48"/>
  </w:num>
  <w:num w:numId="34">
    <w:abstractNumId w:val="19"/>
  </w:num>
  <w:num w:numId="35">
    <w:abstractNumId w:val="61"/>
  </w:num>
  <w:num w:numId="36">
    <w:abstractNumId w:val="13"/>
  </w:num>
  <w:num w:numId="37">
    <w:abstractNumId w:val="4"/>
  </w:num>
  <w:num w:numId="38">
    <w:abstractNumId w:val="25"/>
  </w:num>
  <w:num w:numId="39">
    <w:abstractNumId w:val="72"/>
  </w:num>
  <w:num w:numId="40">
    <w:abstractNumId w:val="20"/>
  </w:num>
  <w:num w:numId="41">
    <w:abstractNumId w:val="18"/>
  </w:num>
  <w:num w:numId="42">
    <w:abstractNumId w:val="44"/>
  </w:num>
  <w:num w:numId="43">
    <w:abstractNumId w:val="10"/>
  </w:num>
  <w:num w:numId="44">
    <w:abstractNumId w:val="28"/>
  </w:num>
  <w:num w:numId="45">
    <w:abstractNumId w:val="9"/>
  </w:num>
  <w:num w:numId="46">
    <w:abstractNumId w:val="52"/>
  </w:num>
  <w:num w:numId="47">
    <w:abstractNumId w:val="5"/>
  </w:num>
  <w:num w:numId="48">
    <w:abstractNumId w:val="63"/>
  </w:num>
  <w:num w:numId="49">
    <w:abstractNumId w:val="8"/>
  </w:num>
  <w:num w:numId="50">
    <w:abstractNumId w:val="45"/>
  </w:num>
  <w:num w:numId="51">
    <w:abstractNumId w:val="40"/>
  </w:num>
  <w:num w:numId="52">
    <w:abstractNumId w:val="70"/>
  </w:num>
  <w:num w:numId="53">
    <w:abstractNumId w:val="56"/>
  </w:num>
  <w:num w:numId="54">
    <w:abstractNumId w:val="71"/>
  </w:num>
  <w:num w:numId="55">
    <w:abstractNumId w:val="75"/>
  </w:num>
  <w:num w:numId="56">
    <w:abstractNumId w:val="31"/>
  </w:num>
  <w:num w:numId="57">
    <w:abstractNumId w:val="68"/>
  </w:num>
  <w:num w:numId="58">
    <w:abstractNumId w:val="42"/>
  </w:num>
  <w:num w:numId="59">
    <w:abstractNumId w:val="43"/>
  </w:num>
  <w:num w:numId="60">
    <w:abstractNumId w:val="62"/>
  </w:num>
  <w:num w:numId="61">
    <w:abstractNumId w:val="0"/>
  </w:num>
  <w:num w:numId="62">
    <w:abstractNumId w:val="2"/>
  </w:num>
  <w:num w:numId="63">
    <w:abstractNumId w:val="73"/>
  </w:num>
  <w:num w:numId="64">
    <w:abstractNumId w:val="29"/>
  </w:num>
  <w:num w:numId="65">
    <w:abstractNumId w:val="38"/>
  </w:num>
  <w:num w:numId="66">
    <w:abstractNumId w:val="65"/>
  </w:num>
  <w:num w:numId="67">
    <w:abstractNumId w:val="47"/>
  </w:num>
  <w:num w:numId="68">
    <w:abstractNumId w:val="34"/>
  </w:num>
  <w:num w:numId="69">
    <w:abstractNumId w:val="69"/>
  </w:num>
  <w:num w:numId="70">
    <w:abstractNumId w:val="60"/>
  </w:num>
  <w:num w:numId="71">
    <w:abstractNumId w:val="21"/>
  </w:num>
  <w:num w:numId="72">
    <w:abstractNumId w:val="17"/>
  </w:num>
  <w:num w:numId="73">
    <w:abstractNumId w:val="22"/>
  </w:num>
  <w:num w:numId="74">
    <w:abstractNumId w:val="37"/>
  </w:num>
  <w:num w:numId="75">
    <w:abstractNumId w:val="50"/>
  </w:num>
  <w:num w:numId="76">
    <w:abstractNumId w:val="14"/>
  </w:num>
  <w:num w:numId="77">
    <w:abstractNumId w:val="49"/>
  </w:num>
  <w:num w:numId="78">
    <w:abstractNumId w:val="46"/>
  </w:num>
  <w:num w:numId="79">
    <w:abstractNumId w:val="76"/>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zysztof Puchacz">
    <w15:presenceInfo w15:providerId="None" w15:userId="Krzysztof Pucha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203"/>
    <w:rsid w:val="00001063"/>
    <w:rsid w:val="000020EC"/>
    <w:rsid w:val="00003460"/>
    <w:rsid w:val="00003D4E"/>
    <w:rsid w:val="00004C0C"/>
    <w:rsid w:val="0000536E"/>
    <w:rsid w:val="00006522"/>
    <w:rsid w:val="00006CFD"/>
    <w:rsid w:val="00007ED0"/>
    <w:rsid w:val="0001078C"/>
    <w:rsid w:val="00010EE1"/>
    <w:rsid w:val="0001154E"/>
    <w:rsid w:val="00011F27"/>
    <w:rsid w:val="00013887"/>
    <w:rsid w:val="00013A6C"/>
    <w:rsid w:val="00013FC0"/>
    <w:rsid w:val="0001434F"/>
    <w:rsid w:val="00015284"/>
    <w:rsid w:val="00015C4B"/>
    <w:rsid w:val="00016924"/>
    <w:rsid w:val="0002090A"/>
    <w:rsid w:val="00020E04"/>
    <w:rsid w:val="00021523"/>
    <w:rsid w:val="00022109"/>
    <w:rsid w:val="0002282B"/>
    <w:rsid w:val="00023085"/>
    <w:rsid w:val="00023E79"/>
    <w:rsid w:val="0002415B"/>
    <w:rsid w:val="00024CCF"/>
    <w:rsid w:val="00024F66"/>
    <w:rsid w:val="0002688A"/>
    <w:rsid w:val="00030C37"/>
    <w:rsid w:val="00030DAF"/>
    <w:rsid w:val="00030F46"/>
    <w:rsid w:val="000328F5"/>
    <w:rsid w:val="00033493"/>
    <w:rsid w:val="00034207"/>
    <w:rsid w:val="00034534"/>
    <w:rsid w:val="00034691"/>
    <w:rsid w:val="000367B8"/>
    <w:rsid w:val="000405D0"/>
    <w:rsid w:val="0004152D"/>
    <w:rsid w:val="00041710"/>
    <w:rsid w:val="00041821"/>
    <w:rsid w:val="00042459"/>
    <w:rsid w:val="0004247C"/>
    <w:rsid w:val="00042AD1"/>
    <w:rsid w:val="000433DF"/>
    <w:rsid w:val="00043711"/>
    <w:rsid w:val="00043A6D"/>
    <w:rsid w:val="00043E00"/>
    <w:rsid w:val="00043E66"/>
    <w:rsid w:val="00046E0F"/>
    <w:rsid w:val="000471DF"/>
    <w:rsid w:val="00047790"/>
    <w:rsid w:val="0005001B"/>
    <w:rsid w:val="00050991"/>
    <w:rsid w:val="00052486"/>
    <w:rsid w:val="00052812"/>
    <w:rsid w:val="00052C51"/>
    <w:rsid w:val="0005378F"/>
    <w:rsid w:val="00053C84"/>
    <w:rsid w:val="00053E0E"/>
    <w:rsid w:val="00054615"/>
    <w:rsid w:val="000557E0"/>
    <w:rsid w:val="000558BE"/>
    <w:rsid w:val="0005682F"/>
    <w:rsid w:val="00056F72"/>
    <w:rsid w:val="00057406"/>
    <w:rsid w:val="0005761D"/>
    <w:rsid w:val="00057796"/>
    <w:rsid w:val="00061BAD"/>
    <w:rsid w:val="00061BC7"/>
    <w:rsid w:val="000624CC"/>
    <w:rsid w:val="00062603"/>
    <w:rsid w:val="000626CC"/>
    <w:rsid w:val="00062FE2"/>
    <w:rsid w:val="00063A89"/>
    <w:rsid w:val="00063B67"/>
    <w:rsid w:val="00065759"/>
    <w:rsid w:val="00066A4A"/>
    <w:rsid w:val="00066C26"/>
    <w:rsid w:val="0006741F"/>
    <w:rsid w:val="0007043E"/>
    <w:rsid w:val="0007221C"/>
    <w:rsid w:val="00072814"/>
    <w:rsid w:val="000742E3"/>
    <w:rsid w:val="000748F7"/>
    <w:rsid w:val="00074B54"/>
    <w:rsid w:val="0007511B"/>
    <w:rsid w:val="000771DC"/>
    <w:rsid w:val="00077C95"/>
    <w:rsid w:val="00077F3D"/>
    <w:rsid w:val="000817E2"/>
    <w:rsid w:val="000826CD"/>
    <w:rsid w:val="00084027"/>
    <w:rsid w:val="00084FE6"/>
    <w:rsid w:val="00085897"/>
    <w:rsid w:val="00086A67"/>
    <w:rsid w:val="0008776C"/>
    <w:rsid w:val="0008785F"/>
    <w:rsid w:val="000879D1"/>
    <w:rsid w:val="000900C1"/>
    <w:rsid w:val="00090268"/>
    <w:rsid w:val="00090E28"/>
    <w:rsid w:val="0009135E"/>
    <w:rsid w:val="00091F8D"/>
    <w:rsid w:val="0009224D"/>
    <w:rsid w:val="000924B9"/>
    <w:rsid w:val="00093AB6"/>
    <w:rsid w:val="00094AC6"/>
    <w:rsid w:val="00094BFF"/>
    <w:rsid w:val="0009640C"/>
    <w:rsid w:val="0009695E"/>
    <w:rsid w:val="000976ED"/>
    <w:rsid w:val="000A0434"/>
    <w:rsid w:val="000A0D9D"/>
    <w:rsid w:val="000A118C"/>
    <w:rsid w:val="000A249F"/>
    <w:rsid w:val="000A2BBF"/>
    <w:rsid w:val="000A2D89"/>
    <w:rsid w:val="000A380E"/>
    <w:rsid w:val="000A3FE0"/>
    <w:rsid w:val="000A4845"/>
    <w:rsid w:val="000A4C6F"/>
    <w:rsid w:val="000A554D"/>
    <w:rsid w:val="000A5607"/>
    <w:rsid w:val="000A5E2F"/>
    <w:rsid w:val="000A5E41"/>
    <w:rsid w:val="000B0BA0"/>
    <w:rsid w:val="000B16F3"/>
    <w:rsid w:val="000B3E57"/>
    <w:rsid w:val="000B4084"/>
    <w:rsid w:val="000B4383"/>
    <w:rsid w:val="000B59CC"/>
    <w:rsid w:val="000B6958"/>
    <w:rsid w:val="000B6E32"/>
    <w:rsid w:val="000B76D0"/>
    <w:rsid w:val="000B7955"/>
    <w:rsid w:val="000C0949"/>
    <w:rsid w:val="000C0E09"/>
    <w:rsid w:val="000C0FAF"/>
    <w:rsid w:val="000C2EFD"/>
    <w:rsid w:val="000C3366"/>
    <w:rsid w:val="000C4D0C"/>
    <w:rsid w:val="000C56E4"/>
    <w:rsid w:val="000C751D"/>
    <w:rsid w:val="000D0E1D"/>
    <w:rsid w:val="000D11A6"/>
    <w:rsid w:val="000D134D"/>
    <w:rsid w:val="000D1DF9"/>
    <w:rsid w:val="000D2279"/>
    <w:rsid w:val="000D22C1"/>
    <w:rsid w:val="000D3118"/>
    <w:rsid w:val="000D37A6"/>
    <w:rsid w:val="000D6A1C"/>
    <w:rsid w:val="000D6B5E"/>
    <w:rsid w:val="000D7AEA"/>
    <w:rsid w:val="000E0FBD"/>
    <w:rsid w:val="000E13EA"/>
    <w:rsid w:val="000E221B"/>
    <w:rsid w:val="000E35EC"/>
    <w:rsid w:val="000E4058"/>
    <w:rsid w:val="000E44FB"/>
    <w:rsid w:val="000E46E9"/>
    <w:rsid w:val="000E63A8"/>
    <w:rsid w:val="000E69A2"/>
    <w:rsid w:val="000E6C05"/>
    <w:rsid w:val="000E733D"/>
    <w:rsid w:val="000E7B5F"/>
    <w:rsid w:val="000E7DB0"/>
    <w:rsid w:val="000F0791"/>
    <w:rsid w:val="000F08D9"/>
    <w:rsid w:val="000F0B7E"/>
    <w:rsid w:val="000F355C"/>
    <w:rsid w:val="000F3D1D"/>
    <w:rsid w:val="000F4211"/>
    <w:rsid w:val="000F5226"/>
    <w:rsid w:val="000F6647"/>
    <w:rsid w:val="000F6C76"/>
    <w:rsid w:val="00100D42"/>
    <w:rsid w:val="001013CA"/>
    <w:rsid w:val="00102C8F"/>
    <w:rsid w:val="0010337A"/>
    <w:rsid w:val="00103BA7"/>
    <w:rsid w:val="00104EAC"/>
    <w:rsid w:val="00105533"/>
    <w:rsid w:val="0010741D"/>
    <w:rsid w:val="00107981"/>
    <w:rsid w:val="00110728"/>
    <w:rsid w:val="00110FB8"/>
    <w:rsid w:val="00112382"/>
    <w:rsid w:val="00114C02"/>
    <w:rsid w:val="0011527E"/>
    <w:rsid w:val="00115576"/>
    <w:rsid w:val="00115DB2"/>
    <w:rsid w:val="00116AD5"/>
    <w:rsid w:val="00121099"/>
    <w:rsid w:val="00121D28"/>
    <w:rsid w:val="00122543"/>
    <w:rsid w:val="00122A7E"/>
    <w:rsid w:val="00122BA5"/>
    <w:rsid w:val="00122FD5"/>
    <w:rsid w:val="0012448E"/>
    <w:rsid w:val="00125A4D"/>
    <w:rsid w:val="00125BC0"/>
    <w:rsid w:val="00125BD6"/>
    <w:rsid w:val="00126765"/>
    <w:rsid w:val="001275EE"/>
    <w:rsid w:val="00130BA8"/>
    <w:rsid w:val="00131C95"/>
    <w:rsid w:val="00133C8C"/>
    <w:rsid w:val="00133D19"/>
    <w:rsid w:val="001341D5"/>
    <w:rsid w:val="001377D9"/>
    <w:rsid w:val="001378BC"/>
    <w:rsid w:val="00140A71"/>
    <w:rsid w:val="0014209D"/>
    <w:rsid w:val="001425A2"/>
    <w:rsid w:val="00143282"/>
    <w:rsid w:val="0014392E"/>
    <w:rsid w:val="00144E74"/>
    <w:rsid w:val="00145C3D"/>
    <w:rsid w:val="001476A3"/>
    <w:rsid w:val="00147C3B"/>
    <w:rsid w:val="001506EA"/>
    <w:rsid w:val="00151A3A"/>
    <w:rsid w:val="001521B5"/>
    <w:rsid w:val="001527C7"/>
    <w:rsid w:val="00153D26"/>
    <w:rsid w:val="00154A5D"/>
    <w:rsid w:val="0015687D"/>
    <w:rsid w:val="001572F4"/>
    <w:rsid w:val="0016043D"/>
    <w:rsid w:val="00160FC7"/>
    <w:rsid w:val="001616A2"/>
    <w:rsid w:val="00161E97"/>
    <w:rsid w:val="0016204C"/>
    <w:rsid w:val="00163858"/>
    <w:rsid w:val="0016422B"/>
    <w:rsid w:val="00164463"/>
    <w:rsid w:val="001645DC"/>
    <w:rsid w:val="00165095"/>
    <w:rsid w:val="001651C5"/>
    <w:rsid w:val="001660E7"/>
    <w:rsid w:val="00166114"/>
    <w:rsid w:val="00166123"/>
    <w:rsid w:val="00170288"/>
    <w:rsid w:val="0017046E"/>
    <w:rsid w:val="001720C3"/>
    <w:rsid w:val="00173F63"/>
    <w:rsid w:val="00174343"/>
    <w:rsid w:val="001745DC"/>
    <w:rsid w:val="00175162"/>
    <w:rsid w:val="00175AD6"/>
    <w:rsid w:val="00176940"/>
    <w:rsid w:val="00176A36"/>
    <w:rsid w:val="00176E55"/>
    <w:rsid w:val="001772DA"/>
    <w:rsid w:val="00181A48"/>
    <w:rsid w:val="00182BF8"/>
    <w:rsid w:val="00182D5C"/>
    <w:rsid w:val="001830C6"/>
    <w:rsid w:val="001837DA"/>
    <w:rsid w:val="001840EC"/>
    <w:rsid w:val="001845B8"/>
    <w:rsid w:val="00184A06"/>
    <w:rsid w:val="00184B07"/>
    <w:rsid w:val="001875DE"/>
    <w:rsid w:val="00187EDA"/>
    <w:rsid w:val="0019107B"/>
    <w:rsid w:val="0019116F"/>
    <w:rsid w:val="0019170A"/>
    <w:rsid w:val="00192457"/>
    <w:rsid w:val="00192C96"/>
    <w:rsid w:val="001934A4"/>
    <w:rsid w:val="001937B2"/>
    <w:rsid w:val="00193888"/>
    <w:rsid w:val="00193B5D"/>
    <w:rsid w:val="00194242"/>
    <w:rsid w:val="0019445C"/>
    <w:rsid w:val="00194A55"/>
    <w:rsid w:val="00194E13"/>
    <w:rsid w:val="00194EC3"/>
    <w:rsid w:val="00195461"/>
    <w:rsid w:val="0019619B"/>
    <w:rsid w:val="001976B8"/>
    <w:rsid w:val="001A0CC5"/>
    <w:rsid w:val="001A135B"/>
    <w:rsid w:val="001A1888"/>
    <w:rsid w:val="001A198E"/>
    <w:rsid w:val="001A2505"/>
    <w:rsid w:val="001A2CD3"/>
    <w:rsid w:val="001A3A6E"/>
    <w:rsid w:val="001A3D21"/>
    <w:rsid w:val="001A4788"/>
    <w:rsid w:val="001A56F4"/>
    <w:rsid w:val="001A68D4"/>
    <w:rsid w:val="001A7302"/>
    <w:rsid w:val="001B0595"/>
    <w:rsid w:val="001B2958"/>
    <w:rsid w:val="001B334D"/>
    <w:rsid w:val="001B3DBD"/>
    <w:rsid w:val="001B4F18"/>
    <w:rsid w:val="001B764C"/>
    <w:rsid w:val="001B797E"/>
    <w:rsid w:val="001B7B3D"/>
    <w:rsid w:val="001B7FE5"/>
    <w:rsid w:val="001C0E05"/>
    <w:rsid w:val="001C201A"/>
    <w:rsid w:val="001C2A55"/>
    <w:rsid w:val="001C2EC4"/>
    <w:rsid w:val="001C3611"/>
    <w:rsid w:val="001C3C6E"/>
    <w:rsid w:val="001C49D7"/>
    <w:rsid w:val="001C4A6E"/>
    <w:rsid w:val="001C4D71"/>
    <w:rsid w:val="001C562C"/>
    <w:rsid w:val="001C582F"/>
    <w:rsid w:val="001C5A00"/>
    <w:rsid w:val="001C64C9"/>
    <w:rsid w:val="001C704F"/>
    <w:rsid w:val="001C7624"/>
    <w:rsid w:val="001D08B6"/>
    <w:rsid w:val="001D0F34"/>
    <w:rsid w:val="001D14C9"/>
    <w:rsid w:val="001D19B7"/>
    <w:rsid w:val="001D22F5"/>
    <w:rsid w:val="001D2D18"/>
    <w:rsid w:val="001D5DB3"/>
    <w:rsid w:val="001D67DA"/>
    <w:rsid w:val="001E0717"/>
    <w:rsid w:val="001E199B"/>
    <w:rsid w:val="001E20F7"/>
    <w:rsid w:val="001E246D"/>
    <w:rsid w:val="001E2E8D"/>
    <w:rsid w:val="001E3842"/>
    <w:rsid w:val="001E389D"/>
    <w:rsid w:val="001E4431"/>
    <w:rsid w:val="001E64A2"/>
    <w:rsid w:val="001E65B9"/>
    <w:rsid w:val="001E700B"/>
    <w:rsid w:val="001E77FD"/>
    <w:rsid w:val="001F1033"/>
    <w:rsid w:val="001F16C4"/>
    <w:rsid w:val="001F222D"/>
    <w:rsid w:val="001F2442"/>
    <w:rsid w:val="001F27EA"/>
    <w:rsid w:val="001F2BE2"/>
    <w:rsid w:val="001F584D"/>
    <w:rsid w:val="001F593B"/>
    <w:rsid w:val="001F5D0A"/>
    <w:rsid w:val="001F6C85"/>
    <w:rsid w:val="001F72A0"/>
    <w:rsid w:val="001F7937"/>
    <w:rsid w:val="001F79C9"/>
    <w:rsid w:val="00200079"/>
    <w:rsid w:val="00200424"/>
    <w:rsid w:val="0020089A"/>
    <w:rsid w:val="00201114"/>
    <w:rsid w:val="0020137F"/>
    <w:rsid w:val="002014AB"/>
    <w:rsid w:val="00201636"/>
    <w:rsid w:val="00202C50"/>
    <w:rsid w:val="00202E8F"/>
    <w:rsid w:val="00204144"/>
    <w:rsid w:val="002049F1"/>
    <w:rsid w:val="00204C4B"/>
    <w:rsid w:val="00204F68"/>
    <w:rsid w:val="0020571F"/>
    <w:rsid w:val="002076EC"/>
    <w:rsid w:val="002100E8"/>
    <w:rsid w:val="00210123"/>
    <w:rsid w:val="00210496"/>
    <w:rsid w:val="00211C2B"/>
    <w:rsid w:val="00211E15"/>
    <w:rsid w:val="002121C1"/>
    <w:rsid w:val="0021247F"/>
    <w:rsid w:val="00212930"/>
    <w:rsid w:val="00212A54"/>
    <w:rsid w:val="002152DC"/>
    <w:rsid w:val="0021555A"/>
    <w:rsid w:val="00215749"/>
    <w:rsid w:val="0021574B"/>
    <w:rsid w:val="0021699A"/>
    <w:rsid w:val="00216C86"/>
    <w:rsid w:val="00217339"/>
    <w:rsid w:val="002175D0"/>
    <w:rsid w:val="00220A8A"/>
    <w:rsid w:val="0022251C"/>
    <w:rsid w:val="00222758"/>
    <w:rsid w:val="002227E4"/>
    <w:rsid w:val="00222B08"/>
    <w:rsid w:val="00222EE8"/>
    <w:rsid w:val="00223893"/>
    <w:rsid w:val="002238BB"/>
    <w:rsid w:val="00223B86"/>
    <w:rsid w:val="002275D2"/>
    <w:rsid w:val="002309DE"/>
    <w:rsid w:val="00231C22"/>
    <w:rsid w:val="002323A3"/>
    <w:rsid w:val="0023290D"/>
    <w:rsid w:val="0023336F"/>
    <w:rsid w:val="00233552"/>
    <w:rsid w:val="00233BC8"/>
    <w:rsid w:val="00234748"/>
    <w:rsid w:val="0023656F"/>
    <w:rsid w:val="00236881"/>
    <w:rsid w:val="00236FE2"/>
    <w:rsid w:val="00241442"/>
    <w:rsid w:val="0024228A"/>
    <w:rsid w:val="00242662"/>
    <w:rsid w:val="002426E2"/>
    <w:rsid w:val="00243478"/>
    <w:rsid w:val="00243904"/>
    <w:rsid w:val="00243930"/>
    <w:rsid w:val="00243DFC"/>
    <w:rsid w:val="00244AFC"/>
    <w:rsid w:val="00244F58"/>
    <w:rsid w:val="00246791"/>
    <w:rsid w:val="00246CE7"/>
    <w:rsid w:val="00246E0B"/>
    <w:rsid w:val="00247BE4"/>
    <w:rsid w:val="00247C36"/>
    <w:rsid w:val="002517E2"/>
    <w:rsid w:val="00251884"/>
    <w:rsid w:val="002518A9"/>
    <w:rsid w:val="00251FF6"/>
    <w:rsid w:val="00252B07"/>
    <w:rsid w:val="00253817"/>
    <w:rsid w:val="0025542C"/>
    <w:rsid w:val="0025576F"/>
    <w:rsid w:val="00257C5A"/>
    <w:rsid w:val="00257ECB"/>
    <w:rsid w:val="00260EBE"/>
    <w:rsid w:val="00261528"/>
    <w:rsid w:val="00261758"/>
    <w:rsid w:val="0026321A"/>
    <w:rsid w:val="00263E1E"/>
    <w:rsid w:val="00263EA6"/>
    <w:rsid w:val="00263F9D"/>
    <w:rsid w:val="0026522C"/>
    <w:rsid w:val="00266BB3"/>
    <w:rsid w:val="00266C1C"/>
    <w:rsid w:val="002673B6"/>
    <w:rsid w:val="002706BB"/>
    <w:rsid w:val="00271C5A"/>
    <w:rsid w:val="002725FC"/>
    <w:rsid w:val="00272A55"/>
    <w:rsid w:val="00272DCC"/>
    <w:rsid w:val="00272F09"/>
    <w:rsid w:val="00273FB4"/>
    <w:rsid w:val="00274F84"/>
    <w:rsid w:val="00275567"/>
    <w:rsid w:val="002759BF"/>
    <w:rsid w:val="00275B22"/>
    <w:rsid w:val="002768F1"/>
    <w:rsid w:val="00276A13"/>
    <w:rsid w:val="00276DC7"/>
    <w:rsid w:val="002773D1"/>
    <w:rsid w:val="00283F99"/>
    <w:rsid w:val="002847F0"/>
    <w:rsid w:val="00284CDC"/>
    <w:rsid w:val="00284E90"/>
    <w:rsid w:val="00286D71"/>
    <w:rsid w:val="0028757E"/>
    <w:rsid w:val="00287CE8"/>
    <w:rsid w:val="00287D61"/>
    <w:rsid w:val="00287E0C"/>
    <w:rsid w:val="00290144"/>
    <w:rsid w:val="00290413"/>
    <w:rsid w:val="00290ADE"/>
    <w:rsid w:val="002914C3"/>
    <w:rsid w:val="00291B56"/>
    <w:rsid w:val="00292400"/>
    <w:rsid w:val="002929D5"/>
    <w:rsid w:val="00293E99"/>
    <w:rsid w:val="002941EE"/>
    <w:rsid w:val="00294397"/>
    <w:rsid w:val="00294766"/>
    <w:rsid w:val="00294F85"/>
    <w:rsid w:val="00295461"/>
    <w:rsid w:val="002960F0"/>
    <w:rsid w:val="002970DC"/>
    <w:rsid w:val="00297961"/>
    <w:rsid w:val="00297E5B"/>
    <w:rsid w:val="002A0843"/>
    <w:rsid w:val="002A124B"/>
    <w:rsid w:val="002A2687"/>
    <w:rsid w:val="002A3A7E"/>
    <w:rsid w:val="002A3E58"/>
    <w:rsid w:val="002A4E11"/>
    <w:rsid w:val="002A5C57"/>
    <w:rsid w:val="002A5EAE"/>
    <w:rsid w:val="002A699D"/>
    <w:rsid w:val="002A6D1B"/>
    <w:rsid w:val="002A7B60"/>
    <w:rsid w:val="002A7FB9"/>
    <w:rsid w:val="002B29AE"/>
    <w:rsid w:val="002B431E"/>
    <w:rsid w:val="002B43E8"/>
    <w:rsid w:val="002B5B76"/>
    <w:rsid w:val="002B5ED1"/>
    <w:rsid w:val="002B637E"/>
    <w:rsid w:val="002B6FCC"/>
    <w:rsid w:val="002B7294"/>
    <w:rsid w:val="002B7BCF"/>
    <w:rsid w:val="002C04AE"/>
    <w:rsid w:val="002C23A8"/>
    <w:rsid w:val="002C2B3F"/>
    <w:rsid w:val="002C300E"/>
    <w:rsid w:val="002C355E"/>
    <w:rsid w:val="002C3C4B"/>
    <w:rsid w:val="002C3C5B"/>
    <w:rsid w:val="002C43EE"/>
    <w:rsid w:val="002C5373"/>
    <w:rsid w:val="002C5408"/>
    <w:rsid w:val="002C74A9"/>
    <w:rsid w:val="002C76A0"/>
    <w:rsid w:val="002C7CFF"/>
    <w:rsid w:val="002C7F8F"/>
    <w:rsid w:val="002D0127"/>
    <w:rsid w:val="002D2F22"/>
    <w:rsid w:val="002D3445"/>
    <w:rsid w:val="002D7004"/>
    <w:rsid w:val="002D70F6"/>
    <w:rsid w:val="002E07DC"/>
    <w:rsid w:val="002E0C50"/>
    <w:rsid w:val="002E14F3"/>
    <w:rsid w:val="002E152D"/>
    <w:rsid w:val="002E2868"/>
    <w:rsid w:val="002E48F4"/>
    <w:rsid w:val="002E498B"/>
    <w:rsid w:val="002E4DBC"/>
    <w:rsid w:val="002E56D8"/>
    <w:rsid w:val="002E6842"/>
    <w:rsid w:val="002E7ED1"/>
    <w:rsid w:val="002F0387"/>
    <w:rsid w:val="002F0909"/>
    <w:rsid w:val="002F1DCA"/>
    <w:rsid w:val="002F1E50"/>
    <w:rsid w:val="002F2967"/>
    <w:rsid w:val="002F3892"/>
    <w:rsid w:val="002F523F"/>
    <w:rsid w:val="002F572E"/>
    <w:rsid w:val="002F61DD"/>
    <w:rsid w:val="002F6489"/>
    <w:rsid w:val="00300950"/>
    <w:rsid w:val="00300FFB"/>
    <w:rsid w:val="00301117"/>
    <w:rsid w:val="003020F9"/>
    <w:rsid w:val="00302212"/>
    <w:rsid w:val="003025B5"/>
    <w:rsid w:val="00302D23"/>
    <w:rsid w:val="00302D25"/>
    <w:rsid w:val="00302EB9"/>
    <w:rsid w:val="00305721"/>
    <w:rsid w:val="00306094"/>
    <w:rsid w:val="00306DC3"/>
    <w:rsid w:val="0030726C"/>
    <w:rsid w:val="003074FC"/>
    <w:rsid w:val="00307612"/>
    <w:rsid w:val="0030785E"/>
    <w:rsid w:val="003104C7"/>
    <w:rsid w:val="00310B45"/>
    <w:rsid w:val="00311036"/>
    <w:rsid w:val="003113CE"/>
    <w:rsid w:val="00311881"/>
    <w:rsid w:val="00311D0B"/>
    <w:rsid w:val="00311E33"/>
    <w:rsid w:val="0031323D"/>
    <w:rsid w:val="0031745F"/>
    <w:rsid w:val="003179BE"/>
    <w:rsid w:val="00317A54"/>
    <w:rsid w:val="00317B41"/>
    <w:rsid w:val="00317C01"/>
    <w:rsid w:val="00321879"/>
    <w:rsid w:val="0032397D"/>
    <w:rsid w:val="0032584E"/>
    <w:rsid w:val="00326B65"/>
    <w:rsid w:val="00327336"/>
    <w:rsid w:val="0032741B"/>
    <w:rsid w:val="00330540"/>
    <w:rsid w:val="003338F8"/>
    <w:rsid w:val="00333EA8"/>
    <w:rsid w:val="00336025"/>
    <w:rsid w:val="0033611B"/>
    <w:rsid w:val="00337575"/>
    <w:rsid w:val="0033775C"/>
    <w:rsid w:val="003377CD"/>
    <w:rsid w:val="003400ED"/>
    <w:rsid w:val="0034047D"/>
    <w:rsid w:val="00340888"/>
    <w:rsid w:val="00340AD9"/>
    <w:rsid w:val="003429C2"/>
    <w:rsid w:val="00342B46"/>
    <w:rsid w:val="00343F60"/>
    <w:rsid w:val="0034455D"/>
    <w:rsid w:val="0034520F"/>
    <w:rsid w:val="003455D2"/>
    <w:rsid w:val="003466E3"/>
    <w:rsid w:val="003467E5"/>
    <w:rsid w:val="0035214F"/>
    <w:rsid w:val="00352916"/>
    <w:rsid w:val="00352BAD"/>
    <w:rsid w:val="00354C2D"/>
    <w:rsid w:val="003566A1"/>
    <w:rsid w:val="0035750D"/>
    <w:rsid w:val="0036076E"/>
    <w:rsid w:val="003610D3"/>
    <w:rsid w:val="003612E4"/>
    <w:rsid w:val="003638A4"/>
    <w:rsid w:val="00363FFC"/>
    <w:rsid w:val="003655D1"/>
    <w:rsid w:val="00370E0C"/>
    <w:rsid w:val="00371AD0"/>
    <w:rsid w:val="0037253D"/>
    <w:rsid w:val="0037291B"/>
    <w:rsid w:val="003730F4"/>
    <w:rsid w:val="00373157"/>
    <w:rsid w:val="00373385"/>
    <w:rsid w:val="0037376C"/>
    <w:rsid w:val="0037399B"/>
    <w:rsid w:val="00373C49"/>
    <w:rsid w:val="003774BB"/>
    <w:rsid w:val="00380440"/>
    <w:rsid w:val="00380F59"/>
    <w:rsid w:val="00382997"/>
    <w:rsid w:val="00382FA4"/>
    <w:rsid w:val="00384A65"/>
    <w:rsid w:val="003854DA"/>
    <w:rsid w:val="00386C37"/>
    <w:rsid w:val="00387E8E"/>
    <w:rsid w:val="003902BF"/>
    <w:rsid w:val="00391FF7"/>
    <w:rsid w:val="0039286E"/>
    <w:rsid w:val="00394958"/>
    <w:rsid w:val="00396D46"/>
    <w:rsid w:val="00396DE4"/>
    <w:rsid w:val="0039711B"/>
    <w:rsid w:val="00397FB0"/>
    <w:rsid w:val="00397FD9"/>
    <w:rsid w:val="003A0406"/>
    <w:rsid w:val="003A13A1"/>
    <w:rsid w:val="003A13E1"/>
    <w:rsid w:val="003A1E48"/>
    <w:rsid w:val="003A1F7D"/>
    <w:rsid w:val="003A2186"/>
    <w:rsid w:val="003A24B8"/>
    <w:rsid w:val="003A29BE"/>
    <w:rsid w:val="003A307B"/>
    <w:rsid w:val="003A38AC"/>
    <w:rsid w:val="003A4012"/>
    <w:rsid w:val="003A4192"/>
    <w:rsid w:val="003A44EE"/>
    <w:rsid w:val="003A4D4A"/>
    <w:rsid w:val="003A7132"/>
    <w:rsid w:val="003B0193"/>
    <w:rsid w:val="003B07E9"/>
    <w:rsid w:val="003B0822"/>
    <w:rsid w:val="003B0B6A"/>
    <w:rsid w:val="003B0B9A"/>
    <w:rsid w:val="003B2109"/>
    <w:rsid w:val="003B24C5"/>
    <w:rsid w:val="003B284E"/>
    <w:rsid w:val="003B3355"/>
    <w:rsid w:val="003B38CA"/>
    <w:rsid w:val="003B3BA4"/>
    <w:rsid w:val="003B435A"/>
    <w:rsid w:val="003B4746"/>
    <w:rsid w:val="003B4F63"/>
    <w:rsid w:val="003B5954"/>
    <w:rsid w:val="003B5FDA"/>
    <w:rsid w:val="003B6176"/>
    <w:rsid w:val="003B689F"/>
    <w:rsid w:val="003C00AE"/>
    <w:rsid w:val="003C02E5"/>
    <w:rsid w:val="003C091F"/>
    <w:rsid w:val="003C11B8"/>
    <w:rsid w:val="003C2342"/>
    <w:rsid w:val="003C29F7"/>
    <w:rsid w:val="003C2A5B"/>
    <w:rsid w:val="003C3027"/>
    <w:rsid w:val="003C478E"/>
    <w:rsid w:val="003C47AB"/>
    <w:rsid w:val="003C4A94"/>
    <w:rsid w:val="003C5456"/>
    <w:rsid w:val="003C5CD7"/>
    <w:rsid w:val="003C5D0F"/>
    <w:rsid w:val="003C5E31"/>
    <w:rsid w:val="003C649E"/>
    <w:rsid w:val="003C72EB"/>
    <w:rsid w:val="003C7669"/>
    <w:rsid w:val="003C7BFB"/>
    <w:rsid w:val="003D088A"/>
    <w:rsid w:val="003D15D6"/>
    <w:rsid w:val="003D1C48"/>
    <w:rsid w:val="003D1DD2"/>
    <w:rsid w:val="003D29D4"/>
    <w:rsid w:val="003D2C5B"/>
    <w:rsid w:val="003D2DD8"/>
    <w:rsid w:val="003D375D"/>
    <w:rsid w:val="003D3870"/>
    <w:rsid w:val="003D4294"/>
    <w:rsid w:val="003D44C5"/>
    <w:rsid w:val="003D4F98"/>
    <w:rsid w:val="003D522D"/>
    <w:rsid w:val="003D60C1"/>
    <w:rsid w:val="003D7C04"/>
    <w:rsid w:val="003E0259"/>
    <w:rsid w:val="003E05CF"/>
    <w:rsid w:val="003E1903"/>
    <w:rsid w:val="003E2E7A"/>
    <w:rsid w:val="003E566D"/>
    <w:rsid w:val="003E56B9"/>
    <w:rsid w:val="003E6AB3"/>
    <w:rsid w:val="003E70FE"/>
    <w:rsid w:val="003E7232"/>
    <w:rsid w:val="003F0963"/>
    <w:rsid w:val="003F0E2C"/>
    <w:rsid w:val="003F0F5A"/>
    <w:rsid w:val="003F1B73"/>
    <w:rsid w:val="003F1FA2"/>
    <w:rsid w:val="003F2532"/>
    <w:rsid w:val="003F27C9"/>
    <w:rsid w:val="003F2F49"/>
    <w:rsid w:val="003F3727"/>
    <w:rsid w:val="003F53F5"/>
    <w:rsid w:val="003F5FD7"/>
    <w:rsid w:val="003F679E"/>
    <w:rsid w:val="003F6A97"/>
    <w:rsid w:val="003F6F44"/>
    <w:rsid w:val="003F7A5D"/>
    <w:rsid w:val="00400598"/>
    <w:rsid w:val="00400FB9"/>
    <w:rsid w:val="00401B2F"/>
    <w:rsid w:val="00401E5F"/>
    <w:rsid w:val="00401E82"/>
    <w:rsid w:val="0040229A"/>
    <w:rsid w:val="00402427"/>
    <w:rsid w:val="004028E8"/>
    <w:rsid w:val="00403C39"/>
    <w:rsid w:val="0040417B"/>
    <w:rsid w:val="00404756"/>
    <w:rsid w:val="00404B07"/>
    <w:rsid w:val="00404CB1"/>
    <w:rsid w:val="00405727"/>
    <w:rsid w:val="004102F8"/>
    <w:rsid w:val="004106EC"/>
    <w:rsid w:val="004113DA"/>
    <w:rsid w:val="00411462"/>
    <w:rsid w:val="00411B75"/>
    <w:rsid w:val="00411CD1"/>
    <w:rsid w:val="00411D61"/>
    <w:rsid w:val="00412293"/>
    <w:rsid w:val="00413643"/>
    <w:rsid w:val="00415545"/>
    <w:rsid w:val="00415868"/>
    <w:rsid w:val="0041696C"/>
    <w:rsid w:val="00417BFE"/>
    <w:rsid w:val="0042009A"/>
    <w:rsid w:val="0042039C"/>
    <w:rsid w:val="00420E02"/>
    <w:rsid w:val="00422C7F"/>
    <w:rsid w:val="00422E04"/>
    <w:rsid w:val="00422E6C"/>
    <w:rsid w:val="00423008"/>
    <w:rsid w:val="004243AE"/>
    <w:rsid w:val="00424D22"/>
    <w:rsid w:val="00425A73"/>
    <w:rsid w:val="00427C33"/>
    <w:rsid w:val="00430F97"/>
    <w:rsid w:val="00431C95"/>
    <w:rsid w:val="004320B6"/>
    <w:rsid w:val="004324F3"/>
    <w:rsid w:val="00432D57"/>
    <w:rsid w:val="00433337"/>
    <w:rsid w:val="00433CA9"/>
    <w:rsid w:val="004357DE"/>
    <w:rsid w:val="00435C19"/>
    <w:rsid w:val="00435E9D"/>
    <w:rsid w:val="00436EEB"/>
    <w:rsid w:val="00440CE3"/>
    <w:rsid w:val="00443D38"/>
    <w:rsid w:val="00444663"/>
    <w:rsid w:val="00444DEA"/>
    <w:rsid w:val="00445D75"/>
    <w:rsid w:val="00447938"/>
    <w:rsid w:val="00450894"/>
    <w:rsid w:val="0045187B"/>
    <w:rsid w:val="00451C63"/>
    <w:rsid w:val="00451E97"/>
    <w:rsid w:val="0045238D"/>
    <w:rsid w:val="004524C1"/>
    <w:rsid w:val="00452B0B"/>
    <w:rsid w:val="004547B5"/>
    <w:rsid w:val="00454A31"/>
    <w:rsid w:val="00454BBC"/>
    <w:rsid w:val="00454E82"/>
    <w:rsid w:val="00454F4C"/>
    <w:rsid w:val="00455BA1"/>
    <w:rsid w:val="00457147"/>
    <w:rsid w:val="0045727E"/>
    <w:rsid w:val="00460CE2"/>
    <w:rsid w:val="00461BE5"/>
    <w:rsid w:val="00462181"/>
    <w:rsid w:val="0046223B"/>
    <w:rsid w:val="004625A4"/>
    <w:rsid w:val="00462DD3"/>
    <w:rsid w:val="0046320E"/>
    <w:rsid w:val="004636A7"/>
    <w:rsid w:val="0046489A"/>
    <w:rsid w:val="004651D0"/>
    <w:rsid w:val="004658D4"/>
    <w:rsid w:val="00465B4C"/>
    <w:rsid w:val="00465E7D"/>
    <w:rsid w:val="0046682B"/>
    <w:rsid w:val="00466832"/>
    <w:rsid w:val="00467345"/>
    <w:rsid w:val="0046791F"/>
    <w:rsid w:val="00467FA9"/>
    <w:rsid w:val="00470482"/>
    <w:rsid w:val="004706B2"/>
    <w:rsid w:val="00472119"/>
    <w:rsid w:val="00474D7B"/>
    <w:rsid w:val="0047515F"/>
    <w:rsid w:val="00475B94"/>
    <w:rsid w:val="004767F3"/>
    <w:rsid w:val="00476A8A"/>
    <w:rsid w:val="00476BDE"/>
    <w:rsid w:val="0047717A"/>
    <w:rsid w:val="00477FE7"/>
    <w:rsid w:val="004801D0"/>
    <w:rsid w:val="00481081"/>
    <w:rsid w:val="0048350C"/>
    <w:rsid w:val="0048395A"/>
    <w:rsid w:val="0048410C"/>
    <w:rsid w:val="00484186"/>
    <w:rsid w:val="00484649"/>
    <w:rsid w:val="00484D0A"/>
    <w:rsid w:val="00484E6F"/>
    <w:rsid w:val="0048510B"/>
    <w:rsid w:val="0048592D"/>
    <w:rsid w:val="00485F2D"/>
    <w:rsid w:val="004865DC"/>
    <w:rsid w:val="00486CB9"/>
    <w:rsid w:val="00490522"/>
    <w:rsid w:val="00491769"/>
    <w:rsid w:val="00491F7A"/>
    <w:rsid w:val="00492199"/>
    <w:rsid w:val="004942E1"/>
    <w:rsid w:val="00494EAA"/>
    <w:rsid w:val="00495101"/>
    <w:rsid w:val="00495C0B"/>
    <w:rsid w:val="00495D57"/>
    <w:rsid w:val="0049654C"/>
    <w:rsid w:val="00496A2A"/>
    <w:rsid w:val="00496B0E"/>
    <w:rsid w:val="00496B68"/>
    <w:rsid w:val="00496D4B"/>
    <w:rsid w:val="004A0C68"/>
    <w:rsid w:val="004A12D9"/>
    <w:rsid w:val="004A1C4A"/>
    <w:rsid w:val="004A2112"/>
    <w:rsid w:val="004A2BA8"/>
    <w:rsid w:val="004A30E4"/>
    <w:rsid w:val="004A3452"/>
    <w:rsid w:val="004A3F2C"/>
    <w:rsid w:val="004A42B3"/>
    <w:rsid w:val="004A4AB3"/>
    <w:rsid w:val="004A4C1F"/>
    <w:rsid w:val="004A4CF6"/>
    <w:rsid w:val="004A5223"/>
    <w:rsid w:val="004A58DE"/>
    <w:rsid w:val="004A5B7F"/>
    <w:rsid w:val="004A7C53"/>
    <w:rsid w:val="004A7CF3"/>
    <w:rsid w:val="004B1718"/>
    <w:rsid w:val="004B1890"/>
    <w:rsid w:val="004B1FB0"/>
    <w:rsid w:val="004B210C"/>
    <w:rsid w:val="004B2605"/>
    <w:rsid w:val="004B2664"/>
    <w:rsid w:val="004B2667"/>
    <w:rsid w:val="004B3B5C"/>
    <w:rsid w:val="004B502B"/>
    <w:rsid w:val="004B51F0"/>
    <w:rsid w:val="004B6D42"/>
    <w:rsid w:val="004B73DF"/>
    <w:rsid w:val="004C0395"/>
    <w:rsid w:val="004C0C44"/>
    <w:rsid w:val="004C1103"/>
    <w:rsid w:val="004C1775"/>
    <w:rsid w:val="004C22BE"/>
    <w:rsid w:val="004C236B"/>
    <w:rsid w:val="004C2387"/>
    <w:rsid w:val="004C4356"/>
    <w:rsid w:val="004C4A3B"/>
    <w:rsid w:val="004C4AF6"/>
    <w:rsid w:val="004C4EFF"/>
    <w:rsid w:val="004C5461"/>
    <w:rsid w:val="004C6AB7"/>
    <w:rsid w:val="004C7996"/>
    <w:rsid w:val="004D01BC"/>
    <w:rsid w:val="004D0434"/>
    <w:rsid w:val="004D0FEF"/>
    <w:rsid w:val="004D1C18"/>
    <w:rsid w:val="004D2F42"/>
    <w:rsid w:val="004D30D1"/>
    <w:rsid w:val="004D3201"/>
    <w:rsid w:val="004D3C6B"/>
    <w:rsid w:val="004D419C"/>
    <w:rsid w:val="004D5697"/>
    <w:rsid w:val="004D5ADD"/>
    <w:rsid w:val="004D6707"/>
    <w:rsid w:val="004D68C3"/>
    <w:rsid w:val="004D6A70"/>
    <w:rsid w:val="004D7D72"/>
    <w:rsid w:val="004D7F26"/>
    <w:rsid w:val="004E0318"/>
    <w:rsid w:val="004E0B89"/>
    <w:rsid w:val="004E168E"/>
    <w:rsid w:val="004E2A77"/>
    <w:rsid w:val="004E59DD"/>
    <w:rsid w:val="004E6CBD"/>
    <w:rsid w:val="004F27D4"/>
    <w:rsid w:val="004F35FA"/>
    <w:rsid w:val="004F3AC3"/>
    <w:rsid w:val="004F3F35"/>
    <w:rsid w:val="004F4319"/>
    <w:rsid w:val="004F59DF"/>
    <w:rsid w:val="004F7183"/>
    <w:rsid w:val="004F7871"/>
    <w:rsid w:val="0050059E"/>
    <w:rsid w:val="00500CF6"/>
    <w:rsid w:val="00504A33"/>
    <w:rsid w:val="00505199"/>
    <w:rsid w:val="005052D9"/>
    <w:rsid w:val="005056EE"/>
    <w:rsid w:val="00505D02"/>
    <w:rsid w:val="005068E7"/>
    <w:rsid w:val="00506D85"/>
    <w:rsid w:val="00507C91"/>
    <w:rsid w:val="00507F6F"/>
    <w:rsid w:val="0051232B"/>
    <w:rsid w:val="00512B7B"/>
    <w:rsid w:val="005162F5"/>
    <w:rsid w:val="00517AE7"/>
    <w:rsid w:val="00520A18"/>
    <w:rsid w:val="00521004"/>
    <w:rsid w:val="005223C3"/>
    <w:rsid w:val="00522EEF"/>
    <w:rsid w:val="00522FD7"/>
    <w:rsid w:val="0052551D"/>
    <w:rsid w:val="00525681"/>
    <w:rsid w:val="00526D11"/>
    <w:rsid w:val="00526EC2"/>
    <w:rsid w:val="005270DA"/>
    <w:rsid w:val="00527CD2"/>
    <w:rsid w:val="00527E8A"/>
    <w:rsid w:val="00531141"/>
    <w:rsid w:val="0053242A"/>
    <w:rsid w:val="00532854"/>
    <w:rsid w:val="00532D12"/>
    <w:rsid w:val="005340E8"/>
    <w:rsid w:val="0053450F"/>
    <w:rsid w:val="005345B9"/>
    <w:rsid w:val="00534BDE"/>
    <w:rsid w:val="00535FB3"/>
    <w:rsid w:val="0053734C"/>
    <w:rsid w:val="00537359"/>
    <w:rsid w:val="00537F60"/>
    <w:rsid w:val="005400F5"/>
    <w:rsid w:val="005403AE"/>
    <w:rsid w:val="005406C8"/>
    <w:rsid w:val="00541B28"/>
    <w:rsid w:val="00542A98"/>
    <w:rsid w:val="0054370B"/>
    <w:rsid w:val="00543C6A"/>
    <w:rsid w:val="00545649"/>
    <w:rsid w:val="00545887"/>
    <w:rsid w:val="0054601E"/>
    <w:rsid w:val="00550730"/>
    <w:rsid w:val="00551678"/>
    <w:rsid w:val="0055188C"/>
    <w:rsid w:val="005523DD"/>
    <w:rsid w:val="00554C87"/>
    <w:rsid w:val="00555501"/>
    <w:rsid w:val="00555CDD"/>
    <w:rsid w:val="00556196"/>
    <w:rsid w:val="00556802"/>
    <w:rsid w:val="00560047"/>
    <w:rsid w:val="0056066F"/>
    <w:rsid w:val="005618EF"/>
    <w:rsid w:val="00561FFB"/>
    <w:rsid w:val="005629D7"/>
    <w:rsid w:val="00563815"/>
    <w:rsid w:val="0056437E"/>
    <w:rsid w:val="00566F23"/>
    <w:rsid w:val="00567016"/>
    <w:rsid w:val="00567281"/>
    <w:rsid w:val="00567493"/>
    <w:rsid w:val="00567CD4"/>
    <w:rsid w:val="005715E5"/>
    <w:rsid w:val="0057182D"/>
    <w:rsid w:val="00572F03"/>
    <w:rsid w:val="00572F2B"/>
    <w:rsid w:val="00573F94"/>
    <w:rsid w:val="0057580E"/>
    <w:rsid w:val="00576F08"/>
    <w:rsid w:val="005770E4"/>
    <w:rsid w:val="005771A0"/>
    <w:rsid w:val="005772F3"/>
    <w:rsid w:val="005774C9"/>
    <w:rsid w:val="00577DC2"/>
    <w:rsid w:val="00580947"/>
    <w:rsid w:val="00581777"/>
    <w:rsid w:val="00581A23"/>
    <w:rsid w:val="00582A0A"/>
    <w:rsid w:val="00582B24"/>
    <w:rsid w:val="00583D1B"/>
    <w:rsid w:val="00583E66"/>
    <w:rsid w:val="00584DEB"/>
    <w:rsid w:val="00585240"/>
    <w:rsid w:val="005859B2"/>
    <w:rsid w:val="0058602F"/>
    <w:rsid w:val="0058659A"/>
    <w:rsid w:val="00586E5A"/>
    <w:rsid w:val="005900E8"/>
    <w:rsid w:val="005922BB"/>
    <w:rsid w:val="0059268E"/>
    <w:rsid w:val="00594574"/>
    <w:rsid w:val="00594A6C"/>
    <w:rsid w:val="00594EC4"/>
    <w:rsid w:val="005952D7"/>
    <w:rsid w:val="0059533E"/>
    <w:rsid w:val="00595C9E"/>
    <w:rsid w:val="00596F26"/>
    <w:rsid w:val="00597734"/>
    <w:rsid w:val="005A0344"/>
    <w:rsid w:val="005A3277"/>
    <w:rsid w:val="005A34E2"/>
    <w:rsid w:val="005A38C0"/>
    <w:rsid w:val="005A468A"/>
    <w:rsid w:val="005A51DE"/>
    <w:rsid w:val="005A68B9"/>
    <w:rsid w:val="005A769B"/>
    <w:rsid w:val="005A79A6"/>
    <w:rsid w:val="005B0638"/>
    <w:rsid w:val="005B0844"/>
    <w:rsid w:val="005B1CCC"/>
    <w:rsid w:val="005B23A0"/>
    <w:rsid w:val="005B3066"/>
    <w:rsid w:val="005B4F5E"/>
    <w:rsid w:val="005B5FF6"/>
    <w:rsid w:val="005B6E33"/>
    <w:rsid w:val="005B6E73"/>
    <w:rsid w:val="005B6F6E"/>
    <w:rsid w:val="005B705B"/>
    <w:rsid w:val="005B7A64"/>
    <w:rsid w:val="005B7BD7"/>
    <w:rsid w:val="005C0312"/>
    <w:rsid w:val="005C0FB1"/>
    <w:rsid w:val="005C1A5C"/>
    <w:rsid w:val="005C1B81"/>
    <w:rsid w:val="005C31F3"/>
    <w:rsid w:val="005C3443"/>
    <w:rsid w:val="005C5223"/>
    <w:rsid w:val="005C5937"/>
    <w:rsid w:val="005D20C1"/>
    <w:rsid w:val="005D2EB0"/>
    <w:rsid w:val="005D3557"/>
    <w:rsid w:val="005D3BC1"/>
    <w:rsid w:val="005D40CE"/>
    <w:rsid w:val="005D46AC"/>
    <w:rsid w:val="005D502A"/>
    <w:rsid w:val="005D6A02"/>
    <w:rsid w:val="005D6B1E"/>
    <w:rsid w:val="005D6DD9"/>
    <w:rsid w:val="005D77CE"/>
    <w:rsid w:val="005E014D"/>
    <w:rsid w:val="005E1E67"/>
    <w:rsid w:val="005E28F7"/>
    <w:rsid w:val="005E2B60"/>
    <w:rsid w:val="005E3344"/>
    <w:rsid w:val="005E659F"/>
    <w:rsid w:val="005E66AD"/>
    <w:rsid w:val="005E77D9"/>
    <w:rsid w:val="005E78B1"/>
    <w:rsid w:val="005E7A4B"/>
    <w:rsid w:val="005E7E30"/>
    <w:rsid w:val="005F1B8D"/>
    <w:rsid w:val="005F216B"/>
    <w:rsid w:val="005F24E7"/>
    <w:rsid w:val="005F265D"/>
    <w:rsid w:val="005F2BBA"/>
    <w:rsid w:val="005F2CBB"/>
    <w:rsid w:val="005F3AAC"/>
    <w:rsid w:val="005F4336"/>
    <w:rsid w:val="005F5551"/>
    <w:rsid w:val="005F5EE8"/>
    <w:rsid w:val="005F7295"/>
    <w:rsid w:val="00601113"/>
    <w:rsid w:val="0060140C"/>
    <w:rsid w:val="00601D9C"/>
    <w:rsid w:val="00601DF1"/>
    <w:rsid w:val="006026AF"/>
    <w:rsid w:val="00603C18"/>
    <w:rsid w:val="00604869"/>
    <w:rsid w:val="0060664C"/>
    <w:rsid w:val="006069DE"/>
    <w:rsid w:val="00611B06"/>
    <w:rsid w:val="0061235E"/>
    <w:rsid w:val="00612605"/>
    <w:rsid w:val="00612718"/>
    <w:rsid w:val="00612E2C"/>
    <w:rsid w:val="006148E2"/>
    <w:rsid w:val="006172C9"/>
    <w:rsid w:val="0062071A"/>
    <w:rsid w:val="00620DBA"/>
    <w:rsid w:val="00622915"/>
    <w:rsid w:val="00622F7A"/>
    <w:rsid w:val="00623CCA"/>
    <w:rsid w:val="0062403B"/>
    <w:rsid w:val="006242D4"/>
    <w:rsid w:val="00624D5A"/>
    <w:rsid w:val="00625DAA"/>
    <w:rsid w:val="00627C7D"/>
    <w:rsid w:val="006348B5"/>
    <w:rsid w:val="00634CDB"/>
    <w:rsid w:val="00637442"/>
    <w:rsid w:val="00640CED"/>
    <w:rsid w:val="00640D3C"/>
    <w:rsid w:val="00641078"/>
    <w:rsid w:val="00641DA9"/>
    <w:rsid w:val="00642C61"/>
    <w:rsid w:val="00644368"/>
    <w:rsid w:val="006447F6"/>
    <w:rsid w:val="00645625"/>
    <w:rsid w:val="00647829"/>
    <w:rsid w:val="00647949"/>
    <w:rsid w:val="0065100D"/>
    <w:rsid w:val="00651179"/>
    <w:rsid w:val="00651245"/>
    <w:rsid w:val="00652648"/>
    <w:rsid w:val="006528C1"/>
    <w:rsid w:val="00652B8A"/>
    <w:rsid w:val="006530BE"/>
    <w:rsid w:val="0065340D"/>
    <w:rsid w:val="00654828"/>
    <w:rsid w:val="00654A3D"/>
    <w:rsid w:val="00656829"/>
    <w:rsid w:val="00656F64"/>
    <w:rsid w:val="006570B2"/>
    <w:rsid w:val="00657204"/>
    <w:rsid w:val="006573B3"/>
    <w:rsid w:val="006608D3"/>
    <w:rsid w:val="006630F6"/>
    <w:rsid w:val="006636FE"/>
    <w:rsid w:val="00663720"/>
    <w:rsid w:val="00663EC4"/>
    <w:rsid w:val="00663F15"/>
    <w:rsid w:val="006647C4"/>
    <w:rsid w:val="0066497B"/>
    <w:rsid w:val="00664BF7"/>
    <w:rsid w:val="00665F5D"/>
    <w:rsid w:val="006708E0"/>
    <w:rsid w:val="00672BA9"/>
    <w:rsid w:val="00674295"/>
    <w:rsid w:val="00674672"/>
    <w:rsid w:val="00674E94"/>
    <w:rsid w:val="00675280"/>
    <w:rsid w:val="00675525"/>
    <w:rsid w:val="00675CD0"/>
    <w:rsid w:val="006760E8"/>
    <w:rsid w:val="00676342"/>
    <w:rsid w:val="0067660A"/>
    <w:rsid w:val="006771A6"/>
    <w:rsid w:val="006773CD"/>
    <w:rsid w:val="00677BC6"/>
    <w:rsid w:val="006820B9"/>
    <w:rsid w:val="0068253F"/>
    <w:rsid w:val="00682779"/>
    <w:rsid w:val="00682FBB"/>
    <w:rsid w:val="006843FD"/>
    <w:rsid w:val="0068550E"/>
    <w:rsid w:val="00687376"/>
    <w:rsid w:val="0068739D"/>
    <w:rsid w:val="006874BC"/>
    <w:rsid w:val="00687671"/>
    <w:rsid w:val="00687C04"/>
    <w:rsid w:val="00690095"/>
    <w:rsid w:val="00690A62"/>
    <w:rsid w:val="00690EA7"/>
    <w:rsid w:val="00692FBC"/>
    <w:rsid w:val="00693481"/>
    <w:rsid w:val="00694082"/>
    <w:rsid w:val="00694BCD"/>
    <w:rsid w:val="00694CC7"/>
    <w:rsid w:val="00695545"/>
    <w:rsid w:val="006A04EF"/>
    <w:rsid w:val="006A1749"/>
    <w:rsid w:val="006A1C25"/>
    <w:rsid w:val="006A2389"/>
    <w:rsid w:val="006A2EAF"/>
    <w:rsid w:val="006A3662"/>
    <w:rsid w:val="006A41E2"/>
    <w:rsid w:val="006A4482"/>
    <w:rsid w:val="006A45E7"/>
    <w:rsid w:val="006A4FA8"/>
    <w:rsid w:val="006A5FC6"/>
    <w:rsid w:val="006A6896"/>
    <w:rsid w:val="006B0DA7"/>
    <w:rsid w:val="006B1852"/>
    <w:rsid w:val="006B4D42"/>
    <w:rsid w:val="006B590B"/>
    <w:rsid w:val="006B5CD6"/>
    <w:rsid w:val="006B618A"/>
    <w:rsid w:val="006B618E"/>
    <w:rsid w:val="006B62D0"/>
    <w:rsid w:val="006B64DF"/>
    <w:rsid w:val="006B672D"/>
    <w:rsid w:val="006B67BF"/>
    <w:rsid w:val="006B783F"/>
    <w:rsid w:val="006C2548"/>
    <w:rsid w:val="006C259B"/>
    <w:rsid w:val="006C2D9A"/>
    <w:rsid w:val="006C3449"/>
    <w:rsid w:val="006C4690"/>
    <w:rsid w:val="006C5884"/>
    <w:rsid w:val="006C601D"/>
    <w:rsid w:val="006C6577"/>
    <w:rsid w:val="006C6BFF"/>
    <w:rsid w:val="006C73B4"/>
    <w:rsid w:val="006D1C05"/>
    <w:rsid w:val="006D2729"/>
    <w:rsid w:val="006D2B87"/>
    <w:rsid w:val="006D3737"/>
    <w:rsid w:val="006D37F3"/>
    <w:rsid w:val="006D3A38"/>
    <w:rsid w:val="006D3B92"/>
    <w:rsid w:val="006D43D8"/>
    <w:rsid w:val="006D44F9"/>
    <w:rsid w:val="006D6BA0"/>
    <w:rsid w:val="006D7EF9"/>
    <w:rsid w:val="006E0C93"/>
    <w:rsid w:val="006E1470"/>
    <w:rsid w:val="006E21D2"/>
    <w:rsid w:val="006E2523"/>
    <w:rsid w:val="006E2855"/>
    <w:rsid w:val="006E2B96"/>
    <w:rsid w:val="006E48E7"/>
    <w:rsid w:val="006E5F5C"/>
    <w:rsid w:val="006E6D3D"/>
    <w:rsid w:val="006E7E90"/>
    <w:rsid w:val="006F000F"/>
    <w:rsid w:val="006F058E"/>
    <w:rsid w:val="006F1550"/>
    <w:rsid w:val="006F2345"/>
    <w:rsid w:val="006F23C1"/>
    <w:rsid w:val="006F2FD5"/>
    <w:rsid w:val="006F3B4F"/>
    <w:rsid w:val="006F4553"/>
    <w:rsid w:val="006F4726"/>
    <w:rsid w:val="006F4B1F"/>
    <w:rsid w:val="006F4B94"/>
    <w:rsid w:val="006F6FBC"/>
    <w:rsid w:val="006F705B"/>
    <w:rsid w:val="006F7E29"/>
    <w:rsid w:val="007003CE"/>
    <w:rsid w:val="007021E5"/>
    <w:rsid w:val="0070429A"/>
    <w:rsid w:val="007047C6"/>
    <w:rsid w:val="00705074"/>
    <w:rsid w:val="00705086"/>
    <w:rsid w:val="007058E3"/>
    <w:rsid w:val="007103FD"/>
    <w:rsid w:val="00710B75"/>
    <w:rsid w:val="00711631"/>
    <w:rsid w:val="0071238C"/>
    <w:rsid w:val="007124DC"/>
    <w:rsid w:val="00712BF9"/>
    <w:rsid w:val="00712FD0"/>
    <w:rsid w:val="0071370F"/>
    <w:rsid w:val="00713A79"/>
    <w:rsid w:val="007157E3"/>
    <w:rsid w:val="00716193"/>
    <w:rsid w:val="007168AF"/>
    <w:rsid w:val="007168D7"/>
    <w:rsid w:val="007177E1"/>
    <w:rsid w:val="007178AB"/>
    <w:rsid w:val="00720188"/>
    <w:rsid w:val="00721BD3"/>
    <w:rsid w:val="00722041"/>
    <w:rsid w:val="007221D1"/>
    <w:rsid w:val="007222C2"/>
    <w:rsid w:val="0072250E"/>
    <w:rsid w:val="0072263D"/>
    <w:rsid w:val="007227BC"/>
    <w:rsid w:val="00722AC7"/>
    <w:rsid w:val="00723361"/>
    <w:rsid w:val="0072472F"/>
    <w:rsid w:val="00725410"/>
    <w:rsid w:val="007254C4"/>
    <w:rsid w:val="0072567F"/>
    <w:rsid w:val="0072687E"/>
    <w:rsid w:val="00726A6A"/>
    <w:rsid w:val="007277B7"/>
    <w:rsid w:val="0073006C"/>
    <w:rsid w:val="0073209B"/>
    <w:rsid w:val="00733BFB"/>
    <w:rsid w:val="00735176"/>
    <w:rsid w:val="007353E7"/>
    <w:rsid w:val="00735421"/>
    <w:rsid w:val="007365D6"/>
    <w:rsid w:val="007374B7"/>
    <w:rsid w:val="00737583"/>
    <w:rsid w:val="00737F47"/>
    <w:rsid w:val="007403CF"/>
    <w:rsid w:val="00742533"/>
    <w:rsid w:val="0074255E"/>
    <w:rsid w:val="007428D0"/>
    <w:rsid w:val="0074332F"/>
    <w:rsid w:val="007446E3"/>
    <w:rsid w:val="007458CD"/>
    <w:rsid w:val="0074594F"/>
    <w:rsid w:val="00745EB9"/>
    <w:rsid w:val="00745FDA"/>
    <w:rsid w:val="007464EF"/>
    <w:rsid w:val="0074734A"/>
    <w:rsid w:val="007476CC"/>
    <w:rsid w:val="00750176"/>
    <w:rsid w:val="007513F9"/>
    <w:rsid w:val="00751C0B"/>
    <w:rsid w:val="00752ACA"/>
    <w:rsid w:val="0075349D"/>
    <w:rsid w:val="00753FD0"/>
    <w:rsid w:val="0075506B"/>
    <w:rsid w:val="0075512B"/>
    <w:rsid w:val="007557F9"/>
    <w:rsid w:val="00757297"/>
    <w:rsid w:val="0076112C"/>
    <w:rsid w:val="007617C5"/>
    <w:rsid w:val="00761D1C"/>
    <w:rsid w:val="007631EC"/>
    <w:rsid w:val="00764593"/>
    <w:rsid w:val="00764967"/>
    <w:rsid w:val="00766554"/>
    <w:rsid w:val="00767B63"/>
    <w:rsid w:val="00767D80"/>
    <w:rsid w:val="0077001B"/>
    <w:rsid w:val="00770AD6"/>
    <w:rsid w:val="00771B6A"/>
    <w:rsid w:val="00772150"/>
    <w:rsid w:val="00773388"/>
    <w:rsid w:val="007734EC"/>
    <w:rsid w:val="00773739"/>
    <w:rsid w:val="00773D75"/>
    <w:rsid w:val="00774506"/>
    <w:rsid w:val="0077592D"/>
    <w:rsid w:val="00775D28"/>
    <w:rsid w:val="007778C3"/>
    <w:rsid w:val="00777A7C"/>
    <w:rsid w:val="00777B94"/>
    <w:rsid w:val="00777F86"/>
    <w:rsid w:val="0078156B"/>
    <w:rsid w:val="007821DF"/>
    <w:rsid w:val="0078335C"/>
    <w:rsid w:val="00783508"/>
    <w:rsid w:val="00784D4C"/>
    <w:rsid w:val="0078707B"/>
    <w:rsid w:val="00787C1B"/>
    <w:rsid w:val="00790E9A"/>
    <w:rsid w:val="00791F9B"/>
    <w:rsid w:val="0079245C"/>
    <w:rsid w:val="00792FC7"/>
    <w:rsid w:val="00793467"/>
    <w:rsid w:val="0079358B"/>
    <w:rsid w:val="00793613"/>
    <w:rsid w:val="00793FFA"/>
    <w:rsid w:val="00794377"/>
    <w:rsid w:val="00794A17"/>
    <w:rsid w:val="00796427"/>
    <w:rsid w:val="007970C6"/>
    <w:rsid w:val="007977B9"/>
    <w:rsid w:val="007A07EE"/>
    <w:rsid w:val="007A15B8"/>
    <w:rsid w:val="007A1B2A"/>
    <w:rsid w:val="007A20AD"/>
    <w:rsid w:val="007A2157"/>
    <w:rsid w:val="007A2B18"/>
    <w:rsid w:val="007A3157"/>
    <w:rsid w:val="007A389A"/>
    <w:rsid w:val="007A5341"/>
    <w:rsid w:val="007A54DE"/>
    <w:rsid w:val="007A58B1"/>
    <w:rsid w:val="007A5D70"/>
    <w:rsid w:val="007A6C2D"/>
    <w:rsid w:val="007A7656"/>
    <w:rsid w:val="007A7AE0"/>
    <w:rsid w:val="007B0D6E"/>
    <w:rsid w:val="007B1653"/>
    <w:rsid w:val="007B1E8D"/>
    <w:rsid w:val="007B224F"/>
    <w:rsid w:val="007B2419"/>
    <w:rsid w:val="007B26AB"/>
    <w:rsid w:val="007B2A56"/>
    <w:rsid w:val="007B3D46"/>
    <w:rsid w:val="007B4914"/>
    <w:rsid w:val="007B51A2"/>
    <w:rsid w:val="007B5B38"/>
    <w:rsid w:val="007B5EE6"/>
    <w:rsid w:val="007B6477"/>
    <w:rsid w:val="007B68EC"/>
    <w:rsid w:val="007C22C9"/>
    <w:rsid w:val="007C3A68"/>
    <w:rsid w:val="007C3A8C"/>
    <w:rsid w:val="007C4103"/>
    <w:rsid w:val="007C6EC2"/>
    <w:rsid w:val="007C6FE3"/>
    <w:rsid w:val="007C7E9B"/>
    <w:rsid w:val="007C7F2C"/>
    <w:rsid w:val="007D24E2"/>
    <w:rsid w:val="007D32DA"/>
    <w:rsid w:val="007D3525"/>
    <w:rsid w:val="007D41D7"/>
    <w:rsid w:val="007D44E3"/>
    <w:rsid w:val="007D4F46"/>
    <w:rsid w:val="007D502A"/>
    <w:rsid w:val="007D519B"/>
    <w:rsid w:val="007D6222"/>
    <w:rsid w:val="007D6CC5"/>
    <w:rsid w:val="007D7B89"/>
    <w:rsid w:val="007D7DD7"/>
    <w:rsid w:val="007E0083"/>
    <w:rsid w:val="007E1CC3"/>
    <w:rsid w:val="007E1F87"/>
    <w:rsid w:val="007E2CD0"/>
    <w:rsid w:val="007E5663"/>
    <w:rsid w:val="007E71B8"/>
    <w:rsid w:val="007E71D9"/>
    <w:rsid w:val="007E76F6"/>
    <w:rsid w:val="007E7CAC"/>
    <w:rsid w:val="007F0AEE"/>
    <w:rsid w:val="007F1840"/>
    <w:rsid w:val="007F1F51"/>
    <w:rsid w:val="007F20B7"/>
    <w:rsid w:val="007F2146"/>
    <w:rsid w:val="007F2E24"/>
    <w:rsid w:val="007F3E78"/>
    <w:rsid w:val="007F5AC0"/>
    <w:rsid w:val="007F6B17"/>
    <w:rsid w:val="007F71F6"/>
    <w:rsid w:val="007F7336"/>
    <w:rsid w:val="007F7C3E"/>
    <w:rsid w:val="008025AF"/>
    <w:rsid w:val="008036CD"/>
    <w:rsid w:val="0080390E"/>
    <w:rsid w:val="00803C80"/>
    <w:rsid w:val="00804499"/>
    <w:rsid w:val="0080450A"/>
    <w:rsid w:val="00807E56"/>
    <w:rsid w:val="00810123"/>
    <w:rsid w:val="00811203"/>
    <w:rsid w:val="008113C0"/>
    <w:rsid w:val="00812397"/>
    <w:rsid w:val="0081273C"/>
    <w:rsid w:val="008134B5"/>
    <w:rsid w:val="0081359B"/>
    <w:rsid w:val="0081362E"/>
    <w:rsid w:val="00813BCD"/>
    <w:rsid w:val="00813CA0"/>
    <w:rsid w:val="00813F64"/>
    <w:rsid w:val="0081495A"/>
    <w:rsid w:val="008149C0"/>
    <w:rsid w:val="008153DA"/>
    <w:rsid w:val="00815C1A"/>
    <w:rsid w:val="00816185"/>
    <w:rsid w:val="008164C1"/>
    <w:rsid w:val="00816975"/>
    <w:rsid w:val="00816ADC"/>
    <w:rsid w:val="00816C54"/>
    <w:rsid w:val="0081748D"/>
    <w:rsid w:val="00817E04"/>
    <w:rsid w:val="008208AA"/>
    <w:rsid w:val="008208C8"/>
    <w:rsid w:val="00820CEF"/>
    <w:rsid w:val="0082161A"/>
    <w:rsid w:val="00821FE2"/>
    <w:rsid w:val="00822247"/>
    <w:rsid w:val="00822378"/>
    <w:rsid w:val="00822D8B"/>
    <w:rsid w:val="00824C71"/>
    <w:rsid w:val="00824EE5"/>
    <w:rsid w:val="00826B7D"/>
    <w:rsid w:val="008308EF"/>
    <w:rsid w:val="00830EFA"/>
    <w:rsid w:val="00831C86"/>
    <w:rsid w:val="00832381"/>
    <w:rsid w:val="00832761"/>
    <w:rsid w:val="00833723"/>
    <w:rsid w:val="00833809"/>
    <w:rsid w:val="00833A76"/>
    <w:rsid w:val="00834656"/>
    <w:rsid w:val="00834F54"/>
    <w:rsid w:val="00835151"/>
    <w:rsid w:val="00835268"/>
    <w:rsid w:val="00835709"/>
    <w:rsid w:val="0083578F"/>
    <w:rsid w:val="00837060"/>
    <w:rsid w:val="00837694"/>
    <w:rsid w:val="008379BD"/>
    <w:rsid w:val="00837A65"/>
    <w:rsid w:val="00837D27"/>
    <w:rsid w:val="00840310"/>
    <w:rsid w:val="00840C19"/>
    <w:rsid w:val="0084169A"/>
    <w:rsid w:val="00842013"/>
    <w:rsid w:val="008437B4"/>
    <w:rsid w:val="00843849"/>
    <w:rsid w:val="008447F0"/>
    <w:rsid w:val="00845CF0"/>
    <w:rsid w:val="008463C9"/>
    <w:rsid w:val="00846B70"/>
    <w:rsid w:val="00846CEE"/>
    <w:rsid w:val="00847391"/>
    <w:rsid w:val="00847CCA"/>
    <w:rsid w:val="00847D20"/>
    <w:rsid w:val="0085047F"/>
    <w:rsid w:val="00851087"/>
    <w:rsid w:val="00851BA2"/>
    <w:rsid w:val="0085344E"/>
    <w:rsid w:val="00853B67"/>
    <w:rsid w:val="008549E9"/>
    <w:rsid w:val="008559E2"/>
    <w:rsid w:val="00856394"/>
    <w:rsid w:val="00856D8D"/>
    <w:rsid w:val="00860406"/>
    <w:rsid w:val="00860620"/>
    <w:rsid w:val="00860E98"/>
    <w:rsid w:val="0086128D"/>
    <w:rsid w:val="00862025"/>
    <w:rsid w:val="00862192"/>
    <w:rsid w:val="008624C9"/>
    <w:rsid w:val="008626B3"/>
    <w:rsid w:val="00863669"/>
    <w:rsid w:val="00863BE3"/>
    <w:rsid w:val="008651FA"/>
    <w:rsid w:val="00865769"/>
    <w:rsid w:val="008711E4"/>
    <w:rsid w:val="008729A0"/>
    <w:rsid w:val="008744FE"/>
    <w:rsid w:val="0087568E"/>
    <w:rsid w:val="00875A99"/>
    <w:rsid w:val="00875B55"/>
    <w:rsid w:val="008800A3"/>
    <w:rsid w:val="0088047F"/>
    <w:rsid w:val="00881FE9"/>
    <w:rsid w:val="008822AF"/>
    <w:rsid w:val="00882654"/>
    <w:rsid w:val="008829A8"/>
    <w:rsid w:val="00882B0E"/>
    <w:rsid w:val="00882BAE"/>
    <w:rsid w:val="008832FB"/>
    <w:rsid w:val="00884AF5"/>
    <w:rsid w:val="008854F8"/>
    <w:rsid w:val="008856A2"/>
    <w:rsid w:val="00885977"/>
    <w:rsid w:val="00885AE9"/>
    <w:rsid w:val="008870A8"/>
    <w:rsid w:val="00887EE6"/>
    <w:rsid w:val="00887F49"/>
    <w:rsid w:val="008911DD"/>
    <w:rsid w:val="0089213A"/>
    <w:rsid w:val="00892693"/>
    <w:rsid w:val="00893829"/>
    <w:rsid w:val="00894F17"/>
    <w:rsid w:val="00896426"/>
    <w:rsid w:val="00896703"/>
    <w:rsid w:val="008A0321"/>
    <w:rsid w:val="008A1591"/>
    <w:rsid w:val="008A16F4"/>
    <w:rsid w:val="008A21B5"/>
    <w:rsid w:val="008A2470"/>
    <w:rsid w:val="008A2EEC"/>
    <w:rsid w:val="008A31FA"/>
    <w:rsid w:val="008A3828"/>
    <w:rsid w:val="008A3B1B"/>
    <w:rsid w:val="008A49FB"/>
    <w:rsid w:val="008A4AE4"/>
    <w:rsid w:val="008A6B28"/>
    <w:rsid w:val="008A7C08"/>
    <w:rsid w:val="008B188A"/>
    <w:rsid w:val="008B2E97"/>
    <w:rsid w:val="008B3049"/>
    <w:rsid w:val="008B3968"/>
    <w:rsid w:val="008B4B61"/>
    <w:rsid w:val="008B58BA"/>
    <w:rsid w:val="008B5B19"/>
    <w:rsid w:val="008B647D"/>
    <w:rsid w:val="008B66B1"/>
    <w:rsid w:val="008B6C45"/>
    <w:rsid w:val="008B7D0E"/>
    <w:rsid w:val="008B7E9D"/>
    <w:rsid w:val="008C0E1A"/>
    <w:rsid w:val="008C2DCB"/>
    <w:rsid w:val="008C44DA"/>
    <w:rsid w:val="008C48D4"/>
    <w:rsid w:val="008C4A5B"/>
    <w:rsid w:val="008C5504"/>
    <w:rsid w:val="008C5DC5"/>
    <w:rsid w:val="008C6E81"/>
    <w:rsid w:val="008C7C2B"/>
    <w:rsid w:val="008D0595"/>
    <w:rsid w:val="008D148E"/>
    <w:rsid w:val="008D245D"/>
    <w:rsid w:val="008D2AAF"/>
    <w:rsid w:val="008D3D11"/>
    <w:rsid w:val="008D4F4A"/>
    <w:rsid w:val="008D61C0"/>
    <w:rsid w:val="008D6707"/>
    <w:rsid w:val="008D6719"/>
    <w:rsid w:val="008D6769"/>
    <w:rsid w:val="008D6BC5"/>
    <w:rsid w:val="008D6E2B"/>
    <w:rsid w:val="008E02E9"/>
    <w:rsid w:val="008E0D2E"/>
    <w:rsid w:val="008E20B5"/>
    <w:rsid w:val="008E395F"/>
    <w:rsid w:val="008E3C0F"/>
    <w:rsid w:val="008E4454"/>
    <w:rsid w:val="008E6F83"/>
    <w:rsid w:val="008E7BCB"/>
    <w:rsid w:val="008F0029"/>
    <w:rsid w:val="008F0404"/>
    <w:rsid w:val="008F0FF7"/>
    <w:rsid w:val="008F12A6"/>
    <w:rsid w:val="008F2957"/>
    <w:rsid w:val="008F2B8E"/>
    <w:rsid w:val="008F3947"/>
    <w:rsid w:val="008F3B00"/>
    <w:rsid w:val="008F44EF"/>
    <w:rsid w:val="008F52AE"/>
    <w:rsid w:val="008F579D"/>
    <w:rsid w:val="008F592E"/>
    <w:rsid w:val="008F5A35"/>
    <w:rsid w:val="008F5AD2"/>
    <w:rsid w:val="008F6B46"/>
    <w:rsid w:val="008F6CE9"/>
    <w:rsid w:val="008F77D2"/>
    <w:rsid w:val="008F78B9"/>
    <w:rsid w:val="008F7FF9"/>
    <w:rsid w:val="00900BC8"/>
    <w:rsid w:val="00902600"/>
    <w:rsid w:val="00904895"/>
    <w:rsid w:val="00904B06"/>
    <w:rsid w:val="00906225"/>
    <w:rsid w:val="0090662F"/>
    <w:rsid w:val="00907FEC"/>
    <w:rsid w:val="009112DE"/>
    <w:rsid w:val="009114DA"/>
    <w:rsid w:val="00912AA5"/>
    <w:rsid w:val="00912EE3"/>
    <w:rsid w:val="00915665"/>
    <w:rsid w:val="00916366"/>
    <w:rsid w:val="0091680B"/>
    <w:rsid w:val="00916FDD"/>
    <w:rsid w:val="00917330"/>
    <w:rsid w:val="0091788D"/>
    <w:rsid w:val="009207A9"/>
    <w:rsid w:val="00920BD7"/>
    <w:rsid w:val="00921010"/>
    <w:rsid w:val="00921BE1"/>
    <w:rsid w:val="00921E40"/>
    <w:rsid w:val="00923A14"/>
    <w:rsid w:val="00923BAF"/>
    <w:rsid w:val="00924D06"/>
    <w:rsid w:val="0092502E"/>
    <w:rsid w:val="0093199B"/>
    <w:rsid w:val="00931B5D"/>
    <w:rsid w:val="009326D4"/>
    <w:rsid w:val="00932A8C"/>
    <w:rsid w:val="009330EA"/>
    <w:rsid w:val="009344C8"/>
    <w:rsid w:val="00934904"/>
    <w:rsid w:val="009363A1"/>
    <w:rsid w:val="009373E9"/>
    <w:rsid w:val="00937D55"/>
    <w:rsid w:val="00942238"/>
    <w:rsid w:val="00942849"/>
    <w:rsid w:val="00943B68"/>
    <w:rsid w:val="00944E26"/>
    <w:rsid w:val="00944F22"/>
    <w:rsid w:val="00945223"/>
    <w:rsid w:val="00945579"/>
    <w:rsid w:val="00946EC1"/>
    <w:rsid w:val="00951091"/>
    <w:rsid w:val="009514C8"/>
    <w:rsid w:val="00951936"/>
    <w:rsid w:val="00951A75"/>
    <w:rsid w:val="00952630"/>
    <w:rsid w:val="00952DDA"/>
    <w:rsid w:val="00953853"/>
    <w:rsid w:val="00953F43"/>
    <w:rsid w:val="00954DEB"/>
    <w:rsid w:val="009550FA"/>
    <w:rsid w:val="0095532C"/>
    <w:rsid w:val="009557B3"/>
    <w:rsid w:val="00956346"/>
    <w:rsid w:val="00956DE8"/>
    <w:rsid w:val="00956E2E"/>
    <w:rsid w:val="00956E77"/>
    <w:rsid w:val="00957631"/>
    <w:rsid w:val="009577D7"/>
    <w:rsid w:val="00957F9D"/>
    <w:rsid w:val="00960235"/>
    <w:rsid w:val="0096087A"/>
    <w:rsid w:val="0096207B"/>
    <w:rsid w:val="00962CA4"/>
    <w:rsid w:val="00963C6B"/>
    <w:rsid w:val="009647B3"/>
    <w:rsid w:val="00964ACD"/>
    <w:rsid w:val="00966E30"/>
    <w:rsid w:val="0096760E"/>
    <w:rsid w:val="00967FE8"/>
    <w:rsid w:val="00971939"/>
    <w:rsid w:val="009725CE"/>
    <w:rsid w:val="00973640"/>
    <w:rsid w:val="00973648"/>
    <w:rsid w:val="00974F18"/>
    <w:rsid w:val="0097544E"/>
    <w:rsid w:val="00976D13"/>
    <w:rsid w:val="00977CBE"/>
    <w:rsid w:val="00980C33"/>
    <w:rsid w:val="00980CE7"/>
    <w:rsid w:val="00982DB2"/>
    <w:rsid w:val="00983014"/>
    <w:rsid w:val="00983159"/>
    <w:rsid w:val="00983244"/>
    <w:rsid w:val="00983257"/>
    <w:rsid w:val="009839D3"/>
    <w:rsid w:val="009839F5"/>
    <w:rsid w:val="00983A33"/>
    <w:rsid w:val="00983E8A"/>
    <w:rsid w:val="009845B2"/>
    <w:rsid w:val="0098595F"/>
    <w:rsid w:val="00985AF8"/>
    <w:rsid w:val="009860BA"/>
    <w:rsid w:val="0098695D"/>
    <w:rsid w:val="0098786C"/>
    <w:rsid w:val="00987877"/>
    <w:rsid w:val="00987C00"/>
    <w:rsid w:val="0099054E"/>
    <w:rsid w:val="00990F4E"/>
    <w:rsid w:val="0099196D"/>
    <w:rsid w:val="00992210"/>
    <w:rsid w:val="0099367B"/>
    <w:rsid w:val="009957C1"/>
    <w:rsid w:val="00995B76"/>
    <w:rsid w:val="00996135"/>
    <w:rsid w:val="00996441"/>
    <w:rsid w:val="00997574"/>
    <w:rsid w:val="009A0A25"/>
    <w:rsid w:val="009A0E72"/>
    <w:rsid w:val="009A105C"/>
    <w:rsid w:val="009A159D"/>
    <w:rsid w:val="009A29E5"/>
    <w:rsid w:val="009A36A7"/>
    <w:rsid w:val="009A4323"/>
    <w:rsid w:val="009A4E0B"/>
    <w:rsid w:val="009A4F1A"/>
    <w:rsid w:val="009A67F1"/>
    <w:rsid w:val="009A6B1E"/>
    <w:rsid w:val="009B0012"/>
    <w:rsid w:val="009B3988"/>
    <w:rsid w:val="009B4834"/>
    <w:rsid w:val="009B57FB"/>
    <w:rsid w:val="009B7B4D"/>
    <w:rsid w:val="009B7D88"/>
    <w:rsid w:val="009C05BC"/>
    <w:rsid w:val="009C19E7"/>
    <w:rsid w:val="009C1E5A"/>
    <w:rsid w:val="009C241E"/>
    <w:rsid w:val="009C3DD7"/>
    <w:rsid w:val="009C4303"/>
    <w:rsid w:val="009C4383"/>
    <w:rsid w:val="009C5369"/>
    <w:rsid w:val="009C5D0B"/>
    <w:rsid w:val="009C6546"/>
    <w:rsid w:val="009C6B57"/>
    <w:rsid w:val="009C7204"/>
    <w:rsid w:val="009C7399"/>
    <w:rsid w:val="009C7447"/>
    <w:rsid w:val="009D12D5"/>
    <w:rsid w:val="009D21B0"/>
    <w:rsid w:val="009D221D"/>
    <w:rsid w:val="009D25DA"/>
    <w:rsid w:val="009D2C55"/>
    <w:rsid w:val="009D2F95"/>
    <w:rsid w:val="009D3CE5"/>
    <w:rsid w:val="009D4269"/>
    <w:rsid w:val="009D5334"/>
    <w:rsid w:val="009D76CB"/>
    <w:rsid w:val="009D7766"/>
    <w:rsid w:val="009E054D"/>
    <w:rsid w:val="009E1214"/>
    <w:rsid w:val="009E134E"/>
    <w:rsid w:val="009E17CE"/>
    <w:rsid w:val="009E195C"/>
    <w:rsid w:val="009E22EC"/>
    <w:rsid w:val="009E26DE"/>
    <w:rsid w:val="009E29D1"/>
    <w:rsid w:val="009E4C74"/>
    <w:rsid w:val="009E4FB3"/>
    <w:rsid w:val="009E54C6"/>
    <w:rsid w:val="009E5F07"/>
    <w:rsid w:val="009E5FEB"/>
    <w:rsid w:val="009E62D2"/>
    <w:rsid w:val="009E668D"/>
    <w:rsid w:val="009E67CF"/>
    <w:rsid w:val="009E73A5"/>
    <w:rsid w:val="009E761F"/>
    <w:rsid w:val="009E7DF8"/>
    <w:rsid w:val="009F0595"/>
    <w:rsid w:val="009F087A"/>
    <w:rsid w:val="009F0D38"/>
    <w:rsid w:val="009F18BD"/>
    <w:rsid w:val="009F1E21"/>
    <w:rsid w:val="009F24A0"/>
    <w:rsid w:val="009F290E"/>
    <w:rsid w:val="009F3170"/>
    <w:rsid w:val="009F34A6"/>
    <w:rsid w:val="009F5508"/>
    <w:rsid w:val="009F5B51"/>
    <w:rsid w:val="009F6359"/>
    <w:rsid w:val="009F6511"/>
    <w:rsid w:val="009F6B0E"/>
    <w:rsid w:val="009F6C51"/>
    <w:rsid w:val="00A01B90"/>
    <w:rsid w:val="00A020C3"/>
    <w:rsid w:val="00A02F2B"/>
    <w:rsid w:val="00A030B2"/>
    <w:rsid w:val="00A03F28"/>
    <w:rsid w:val="00A04E51"/>
    <w:rsid w:val="00A05BB6"/>
    <w:rsid w:val="00A06236"/>
    <w:rsid w:val="00A06857"/>
    <w:rsid w:val="00A06FD8"/>
    <w:rsid w:val="00A07C58"/>
    <w:rsid w:val="00A07C5F"/>
    <w:rsid w:val="00A10261"/>
    <w:rsid w:val="00A11235"/>
    <w:rsid w:val="00A11BF7"/>
    <w:rsid w:val="00A120DC"/>
    <w:rsid w:val="00A13351"/>
    <w:rsid w:val="00A13F10"/>
    <w:rsid w:val="00A146BB"/>
    <w:rsid w:val="00A1563F"/>
    <w:rsid w:val="00A1566D"/>
    <w:rsid w:val="00A15763"/>
    <w:rsid w:val="00A16427"/>
    <w:rsid w:val="00A16728"/>
    <w:rsid w:val="00A16888"/>
    <w:rsid w:val="00A16BEE"/>
    <w:rsid w:val="00A16CC3"/>
    <w:rsid w:val="00A16DD0"/>
    <w:rsid w:val="00A17476"/>
    <w:rsid w:val="00A176DE"/>
    <w:rsid w:val="00A201D3"/>
    <w:rsid w:val="00A20271"/>
    <w:rsid w:val="00A202BE"/>
    <w:rsid w:val="00A20C2F"/>
    <w:rsid w:val="00A21C1E"/>
    <w:rsid w:val="00A22620"/>
    <w:rsid w:val="00A230B8"/>
    <w:rsid w:val="00A24016"/>
    <w:rsid w:val="00A24493"/>
    <w:rsid w:val="00A25984"/>
    <w:rsid w:val="00A25DD0"/>
    <w:rsid w:val="00A26A12"/>
    <w:rsid w:val="00A270EA"/>
    <w:rsid w:val="00A27BAB"/>
    <w:rsid w:val="00A30C5C"/>
    <w:rsid w:val="00A31048"/>
    <w:rsid w:val="00A315F5"/>
    <w:rsid w:val="00A316C4"/>
    <w:rsid w:val="00A31733"/>
    <w:rsid w:val="00A32B96"/>
    <w:rsid w:val="00A345B4"/>
    <w:rsid w:val="00A34699"/>
    <w:rsid w:val="00A34A07"/>
    <w:rsid w:val="00A34C7D"/>
    <w:rsid w:val="00A360AE"/>
    <w:rsid w:val="00A36CCA"/>
    <w:rsid w:val="00A37072"/>
    <w:rsid w:val="00A37469"/>
    <w:rsid w:val="00A37528"/>
    <w:rsid w:val="00A3777D"/>
    <w:rsid w:val="00A413F5"/>
    <w:rsid w:val="00A435B8"/>
    <w:rsid w:val="00A4380B"/>
    <w:rsid w:val="00A43E14"/>
    <w:rsid w:val="00A44D80"/>
    <w:rsid w:val="00A454C8"/>
    <w:rsid w:val="00A46E49"/>
    <w:rsid w:val="00A50BD1"/>
    <w:rsid w:val="00A50D41"/>
    <w:rsid w:val="00A51210"/>
    <w:rsid w:val="00A51D5E"/>
    <w:rsid w:val="00A52830"/>
    <w:rsid w:val="00A528F3"/>
    <w:rsid w:val="00A52BF2"/>
    <w:rsid w:val="00A53F04"/>
    <w:rsid w:val="00A54AAE"/>
    <w:rsid w:val="00A54BC8"/>
    <w:rsid w:val="00A55FBC"/>
    <w:rsid w:val="00A560F7"/>
    <w:rsid w:val="00A57279"/>
    <w:rsid w:val="00A60112"/>
    <w:rsid w:val="00A60D90"/>
    <w:rsid w:val="00A60FAF"/>
    <w:rsid w:val="00A6103C"/>
    <w:rsid w:val="00A62D67"/>
    <w:rsid w:val="00A62E99"/>
    <w:rsid w:val="00A63869"/>
    <w:rsid w:val="00A642AD"/>
    <w:rsid w:val="00A64744"/>
    <w:rsid w:val="00A6488F"/>
    <w:rsid w:val="00A6509B"/>
    <w:rsid w:val="00A653D0"/>
    <w:rsid w:val="00A65B0F"/>
    <w:rsid w:val="00A65B9F"/>
    <w:rsid w:val="00A65F7C"/>
    <w:rsid w:val="00A7077B"/>
    <w:rsid w:val="00A708BC"/>
    <w:rsid w:val="00A70C47"/>
    <w:rsid w:val="00A71C2D"/>
    <w:rsid w:val="00A71C6B"/>
    <w:rsid w:val="00A7209A"/>
    <w:rsid w:val="00A72100"/>
    <w:rsid w:val="00A72FA6"/>
    <w:rsid w:val="00A731B0"/>
    <w:rsid w:val="00A732A4"/>
    <w:rsid w:val="00A7388F"/>
    <w:rsid w:val="00A73DDC"/>
    <w:rsid w:val="00A74386"/>
    <w:rsid w:val="00A74A5C"/>
    <w:rsid w:val="00A75891"/>
    <w:rsid w:val="00A76B4A"/>
    <w:rsid w:val="00A76D01"/>
    <w:rsid w:val="00A7757E"/>
    <w:rsid w:val="00A77835"/>
    <w:rsid w:val="00A77AE6"/>
    <w:rsid w:val="00A77CBA"/>
    <w:rsid w:val="00A77FD7"/>
    <w:rsid w:val="00A800D2"/>
    <w:rsid w:val="00A805B0"/>
    <w:rsid w:val="00A805FA"/>
    <w:rsid w:val="00A8078D"/>
    <w:rsid w:val="00A807DD"/>
    <w:rsid w:val="00A80CA9"/>
    <w:rsid w:val="00A8192B"/>
    <w:rsid w:val="00A8271D"/>
    <w:rsid w:val="00A8375D"/>
    <w:rsid w:val="00A83D2F"/>
    <w:rsid w:val="00A841B5"/>
    <w:rsid w:val="00A8573C"/>
    <w:rsid w:val="00A85D0A"/>
    <w:rsid w:val="00A86077"/>
    <w:rsid w:val="00A86E46"/>
    <w:rsid w:val="00A8719B"/>
    <w:rsid w:val="00A8719E"/>
    <w:rsid w:val="00A878DF"/>
    <w:rsid w:val="00A87B09"/>
    <w:rsid w:val="00A90251"/>
    <w:rsid w:val="00A90352"/>
    <w:rsid w:val="00A90BD1"/>
    <w:rsid w:val="00A921AC"/>
    <w:rsid w:val="00A929DF"/>
    <w:rsid w:val="00A966A8"/>
    <w:rsid w:val="00AA0DDF"/>
    <w:rsid w:val="00AA0E68"/>
    <w:rsid w:val="00AA2062"/>
    <w:rsid w:val="00AA215B"/>
    <w:rsid w:val="00AA3339"/>
    <w:rsid w:val="00AA356A"/>
    <w:rsid w:val="00AA356D"/>
    <w:rsid w:val="00AA4775"/>
    <w:rsid w:val="00AA50A6"/>
    <w:rsid w:val="00AA54E0"/>
    <w:rsid w:val="00AA64BD"/>
    <w:rsid w:val="00AB0308"/>
    <w:rsid w:val="00AB0EDD"/>
    <w:rsid w:val="00AB11D3"/>
    <w:rsid w:val="00AB1B91"/>
    <w:rsid w:val="00AB2217"/>
    <w:rsid w:val="00AB31B4"/>
    <w:rsid w:val="00AB427D"/>
    <w:rsid w:val="00AB43C3"/>
    <w:rsid w:val="00AB4E43"/>
    <w:rsid w:val="00AB5FB0"/>
    <w:rsid w:val="00AB6EDE"/>
    <w:rsid w:val="00AC0093"/>
    <w:rsid w:val="00AC05CB"/>
    <w:rsid w:val="00AC085D"/>
    <w:rsid w:val="00AC1BD3"/>
    <w:rsid w:val="00AC1FF1"/>
    <w:rsid w:val="00AC30C8"/>
    <w:rsid w:val="00AC34F4"/>
    <w:rsid w:val="00AC420C"/>
    <w:rsid w:val="00AC49B3"/>
    <w:rsid w:val="00AC4B39"/>
    <w:rsid w:val="00AC517E"/>
    <w:rsid w:val="00AC723E"/>
    <w:rsid w:val="00AC752C"/>
    <w:rsid w:val="00AC7548"/>
    <w:rsid w:val="00AD1124"/>
    <w:rsid w:val="00AD1451"/>
    <w:rsid w:val="00AD15F7"/>
    <w:rsid w:val="00AD1CDB"/>
    <w:rsid w:val="00AD2400"/>
    <w:rsid w:val="00AD27BC"/>
    <w:rsid w:val="00AD2ACE"/>
    <w:rsid w:val="00AD3552"/>
    <w:rsid w:val="00AD36FB"/>
    <w:rsid w:val="00AD3B8F"/>
    <w:rsid w:val="00AD42A0"/>
    <w:rsid w:val="00AD58DA"/>
    <w:rsid w:val="00AD5A41"/>
    <w:rsid w:val="00AD5B68"/>
    <w:rsid w:val="00AD5D0F"/>
    <w:rsid w:val="00AD68D8"/>
    <w:rsid w:val="00AE1150"/>
    <w:rsid w:val="00AE21C6"/>
    <w:rsid w:val="00AE29D5"/>
    <w:rsid w:val="00AE2FA7"/>
    <w:rsid w:val="00AE3A81"/>
    <w:rsid w:val="00AE3C87"/>
    <w:rsid w:val="00AE469E"/>
    <w:rsid w:val="00AE59EE"/>
    <w:rsid w:val="00AE6342"/>
    <w:rsid w:val="00AE6A6A"/>
    <w:rsid w:val="00AE6D9A"/>
    <w:rsid w:val="00AE7875"/>
    <w:rsid w:val="00AF0709"/>
    <w:rsid w:val="00AF0977"/>
    <w:rsid w:val="00AF102E"/>
    <w:rsid w:val="00AF16FB"/>
    <w:rsid w:val="00AF1BC4"/>
    <w:rsid w:val="00AF1BD7"/>
    <w:rsid w:val="00AF326A"/>
    <w:rsid w:val="00AF32AB"/>
    <w:rsid w:val="00AF3E10"/>
    <w:rsid w:val="00AF412C"/>
    <w:rsid w:val="00AF49C3"/>
    <w:rsid w:val="00AF5325"/>
    <w:rsid w:val="00AF551E"/>
    <w:rsid w:val="00AF5636"/>
    <w:rsid w:val="00AF76CB"/>
    <w:rsid w:val="00AF77FD"/>
    <w:rsid w:val="00B00970"/>
    <w:rsid w:val="00B037EE"/>
    <w:rsid w:val="00B03895"/>
    <w:rsid w:val="00B04829"/>
    <w:rsid w:val="00B04AFC"/>
    <w:rsid w:val="00B05340"/>
    <w:rsid w:val="00B065F5"/>
    <w:rsid w:val="00B06FDC"/>
    <w:rsid w:val="00B07083"/>
    <w:rsid w:val="00B1014E"/>
    <w:rsid w:val="00B101BD"/>
    <w:rsid w:val="00B11616"/>
    <w:rsid w:val="00B11921"/>
    <w:rsid w:val="00B122F9"/>
    <w:rsid w:val="00B1298C"/>
    <w:rsid w:val="00B12A7E"/>
    <w:rsid w:val="00B13EF3"/>
    <w:rsid w:val="00B14410"/>
    <w:rsid w:val="00B15EFF"/>
    <w:rsid w:val="00B16119"/>
    <w:rsid w:val="00B16A15"/>
    <w:rsid w:val="00B179BD"/>
    <w:rsid w:val="00B2040B"/>
    <w:rsid w:val="00B20729"/>
    <w:rsid w:val="00B22797"/>
    <w:rsid w:val="00B22C02"/>
    <w:rsid w:val="00B23D22"/>
    <w:rsid w:val="00B24261"/>
    <w:rsid w:val="00B24E09"/>
    <w:rsid w:val="00B24ECD"/>
    <w:rsid w:val="00B2579F"/>
    <w:rsid w:val="00B25EF4"/>
    <w:rsid w:val="00B26A50"/>
    <w:rsid w:val="00B26E2B"/>
    <w:rsid w:val="00B27802"/>
    <w:rsid w:val="00B27C5C"/>
    <w:rsid w:val="00B27D81"/>
    <w:rsid w:val="00B3077E"/>
    <w:rsid w:val="00B31341"/>
    <w:rsid w:val="00B32482"/>
    <w:rsid w:val="00B32AEB"/>
    <w:rsid w:val="00B373CB"/>
    <w:rsid w:val="00B373EB"/>
    <w:rsid w:val="00B37AA4"/>
    <w:rsid w:val="00B40273"/>
    <w:rsid w:val="00B41EB7"/>
    <w:rsid w:val="00B42F3F"/>
    <w:rsid w:val="00B436FC"/>
    <w:rsid w:val="00B437D1"/>
    <w:rsid w:val="00B43C80"/>
    <w:rsid w:val="00B43F9F"/>
    <w:rsid w:val="00B4413C"/>
    <w:rsid w:val="00B447B2"/>
    <w:rsid w:val="00B44BE2"/>
    <w:rsid w:val="00B450DA"/>
    <w:rsid w:val="00B463AB"/>
    <w:rsid w:val="00B47835"/>
    <w:rsid w:val="00B504D8"/>
    <w:rsid w:val="00B50503"/>
    <w:rsid w:val="00B50700"/>
    <w:rsid w:val="00B50CD6"/>
    <w:rsid w:val="00B512B2"/>
    <w:rsid w:val="00B520DC"/>
    <w:rsid w:val="00B53651"/>
    <w:rsid w:val="00B53740"/>
    <w:rsid w:val="00B5397D"/>
    <w:rsid w:val="00B553CE"/>
    <w:rsid w:val="00B55712"/>
    <w:rsid w:val="00B55FD7"/>
    <w:rsid w:val="00B56106"/>
    <w:rsid w:val="00B5677D"/>
    <w:rsid w:val="00B56B36"/>
    <w:rsid w:val="00B575E3"/>
    <w:rsid w:val="00B577FB"/>
    <w:rsid w:val="00B60873"/>
    <w:rsid w:val="00B6142F"/>
    <w:rsid w:val="00B62D52"/>
    <w:rsid w:val="00B63131"/>
    <w:rsid w:val="00B638E2"/>
    <w:rsid w:val="00B63AD6"/>
    <w:rsid w:val="00B63E4A"/>
    <w:rsid w:val="00B63F7B"/>
    <w:rsid w:val="00B64F11"/>
    <w:rsid w:val="00B65906"/>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3B99"/>
    <w:rsid w:val="00B75A33"/>
    <w:rsid w:val="00B75D16"/>
    <w:rsid w:val="00B77713"/>
    <w:rsid w:val="00B77862"/>
    <w:rsid w:val="00B77AA6"/>
    <w:rsid w:val="00B80A8A"/>
    <w:rsid w:val="00B81E34"/>
    <w:rsid w:val="00B8236C"/>
    <w:rsid w:val="00B8266B"/>
    <w:rsid w:val="00B858F5"/>
    <w:rsid w:val="00B8688B"/>
    <w:rsid w:val="00B876CE"/>
    <w:rsid w:val="00B9093F"/>
    <w:rsid w:val="00B90D51"/>
    <w:rsid w:val="00B90FA1"/>
    <w:rsid w:val="00B92771"/>
    <w:rsid w:val="00B9318E"/>
    <w:rsid w:val="00B94FA9"/>
    <w:rsid w:val="00B95841"/>
    <w:rsid w:val="00B959FD"/>
    <w:rsid w:val="00BA097D"/>
    <w:rsid w:val="00BA2C26"/>
    <w:rsid w:val="00BA2FE2"/>
    <w:rsid w:val="00BA303A"/>
    <w:rsid w:val="00BA37B3"/>
    <w:rsid w:val="00BA3A6A"/>
    <w:rsid w:val="00BA3EC9"/>
    <w:rsid w:val="00BA543D"/>
    <w:rsid w:val="00BA54C8"/>
    <w:rsid w:val="00BA5B87"/>
    <w:rsid w:val="00BA5E10"/>
    <w:rsid w:val="00BA619D"/>
    <w:rsid w:val="00BA65B7"/>
    <w:rsid w:val="00BA69D6"/>
    <w:rsid w:val="00BA7DE8"/>
    <w:rsid w:val="00BB0869"/>
    <w:rsid w:val="00BB1037"/>
    <w:rsid w:val="00BB13D9"/>
    <w:rsid w:val="00BB1A1E"/>
    <w:rsid w:val="00BB1BAC"/>
    <w:rsid w:val="00BB2A55"/>
    <w:rsid w:val="00BB38D7"/>
    <w:rsid w:val="00BB42DD"/>
    <w:rsid w:val="00BB4EFC"/>
    <w:rsid w:val="00BB508C"/>
    <w:rsid w:val="00BB5199"/>
    <w:rsid w:val="00BB540C"/>
    <w:rsid w:val="00BB60FF"/>
    <w:rsid w:val="00BB70EC"/>
    <w:rsid w:val="00BB75F7"/>
    <w:rsid w:val="00BB77AE"/>
    <w:rsid w:val="00BB7B27"/>
    <w:rsid w:val="00BC0929"/>
    <w:rsid w:val="00BC09E6"/>
    <w:rsid w:val="00BC0E3F"/>
    <w:rsid w:val="00BC211D"/>
    <w:rsid w:val="00BC27B8"/>
    <w:rsid w:val="00BC2AE2"/>
    <w:rsid w:val="00BC33E5"/>
    <w:rsid w:val="00BC45B6"/>
    <w:rsid w:val="00BC4A99"/>
    <w:rsid w:val="00BC5A79"/>
    <w:rsid w:val="00BC5F41"/>
    <w:rsid w:val="00BC71DC"/>
    <w:rsid w:val="00BC7E5C"/>
    <w:rsid w:val="00BD02A1"/>
    <w:rsid w:val="00BD044A"/>
    <w:rsid w:val="00BD0627"/>
    <w:rsid w:val="00BD0A93"/>
    <w:rsid w:val="00BD1929"/>
    <w:rsid w:val="00BD1F98"/>
    <w:rsid w:val="00BD2BBC"/>
    <w:rsid w:val="00BD3BAD"/>
    <w:rsid w:val="00BD4FF7"/>
    <w:rsid w:val="00BD5D40"/>
    <w:rsid w:val="00BD5F7F"/>
    <w:rsid w:val="00BD641D"/>
    <w:rsid w:val="00BD6C11"/>
    <w:rsid w:val="00BD736C"/>
    <w:rsid w:val="00BD772A"/>
    <w:rsid w:val="00BE0179"/>
    <w:rsid w:val="00BE05E4"/>
    <w:rsid w:val="00BE0E95"/>
    <w:rsid w:val="00BE1655"/>
    <w:rsid w:val="00BE1F15"/>
    <w:rsid w:val="00BE2210"/>
    <w:rsid w:val="00BE2B58"/>
    <w:rsid w:val="00BE2D1D"/>
    <w:rsid w:val="00BE42AE"/>
    <w:rsid w:val="00BE4760"/>
    <w:rsid w:val="00BE4C89"/>
    <w:rsid w:val="00BE742D"/>
    <w:rsid w:val="00BE7ACD"/>
    <w:rsid w:val="00BF015F"/>
    <w:rsid w:val="00BF0629"/>
    <w:rsid w:val="00BF06C1"/>
    <w:rsid w:val="00BF14AE"/>
    <w:rsid w:val="00BF2321"/>
    <w:rsid w:val="00BF264C"/>
    <w:rsid w:val="00BF2694"/>
    <w:rsid w:val="00BF281B"/>
    <w:rsid w:val="00BF2AC4"/>
    <w:rsid w:val="00BF2DE3"/>
    <w:rsid w:val="00BF356E"/>
    <w:rsid w:val="00BF40BE"/>
    <w:rsid w:val="00BF480C"/>
    <w:rsid w:val="00BF6152"/>
    <w:rsid w:val="00BF6376"/>
    <w:rsid w:val="00BF68BA"/>
    <w:rsid w:val="00BF7445"/>
    <w:rsid w:val="00C0040C"/>
    <w:rsid w:val="00C023CE"/>
    <w:rsid w:val="00C0245D"/>
    <w:rsid w:val="00C02723"/>
    <w:rsid w:val="00C02EC6"/>
    <w:rsid w:val="00C03BF8"/>
    <w:rsid w:val="00C05E44"/>
    <w:rsid w:val="00C05EA4"/>
    <w:rsid w:val="00C071DC"/>
    <w:rsid w:val="00C07224"/>
    <w:rsid w:val="00C104E6"/>
    <w:rsid w:val="00C10FAA"/>
    <w:rsid w:val="00C112C0"/>
    <w:rsid w:val="00C11FAC"/>
    <w:rsid w:val="00C128D3"/>
    <w:rsid w:val="00C130F3"/>
    <w:rsid w:val="00C143BC"/>
    <w:rsid w:val="00C14DE1"/>
    <w:rsid w:val="00C16A70"/>
    <w:rsid w:val="00C16E80"/>
    <w:rsid w:val="00C17020"/>
    <w:rsid w:val="00C17A0E"/>
    <w:rsid w:val="00C20623"/>
    <w:rsid w:val="00C20F91"/>
    <w:rsid w:val="00C21D74"/>
    <w:rsid w:val="00C23E87"/>
    <w:rsid w:val="00C24E8F"/>
    <w:rsid w:val="00C258A9"/>
    <w:rsid w:val="00C25AB1"/>
    <w:rsid w:val="00C25E63"/>
    <w:rsid w:val="00C26087"/>
    <w:rsid w:val="00C262D6"/>
    <w:rsid w:val="00C26AB8"/>
    <w:rsid w:val="00C26D73"/>
    <w:rsid w:val="00C26E3F"/>
    <w:rsid w:val="00C26EE6"/>
    <w:rsid w:val="00C2733F"/>
    <w:rsid w:val="00C27477"/>
    <w:rsid w:val="00C30275"/>
    <w:rsid w:val="00C31BAA"/>
    <w:rsid w:val="00C33748"/>
    <w:rsid w:val="00C34726"/>
    <w:rsid w:val="00C3499B"/>
    <w:rsid w:val="00C34B0B"/>
    <w:rsid w:val="00C34DB9"/>
    <w:rsid w:val="00C356F1"/>
    <w:rsid w:val="00C3666E"/>
    <w:rsid w:val="00C3698A"/>
    <w:rsid w:val="00C36BFA"/>
    <w:rsid w:val="00C37566"/>
    <w:rsid w:val="00C375D5"/>
    <w:rsid w:val="00C404AB"/>
    <w:rsid w:val="00C41056"/>
    <w:rsid w:val="00C423CC"/>
    <w:rsid w:val="00C42C47"/>
    <w:rsid w:val="00C433E1"/>
    <w:rsid w:val="00C43B36"/>
    <w:rsid w:val="00C43BF3"/>
    <w:rsid w:val="00C43E83"/>
    <w:rsid w:val="00C43F1C"/>
    <w:rsid w:val="00C449B6"/>
    <w:rsid w:val="00C459BD"/>
    <w:rsid w:val="00C46C5C"/>
    <w:rsid w:val="00C47836"/>
    <w:rsid w:val="00C478A1"/>
    <w:rsid w:val="00C5014A"/>
    <w:rsid w:val="00C51DF4"/>
    <w:rsid w:val="00C52280"/>
    <w:rsid w:val="00C52833"/>
    <w:rsid w:val="00C52CF9"/>
    <w:rsid w:val="00C53A0B"/>
    <w:rsid w:val="00C55A3E"/>
    <w:rsid w:val="00C56ED0"/>
    <w:rsid w:val="00C57154"/>
    <w:rsid w:val="00C602CA"/>
    <w:rsid w:val="00C605DA"/>
    <w:rsid w:val="00C60916"/>
    <w:rsid w:val="00C614BC"/>
    <w:rsid w:val="00C61DC0"/>
    <w:rsid w:val="00C6306E"/>
    <w:rsid w:val="00C632A9"/>
    <w:rsid w:val="00C63A26"/>
    <w:rsid w:val="00C63E15"/>
    <w:rsid w:val="00C6567A"/>
    <w:rsid w:val="00C656D1"/>
    <w:rsid w:val="00C65DF8"/>
    <w:rsid w:val="00C662DD"/>
    <w:rsid w:val="00C663B9"/>
    <w:rsid w:val="00C67307"/>
    <w:rsid w:val="00C70762"/>
    <w:rsid w:val="00C708DF"/>
    <w:rsid w:val="00C716F0"/>
    <w:rsid w:val="00C73802"/>
    <w:rsid w:val="00C76F17"/>
    <w:rsid w:val="00C77B66"/>
    <w:rsid w:val="00C80D21"/>
    <w:rsid w:val="00C80F82"/>
    <w:rsid w:val="00C8158B"/>
    <w:rsid w:val="00C81815"/>
    <w:rsid w:val="00C83294"/>
    <w:rsid w:val="00C839A3"/>
    <w:rsid w:val="00C83C91"/>
    <w:rsid w:val="00C843CA"/>
    <w:rsid w:val="00C84644"/>
    <w:rsid w:val="00C84665"/>
    <w:rsid w:val="00C859E8"/>
    <w:rsid w:val="00C864D0"/>
    <w:rsid w:val="00C87820"/>
    <w:rsid w:val="00C9165E"/>
    <w:rsid w:val="00C9261E"/>
    <w:rsid w:val="00C92827"/>
    <w:rsid w:val="00C9395F"/>
    <w:rsid w:val="00C941FE"/>
    <w:rsid w:val="00C9429B"/>
    <w:rsid w:val="00C947AD"/>
    <w:rsid w:val="00C94EED"/>
    <w:rsid w:val="00C97622"/>
    <w:rsid w:val="00C97946"/>
    <w:rsid w:val="00C97C80"/>
    <w:rsid w:val="00CA01CB"/>
    <w:rsid w:val="00CA0BC5"/>
    <w:rsid w:val="00CA1183"/>
    <w:rsid w:val="00CA1664"/>
    <w:rsid w:val="00CA1C48"/>
    <w:rsid w:val="00CA1E3F"/>
    <w:rsid w:val="00CA2180"/>
    <w:rsid w:val="00CA274E"/>
    <w:rsid w:val="00CA3A82"/>
    <w:rsid w:val="00CA5903"/>
    <w:rsid w:val="00CA6B5E"/>
    <w:rsid w:val="00CA7807"/>
    <w:rsid w:val="00CB0AE9"/>
    <w:rsid w:val="00CB1699"/>
    <w:rsid w:val="00CB196F"/>
    <w:rsid w:val="00CB2125"/>
    <w:rsid w:val="00CB2732"/>
    <w:rsid w:val="00CB2EDF"/>
    <w:rsid w:val="00CB3057"/>
    <w:rsid w:val="00CB33B7"/>
    <w:rsid w:val="00CB3496"/>
    <w:rsid w:val="00CB4DA9"/>
    <w:rsid w:val="00CB548C"/>
    <w:rsid w:val="00CB5945"/>
    <w:rsid w:val="00CB6463"/>
    <w:rsid w:val="00CB737E"/>
    <w:rsid w:val="00CC0407"/>
    <w:rsid w:val="00CC0D20"/>
    <w:rsid w:val="00CC0E33"/>
    <w:rsid w:val="00CC1478"/>
    <w:rsid w:val="00CC16B5"/>
    <w:rsid w:val="00CC1FD8"/>
    <w:rsid w:val="00CC3147"/>
    <w:rsid w:val="00CC333B"/>
    <w:rsid w:val="00CC3ADB"/>
    <w:rsid w:val="00CC4AE2"/>
    <w:rsid w:val="00CC5F82"/>
    <w:rsid w:val="00CC6734"/>
    <w:rsid w:val="00CC6E50"/>
    <w:rsid w:val="00CC71E5"/>
    <w:rsid w:val="00CC7538"/>
    <w:rsid w:val="00CC7AB8"/>
    <w:rsid w:val="00CC7EDA"/>
    <w:rsid w:val="00CD0088"/>
    <w:rsid w:val="00CD015F"/>
    <w:rsid w:val="00CD154D"/>
    <w:rsid w:val="00CD1724"/>
    <w:rsid w:val="00CD1CF9"/>
    <w:rsid w:val="00CD1F5E"/>
    <w:rsid w:val="00CD20A5"/>
    <w:rsid w:val="00CD3AAB"/>
    <w:rsid w:val="00CD49EF"/>
    <w:rsid w:val="00CD4BF4"/>
    <w:rsid w:val="00CD5B98"/>
    <w:rsid w:val="00CD6FBD"/>
    <w:rsid w:val="00CD75B8"/>
    <w:rsid w:val="00CE0A45"/>
    <w:rsid w:val="00CE0F67"/>
    <w:rsid w:val="00CE1883"/>
    <w:rsid w:val="00CE26C6"/>
    <w:rsid w:val="00CE2798"/>
    <w:rsid w:val="00CE2FFD"/>
    <w:rsid w:val="00CE458B"/>
    <w:rsid w:val="00CE459E"/>
    <w:rsid w:val="00CE49D1"/>
    <w:rsid w:val="00CE5016"/>
    <w:rsid w:val="00CE502A"/>
    <w:rsid w:val="00CE5F4C"/>
    <w:rsid w:val="00CE5F5B"/>
    <w:rsid w:val="00CE6E4B"/>
    <w:rsid w:val="00CE7B40"/>
    <w:rsid w:val="00CE7D3B"/>
    <w:rsid w:val="00CF033D"/>
    <w:rsid w:val="00CF1026"/>
    <w:rsid w:val="00CF122B"/>
    <w:rsid w:val="00CF15CC"/>
    <w:rsid w:val="00CF1882"/>
    <w:rsid w:val="00CF3749"/>
    <w:rsid w:val="00CF54DC"/>
    <w:rsid w:val="00CF54F3"/>
    <w:rsid w:val="00CF5E63"/>
    <w:rsid w:val="00CF6118"/>
    <w:rsid w:val="00CF6835"/>
    <w:rsid w:val="00CF76F7"/>
    <w:rsid w:val="00CF7794"/>
    <w:rsid w:val="00D00835"/>
    <w:rsid w:val="00D009D9"/>
    <w:rsid w:val="00D01AB2"/>
    <w:rsid w:val="00D0247E"/>
    <w:rsid w:val="00D02C25"/>
    <w:rsid w:val="00D04246"/>
    <w:rsid w:val="00D05387"/>
    <w:rsid w:val="00D069B8"/>
    <w:rsid w:val="00D06C46"/>
    <w:rsid w:val="00D0791A"/>
    <w:rsid w:val="00D07DC0"/>
    <w:rsid w:val="00D1030D"/>
    <w:rsid w:val="00D103B9"/>
    <w:rsid w:val="00D11659"/>
    <w:rsid w:val="00D13F3C"/>
    <w:rsid w:val="00D14838"/>
    <w:rsid w:val="00D14D66"/>
    <w:rsid w:val="00D17817"/>
    <w:rsid w:val="00D206D9"/>
    <w:rsid w:val="00D20877"/>
    <w:rsid w:val="00D213B7"/>
    <w:rsid w:val="00D21626"/>
    <w:rsid w:val="00D219BB"/>
    <w:rsid w:val="00D21F40"/>
    <w:rsid w:val="00D21F87"/>
    <w:rsid w:val="00D222D5"/>
    <w:rsid w:val="00D226C6"/>
    <w:rsid w:val="00D23D4B"/>
    <w:rsid w:val="00D240BF"/>
    <w:rsid w:val="00D24BEA"/>
    <w:rsid w:val="00D25DE7"/>
    <w:rsid w:val="00D25FB5"/>
    <w:rsid w:val="00D266F8"/>
    <w:rsid w:val="00D2718D"/>
    <w:rsid w:val="00D27F02"/>
    <w:rsid w:val="00D30243"/>
    <w:rsid w:val="00D3084A"/>
    <w:rsid w:val="00D30F55"/>
    <w:rsid w:val="00D31E80"/>
    <w:rsid w:val="00D31EB3"/>
    <w:rsid w:val="00D3262F"/>
    <w:rsid w:val="00D33092"/>
    <w:rsid w:val="00D330E5"/>
    <w:rsid w:val="00D331AF"/>
    <w:rsid w:val="00D335AC"/>
    <w:rsid w:val="00D33919"/>
    <w:rsid w:val="00D33F69"/>
    <w:rsid w:val="00D3409B"/>
    <w:rsid w:val="00D353B3"/>
    <w:rsid w:val="00D35B75"/>
    <w:rsid w:val="00D3602C"/>
    <w:rsid w:val="00D361F7"/>
    <w:rsid w:val="00D363EF"/>
    <w:rsid w:val="00D366AF"/>
    <w:rsid w:val="00D36E00"/>
    <w:rsid w:val="00D378C9"/>
    <w:rsid w:val="00D40F5B"/>
    <w:rsid w:val="00D41E89"/>
    <w:rsid w:val="00D42975"/>
    <w:rsid w:val="00D429C2"/>
    <w:rsid w:val="00D4339C"/>
    <w:rsid w:val="00D43994"/>
    <w:rsid w:val="00D442E3"/>
    <w:rsid w:val="00D444E9"/>
    <w:rsid w:val="00D44F68"/>
    <w:rsid w:val="00D452A2"/>
    <w:rsid w:val="00D46C51"/>
    <w:rsid w:val="00D47F05"/>
    <w:rsid w:val="00D52018"/>
    <w:rsid w:val="00D537F4"/>
    <w:rsid w:val="00D542E0"/>
    <w:rsid w:val="00D543DE"/>
    <w:rsid w:val="00D54AEA"/>
    <w:rsid w:val="00D55454"/>
    <w:rsid w:val="00D5657D"/>
    <w:rsid w:val="00D57FC0"/>
    <w:rsid w:val="00D60A7B"/>
    <w:rsid w:val="00D60FB7"/>
    <w:rsid w:val="00D6194A"/>
    <w:rsid w:val="00D61EE0"/>
    <w:rsid w:val="00D620DE"/>
    <w:rsid w:val="00D637CF"/>
    <w:rsid w:val="00D63857"/>
    <w:rsid w:val="00D644A6"/>
    <w:rsid w:val="00D649A1"/>
    <w:rsid w:val="00D6574F"/>
    <w:rsid w:val="00D67C16"/>
    <w:rsid w:val="00D67E90"/>
    <w:rsid w:val="00D7046E"/>
    <w:rsid w:val="00D7080B"/>
    <w:rsid w:val="00D71690"/>
    <w:rsid w:val="00D72161"/>
    <w:rsid w:val="00D7294E"/>
    <w:rsid w:val="00D7296F"/>
    <w:rsid w:val="00D72EE2"/>
    <w:rsid w:val="00D734A0"/>
    <w:rsid w:val="00D742C6"/>
    <w:rsid w:val="00D7431B"/>
    <w:rsid w:val="00D74841"/>
    <w:rsid w:val="00D74CFF"/>
    <w:rsid w:val="00D756A7"/>
    <w:rsid w:val="00D75BF3"/>
    <w:rsid w:val="00D76E65"/>
    <w:rsid w:val="00D77619"/>
    <w:rsid w:val="00D8066B"/>
    <w:rsid w:val="00D818B0"/>
    <w:rsid w:val="00D820CA"/>
    <w:rsid w:val="00D8231E"/>
    <w:rsid w:val="00D834D9"/>
    <w:rsid w:val="00D83CAE"/>
    <w:rsid w:val="00D8441E"/>
    <w:rsid w:val="00D84FB9"/>
    <w:rsid w:val="00D85B61"/>
    <w:rsid w:val="00D85F75"/>
    <w:rsid w:val="00D86D6C"/>
    <w:rsid w:val="00D871FB"/>
    <w:rsid w:val="00D90692"/>
    <w:rsid w:val="00D90702"/>
    <w:rsid w:val="00D907C5"/>
    <w:rsid w:val="00D90912"/>
    <w:rsid w:val="00D91566"/>
    <w:rsid w:val="00D91BF0"/>
    <w:rsid w:val="00D92103"/>
    <w:rsid w:val="00D92C0E"/>
    <w:rsid w:val="00D92C69"/>
    <w:rsid w:val="00D932B4"/>
    <w:rsid w:val="00D9652F"/>
    <w:rsid w:val="00D96ACA"/>
    <w:rsid w:val="00D96D78"/>
    <w:rsid w:val="00D9766A"/>
    <w:rsid w:val="00D9784D"/>
    <w:rsid w:val="00DA066C"/>
    <w:rsid w:val="00DA1956"/>
    <w:rsid w:val="00DA2E48"/>
    <w:rsid w:val="00DA34A8"/>
    <w:rsid w:val="00DA3A77"/>
    <w:rsid w:val="00DA3CB1"/>
    <w:rsid w:val="00DA411D"/>
    <w:rsid w:val="00DA54DC"/>
    <w:rsid w:val="00DA6E1D"/>
    <w:rsid w:val="00DA70C0"/>
    <w:rsid w:val="00DA7F55"/>
    <w:rsid w:val="00DB02B8"/>
    <w:rsid w:val="00DB0E00"/>
    <w:rsid w:val="00DB1036"/>
    <w:rsid w:val="00DB14AD"/>
    <w:rsid w:val="00DB17F2"/>
    <w:rsid w:val="00DB2603"/>
    <w:rsid w:val="00DB35A8"/>
    <w:rsid w:val="00DB421C"/>
    <w:rsid w:val="00DB466A"/>
    <w:rsid w:val="00DB54C1"/>
    <w:rsid w:val="00DB5DF2"/>
    <w:rsid w:val="00DB6BDA"/>
    <w:rsid w:val="00DB70CE"/>
    <w:rsid w:val="00DB75C8"/>
    <w:rsid w:val="00DB782E"/>
    <w:rsid w:val="00DC0C1C"/>
    <w:rsid w:val="00DC180D"/>
    <w:rsid w:val="00DC18D6"/>
    <w:rsid w:val="00DC1E5E"/>
    <w:rsid w:val="00DC2784"/>
    <w:rsid w:val="00DC341F"/>
    <w:rsid w:val="00DC3F72"/>
    <w:rsid w:val="00DC4F6E"/>
    <w:rsid w:val="00DC59CA"/>
    <w:rsid w:val="00DC68C6"/>
    <w:rsid w:val="00DC718D"/>
    <w:rsid w:val="00DD0F45"/>
    <w:rsid w:val="00DD13F6"/>
    <w:rsid w:val="00DD1A36"/>
    <w:rsid w:val="00DD2643"/>
    <w:rsid w:val="00DD280C"/>
    <w:rsid w:val="00DD2BF2"/>
    <w:rsid w:val="00DD325B"/>
    <w:rsid w:val="00DD3945"/>
    <w:rsid w:val="00DD3AD1"/>
    <w:rsid w:val="00DD46BD"/>
    <w:rsid w:val="00DD53CA"/>
    <w:rsid w:val="00DD5FA1"/>
    <w:rsid w:val="00DD6638"/>
    <w:rsid w:val="00DD7162"/>
    <w:rsid w:val="00DD79B4"/>
    <w:rsid w:val="00DE1D68"/>
    <w:rsid w:val="00DE2711"/>
    <w:rsid w:val="00DE29E5"/>
    <w:rsid w:val="00DE3D13"/>
    <w:rsid w:val="00DE4BBC"/>
    <w:rsid w:val="00DE50D6"/>
    <w:rsid w:val="00DE5808"/>
    <w:rsid w:val="00DE5BB8"/>
    <w:rsid w:val="00DE662F"/>
    <w:rsid w:val="00DE6C0A"/>
    <w:rsid w:val="00DF0322"/>
    <w:rsid w:val="00DF069E"/>
    <w:rsid w:val="00DF0ADD"/>
    <w:rsid w:val="00DF12AD"/>
    <w:rsid w:val="00DF217A"/>
    <w:rsid w:val="00DF25C4"/>
    <w:rsid w:val="00DF280F"/>
    <w:rsid w:val="00DF2815"/>
    <w:rsid w:val="00DF2C59"/>
    <w:rsid w:val="00DF4039"/>
    <w:rsid w:val="00DF4698"/>
    <w:rsid w:val="00DF46CE"/>
    <w:rsid w:val="00DF4789"/>
    <w:rsid w:val="00DF68C1"/>
    <w:rsid w:val="00DF7CDF"/>
    <w:rsid w:val="00E003F2"/>
    <w:rsid w:val="00E004C5"/>
    <w:rsid w:val="00E00C5D"/>
    <w:rsid w:val="00E00FF6"/>
    <w:rsid w:val="00E010E1"/>
    <w:rsid w:val="00E03F7D"/>
    <w:rsid w:val="00E06E7C"/>
    <w:rsid w:val="00E10234"/>
    <w:rsid w:val="00E10A94"/>
    <w:rsid w:val="00E112A3"/>
    <w:rsid w:val="00E11A36"/>
    <w:rsid w:val="00E12FC3"/>
    <w:rsid w:val="00E1404E"/>
    <w:rsid w:val="00E152B0"/>
    <w:rsid w:val="00E156BE"/>
    <w:rsid w:val="00E15D14"/>
    <w:rsid w:val="00E20636"/>
    <w:rsid w:val="00E20AE2"/>
    <w:rsid w:val="00E20D81"/>
    <w:rsid w:val="00E211A3"/>
    <w:rsid w:val="00E22CD9"/>
    <w:rsid w:val="00E22F5C"/>
    <w:rsid w:val="00E2300F"/>
    <w:rsid w:val="00E233CA"/>
    <w:rsid w:val="00E236A4"/>
    <w:rsid w:val="00E23999"/>
    <w:rsid w:val="00E24F76"/>
    <w:rsid w:val="00E26617"/>
    <w:rsid w:val="00E26626"/>
    <w:rsid w:val="00E3163C"/>
    <w:rsid w:val="00E3185C"/>
    <w:rsid w:val="00E31DC7"/>
    <w:rsid w:val="00E327F8"/>
    <w:rsid w:val="00E32EFC"/>
    <w:rsid w:val="00E3368C"/>
    <w:rsid w:val="00E33E11"/>
    <w:rsid w:val="00E340FA"/>
    <w:rsid w:val="00E3524E"/>
    <w:rsid w:val="00E360FE"/>
    <w:rsid w:val="00E36341"/>
    <w:rsid w:val="00E36B2A"/>
    <w:rsid w:val="00E36D0E"/>
    <w:rsid w:val="00E37495"/>
    <w:rsid w:val="00E41D14"/>
    <w:rsid w:val="00E41DE8"/>
    <w:rsid w:val="00E4259A"/>
    <w:rsid w:val="00E42BD5"/>
    <w:rsid w:val="00E42FD9"/>
    <w:rsid w:val="00E435D3"/>
    <w:rsid w:val="00E459B9"/>
    <w:rsid w:val="00E45E58"/>
    <w:rsid w:val="00E469EF"/>
    <w:rsid w:val="00E47337"/>
    <w:rsid w:val="00E478ED"/>
    <w:rsid w:val="00E47916"/>
    <w:rsid w:val="00E47D66"/>
    <w:rsid w:val="00E50D22"/>
    <w:rsid w:val="00E51497"/>
    <w:rsid w:val="00E51C18"/>
    <w:rsid w:val="00E531D7"/>
    <w:rsid w:val="00E539D3"/>
    <w:rsid w:val="00E5499F"/>
    <w:rsid w:val="00E55AF1"/>
    <w:rsid w:val="00E57B38"/>
    <w:rsid w:val="00E60071"/>
    <w:rsid w:val="00E609E6"/>
    <w:rsid w:val="00E61782"/>
    <w:rsid w:val="00E61A41"/>
    <w:rsid w:val="00E622A0"/>
    <w:rsid w:val="00E6320B"/>
    <w:rsid w:val="00E63B4E"/>
    <w:rsid w:val="00E63E04"/>
    <w:rsid w:val="00E646C1"/>
    <w:rsid w:val="00E6550F"/>
    <w:rsid w:val="00E66D78"/>
    <w:rsid w:val="00E704D5"/>
    <w:rsid w:val="00E71425"/>
    <w:rsid w:val="00E71561"/>
    <w:rsid w:val="00E7232E"/>
    <w:rsid w:val="00E74842"/>
    <w:rsid w:val="00E74C09"/>
    <w:rsid w:val="00E751DB"/>
    <w:rsid w:val="00E75F4C"/>
    <w:rsid w:val="00E7715A"/>
    <w:rsid w:val="00E776DC"/>
    <w:rsid w:val="00E80260"/>
    <w:rsid w:val="00E8054E"/>
    <w:rsid w:val="00E80B8A"/>
    <w:rsid w:val="00E813FF"/>
    <w:rsid w:val="00E8336D"/>
    <w:rsid w:val="00E84623"/>
    <w:rsid w:val="00E84DE9"/>
    <w:rsid w:val="00E8509C"/>
    <w:rsid w:val="00E85273"/>
    <w:rsid w:val="00E855C9"/>
    <w:rsid w:val="00E85FC7"/>
    <w:rsid w:val="00E869A7"/>
    <w:rsid w:val="00E86C6C"/>
    <w:rsid w:val="00E86F0D"/>
    <w:rsid w:val="00E877B1"/>
    <w:rsid w:val="00E9023B"/>
    <w:rsid w:val="00E90B49"/>
    <w:rsid w:val="00E90EB0"/>
    <w:rsid w:val="00E91228"/>
    <w:rsid w:val="00E91C26"/>
    <w:rsid w:val="00E926B3"/>
    <w:rsid w:val="00E928E1"/>
    <w:rsid w:val="00E93B2B"/>
    <w:rsid w:val="00E93E11"/>
    <w:rsid w:val="00E940F0"/>
    <w:rsid w:val="00E944F6"/>
    <w:rsid w:val="00E94833"/>
    <w:rsid w:val="00E9626F"/>
    <w:rsid w:val="00E966FD"/>
    <w:rsid w:val="00E979F1"/>
    <w:rsid w:val="00EA008D"/>
    <w:rsid w:val="00EA1167"/>
    <w:rsid w:val="00EA263C"/>
    <w:rsid w:val="00EA2E45"/>
    <w:rsid w:val="00EA3ADF"/>
    <w:rsid w:val="00EA4450"/>
    <w:rsid w:val="00EA71FE"/>
    <w:rsid w:val="00EA7C32"/>
    <w:rsid w:val="00EB1185"/>
    <w:rsid w:val="00EB12C9"/>
    <w:rsid w:val="00EB21E6"/>
    <w:rsid w:val="00EB3483"/>
    <w:rsid w:val="00EB474F"/>
    <w:rsid w:val="00EB5915"/>
    <w:rsid w:val="00EB5A38"/>
    <w:rsid w:val="00EB67EC"/>
    <w:rsid w:val="00EB6CCF"/>
    <w:rsid w:val="00EB76C8"/>
    <w:rsid w:val="00EB7CB9"/>
    <w:rsid w:val="00EC0C5B"/>
    <w:rsid w:val="00EC1547"/>
    <w:rsid w:val="00EC23C6"/>
    <w:rsid w:val="00EC29BE"/>
    <w:rsid w:val="00EC3044"/>
    <w:rsid w:val="00EC4046"/>
    <w:rsid w:val="00EC49FB"/>
    <w:rsid w:val="00EC4B09"/>
    <w:rsid w:val="00EC6260"/>
    <w:rsid w:val="00EC6848"/>
    <w:rsid w:val="00ED1213"/>
    <w:rsid w:val="00ED14C5"/>
    <w:rsid w:val="00ED1700"/>
    <w:rsid w:val="00ED1C78"/>
    <w:rsid w:val="00ED5BDB"/>
    <w:rsid w:val="00ED6F46"/>
    <w:rsid w:val="00ED7A61"/>
    <w:rsid w:val="00ED7C89"/>
    <w:rsid w:val="00EE039B"/>
    <w:rsid w:val="00EE20E1"/>
    <w:rsid w:val="00EE302D"/>
    <w:rsid w:val="00EE38C5"/>
    <w:rsid w:val="00EE4431"/>
    <w:rsid w:val="00EE4581"/>
    <w:rsid w:val="00EE50F2"/>
    <w:rsid w:val="00EE6E28"/>
    <w:rsid w:val="00EE710B"/>
    <w:rsid w:val="00EE7A25"/>
    <w:rsid w:val="00EE7E39"/>
    <w:rsid w:val="00EF0DE7"/>
    <w:rsid w:val="00EF1410"/>
    <w:rsid w:val="00EF2C00"/>
    <w:rsid w:val="00EF2E75"/>
    <w:rsid w:val="00EF3533"/>
    <w:rsid w:val="00EF38AE"/>
    <w:rsid w:val="00EF538F"/>
    <w:rsid w:val="00EF572D"/>
    <w:rsid w:val="00EF62E3"/>
    <w:rsid w:val="00EF734A"/>
    <w:rsid w:val="00F00CAD"/>
    <w:rsid w:val="00F03655"/>
    <w:rsid w:val="00F038C9"/>
    <w:rsid w:val="00F04CC5"/>
    <w:rsid w:val="00F05A76"/>
    <w:rsid w:val="00F1016D"/>
    <w:rsid w:val="00F1056F"/>
    <w:rsid w:val="00F12672"/>
    <w:rsid w:val="00F13208"/>
    <w:rsid w:val="00F14CA3"/>
    <w:rsid w:val="00F1511C"/>
    <w:rsid w:val="00F156C5"/>
    <w:rsid w:val="00F16DBD"/>
    <w:rsid w:val="00F215E3"/>
    <w:rsid w:val="00F23050"/>
    <w:rsid w:val="00F24015"/>
    <w:rsid w:val="00F26F74"/>
    <w:rsid w:val="00F3011F"/>
    <w:rsid w:val="00F301D0"/>
    <w:rsid w:val="00F302A5"/>
    <w:rsid w:val="00F307C9"/>
    <w:rsid w:val="00F30F90"/>
    <w:rsid w:val="00F310F7"/>
    <w:rsid w:val="00F31DB2"/>
    <w:rsid w:val="00F320C6"/>
    <w:rsid w:val="00F33CA2"/>
    <w:rsid w:val="00F35271"/>
    <w:rsid w:val="00F355BB"/>
    <w:rsid w:val="00F361A6"/>
    <w:rsid w:val="00F36297"/>
    <w:rsid w:val="00F36CA5"/>
    <w:rsid w:val="00F42739"/>
    <w:rsid w:val="00F4286E"/>
    <w:rsid w:val="00F43741"/>
    <w:rsid w:val="00F44F4B"/>
    <w:rsid w:val="00F4505F"/>
    <w:rsid w:val="00F46A5A"/>
    <w:rsid w:val="00F4787F"/>
    <w:rsid w:val="00F50797"/>
    <w:rsid w:val="00F51CAF"/>
    <w:rsid w:val="00F5397E"/>
    <w:rsid w:val="00F55616"/>
    <w:rsid w:val="00F56019"/>
    <w:rsid w:val="00F57867"/>
    <w:rsid w:val="00F606F5"/>
    <w:rsid w:val="00F62CE4"/>
    <w:rsid w:val="00F636C1"/>
    <w:rsid w:val="00F6390B"/>
    <w:rsid w:val="00F63D0B"/>
    <w:rsid w:val="00F641B0"/>
    <w:rsid w:val="00F6482A"/>
    <w:rsid w:val="00F650D2"/>
    <w:rsid w:val="00F66AF1"/>
    <w:rsid w:val="00F67041"/>
    <w:rsid w:val="00F67318"/>
    <w:rsid w:val="00F67F39"/>
    <w:rsid w:val="00F70309"/>
    <w:rsid w:val="00F7070A"/>
    <w:rsid w:val="00F70CFF"/>
    <w:rsid w:val="00F71091"/>
    <w:rsid w:val="00F7137A"/>
    <w:rsid w:val="00F71C80"/>
    <w:rsid w:val="00F74B1D"/>
    <w:rsid w:val="00F757DA"/>
    <w:rsid w:val="00F75F5B"/>
    <w:rsid w:val="00F76F8A"/>
    <w:rsid w:val="00F77DC9"/>
    <w:rsid w:val="00F77F68"/>
    <w:rsid w:val="00F822AE"/>
    <w:rsid w:val="00F825BC"/>
    <w:rsid w:val="00F82B0A"/>
    <w:rsid w:val="00F8386F"/>
    <w:rsid w:val="00F84467"/>
    <w:rsid w:val="00F85930"/>
    <w:rsid w:val="00F8790C"/>
    <w:rsid w:val="00F9028F"/>
    <w:rsid w:val="00F90582"/>
    <w:rsid w:val="00F91B50"/>
    <w:rsid w:val="00F924EF"/>
    <w:rsid w:val="00F93223"/>
    <w:rsid w:val="00F94121"/>
    <w:rsid w:val="00F94648"/>
    <w:rsid w:val="00F95F02"/>
    <w:rsid w:val="00F97ADA"/>
    <w:rsid w:val="00F97F6B"/>
    <w:rsid w:val="00FA3FE4"/>
    <w:rsid w:val="00FA4373"/>
    <w:rsid w:val="00FA56BB"/>
    <w:rsid w:val="00FA5B24"/>
    <w:rsid w:val="00FA5DC3"/>
    <w:rsid w:val="00FA61AF"/>
    <w:rsid w:val="00FA6BC1"/>
    <w:rsid w:val="00FA72FE"/>
    <w:rsid w:val="00FA743B"/>
    <w:rsid w:val="00FB045D"/>
    <w:rsid w:val="00FB1D24"/>
    <w:rsid w:val="00FB288C"/>
    <w:rsid w:val="00FB2D32"/>
    <w:rsid w:val="00FB3039"/>
    <w:rsid w:val="00FB3987"/>
    <w:rsid w:val="00FB3C1F"/>
    <w:rsid w:val="00FB4D66"/>
    <w:rsid w:val="00FB4DF4"/>
    <w:rsid w:val="00FB5F60"/>
    <w:rsid w:val="00FB6302"/>
    <w:rsid w:val="00FB6567"/>
    <w:rsid w:val="00FB6F18"/>
    <w:rsid w:val="00FB766B"/>
    <w:rsid w:val="00FC1297"/>
    <w:rsid w:val="00FC1D38"/>
    <w:rsid w:val="00FC1E3D"/>
    <w:rsid w:val="00FC22F2"/>
    <w:rsid w:val="00FC2A0B"/>
    <w:rsid w:val="00FC4007"/>
    <w:rsid w:val="00FC47A3"/>
    <w:rsid w:val="00FC4C9C"/>
    <w:rsid w:val="00FC5D33"/>
    <w:rsid w:val="00FC7AA3"/>
    <w:rsid w:val="00FD0A70"/>
    <w:rsid w:val="00FD232B"/>
    <w:rsid w:val="00FD28BA"/>
    <w:rsid w:val="00FD2ACE"/>
    <w:rsid w:val="00FD3236"/>
    <w:rsid w:val="00FD3B32"/>
    <w:rsid w:val="00FD3D4A"/>
    <w:rsid w:val="00FD59FA"/>
    <w:rsid w:val="00FD6394"/>
    <w:rsid w:val="00FD721F"/>
    <w:rsid w:val="00FD73A1"/>
    <w:rsid w:val="00FD7F13"/>
    <w:rsid w:val="00FE008F"/>
    <w:rsid w:val="00FE1753"/>
    <w:rsid w:val="00FE1F75"/>
    <w:rsid w:val="00FE29F5"/>
    <w:rsid w:val="00FE36AA"/>
    <w:rsid w:val="00FE51A4"/>
    <w:rsid w:val="00FE5B21"/>
    <w:rsid w:val="00FE5DBB"/>
    <w:rsid w:val="00FE61DD"/>
    <w:rsid w:val="00FE77DA"/>
    <w:rsid w:val="00FF0D81"/>
    <w:rsid w:val="00FF15A2"/>
    <w:rsid w:val="00FF2472"/>
    <w:rsid w:val="00FF280B"/>
    <w:rsid w:val="00FF34FC"/>
    <w:rsid w:val="00FF3A10"/>
    <w:rsid w:val="00FF3B2B"/>
    <w:rsid w:val="00FF4036"/>
    <w:rsid w:val="00FF41D4"/>
    <w:rsid w:val="00FF42C3"/>
    <w:rsid w:val="00FF4F38"/>
    <w:rsid w:val="00FF5797"/>
    <w:rsid w:val="00FF5CEF"/>
    <w:rsid w:val="00FF5E3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Number" w:uiPriority="0"/>
    <w:lsdException w:name="List Number 2"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uiPriority="59"/>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5715E5"/>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paragraph" w:styleId="Nagwek2">
    <w:name w:val="heading 2"/>
    <w:basedOn w:val="Normalny"/>
    <w:next w:val="Tekstpodstawowy"/>
    <w:link w:val="Nagwek2Znak"/>
    <w:unhideWhenUsed/>
    <w:qFormat/>
    <w:locked/>
    <w:rsid w:val="00B62D52"/>
    <w:pPr>
      <w:keepNext/>
      <w:numPr>
        <w:ilvl w:val="1"/>
        <w:numId w:val="61"/>
      </w:numPr>
      <w:suppressAutoHyphens/>
      <w:outlineLvl w:val="1"/>
    </w:pPr>
    <w:rPr>
      <w:b/>
      <w:bCs/>
      <w:sz w:val="26"/>
      <w:szCs w:val="20"/>
      <w:lang w:eastAsia="ar-SA"/>
    </w:rPr>
  </w:style>
  <w:style w:type="paragraph" w:styleId="Nagwek3">
    <w:name w:val="heading 3"/>
    <w:basedOn w:val="Normalny"/>
    <w:next w:val="Normalny"/>
    <w:link w:val="Nagwek3Znak"/>
    <w:unhideWhenUsed/>
    <w:qFormat/>
    <w:locked/>
    <w:rsid w:val="00B62D52"/>
    <w:pPr>
      <w:keepNext/>
      <w:numPr>
        <w:ilvl w:val="2"/>
        <w:numId w:val="61"/>
      </w:numPr>
      <w:suppressAutoHyphens/>
      <w:spacing w:before="240" w:after="60"/>
      <w:outlineLvl w:val="2"/>
    </w:pPr>
    <w:rPr>
      <w:rFonts w:ascii="Arial" w:hAnsi="Arial"/>
      <w:b/>
      <w:bCs/>
      <w:sz w:val="26"/>
      <w:szCs w:val="26"/>
      <w:lang w:eastAsia="ar-SA"/>
    </w:rPr>
  </w:style>
  <w:style w:type="paragraph" w:styleId="Nagwek4">
    <w:name w:val="heading 4"/>
    <w:basedOn w:val="Normalny"/>
    <w:next w:val="Normalny"/>
    <w:link w:val="Nagwek4Znak"/>
    <w:unhideWhenUsed/>
    <w:qFormat/>
    <w:locked/>
    <w:rsid w:val="00B62D52"/>
    <w:pPr>
      <w:keepNext/>
      <w:numPr>
        <w:ilvl w:val="3"/>
        <w:numId w:val="61"/>
      </w:numPr>
      <w:suppressAutoHyphens/>
      <w:spacing w:before="240" w:after="60"/>
      <w:outlineLvl w:val="3"/>
    </w:pPr>
    <w:rPr>
      <w:b/>
      <w:bCs/>
      <w:sz w:val="28"/>
      <w:szCs w:val="28"/>
      <w:lang w:eastAsia="ar-SA"/>
    </w:rPr>
  </w:style>
  <w:style w:type="paragraph" w:styleId="Nagwek5">
    <w:name w:val="heading 5"/>
    <w:basedOn w:val="Normalny"/>
    <w:next w:val="Normalny"/>
    <w:link w:val="Nagwek5Znak"/>
    <w:unhideWhenUsed/>
    <w:qFormat/>
    <w:locked/>
    <w:rsid w:val="00B62D52"/>
    <w:pPr>
      <w:numPr>
        <w:ilvl w:val="4"/>
        <w:numId w:val="61"/>
      </w:numPr>
      <w:suppressAutoHyphens/>
      <w:spacing w:before="240" w:after="60"/>
      <w:outlineLvl w:val="4"/>
    </w:pPr>
    <w:rPr>
      <w:rFonts w:ascii="Calibri" w:hAnsi="Calibri"/>
      <w:b/>
      <w:bCs/>
      <w:i/>
      <w:iCs/>
      <w:sz w:val="26"/>
      <w:szCs w:val="26"/>
      <w:lang w:eastAsia="ar-SA"/>
    </w:rPr>
  </w:style>
  <w:style w:type="paragraph" w:styleId="Nagwek6">
    <w:name w:val="heading 6"/>
    <w:basedOn w:val="Normalny"/>
    <w:next w:val="Normalny"/>
    <w:link w:val="Nagwek6Znak"/>
    <w:unhideWhenUsed/>
    <w:qFormat/>
    <w:locked/>
    <w:rsid w:val="00B62D52"/>
    <w:pPr>
      <w:numPr>
        <w:ilvl w:val="5"/>
        <w:numId w:val="61"/>
      </w:numPr>
      <w:suppressAutoHyphens/>
      <w:spacing w:before="240" w:after="60"/>
      <w:outlineLvl w:val="5"/>
    </w:pPr>
    <w:rPr>
      <w:b/>
      <w:bCs/>
      <w:sz w:val="20"/>
      <w:szCs w:val="20"/>
      <w:lang w:eastAsia="ar-SA"/>
    </w:rPr>
  </w:style>
  <w:style w:type="paragraph" w:styleId="Nagwek7">
    <w:name w:val="heading 7"/>
    <w:basedOn w:val="Normalny"/>
    <w:next w:val="Normalny"/>
    <w:link w:val="Nagwek7Znak"/>
    <w:unhideWhenUsed/>
    <w:qFormat/>
    <w:locked/>
    <w:rsid w:val="00B62D52"/>
    <w:pPr>
      <w:numPr>
        <w:ilvl w:val="6"/>
        <w:numId w:val="61"/>
      </w:numPr>
      <w:suppressAutoHyphens/>
      <w:spacing w:before="240" w:after="60"/>
      <w:outlineLvl w:val="6"/>
    </w:pPr>
    <w:rPr>
      <w:rFonts w:ascii="Calibri" w:hAnsi="Calibri"/>
      <w:lang w:eastAsia="ar-SA"/>
    </w:rPr>
  </w:style>
  <w:style w:type="paragraph" w:styleId="Nagwek8">
    <w:name w:val="heading 8"/>
    <w:basedOn w:val="Normalny"/>
    <w:next w:val="Normalny"/>
    <w:link w:val="Nagwek8Znak"/>
    <w:unhideWhenUsed/>
    <w:qFormat/>
    <w:locked/>
    <w:rsid w:val="00B62D52"/>
    <w:pPr>
      <w:numPr>
        <w:ilvl w:val="7"/>
        <w:numId w:val="61"/>
      </w:numPr>
      <w:suppressAutoHyphens/>
      <w:spacing w:before="240" w:after="60"/>
      <w:outlineLvl w:val="7"/>
    </w:pPr>
    <w:rPr>
      <w:rFonts w:ascii="Calibri" w:hAnsi="Calibri"/>
      <w:i/>
      <w:iCs/>
      <w:lang w:eastAsia="ar-SA"/>
    </w:rPr>
  </w:style>
  <w:style w:type="paragraph" w:styleId="Nagwek9">
    <w:name w:val="heading 9"/>
    <w:basedOn w:val="Normalny"/>
    <w:next w:val="Tekstpodstawowy"/>
    <w:link w:val="Nagwek9Znak"/>
    <w:unhideWhenUsed/>
    <w:qFormat/>
    <w:locked/>
    <w:rsid w:val="00B62D52"/>
    <w:pPr>
      <w:keepNext/>
      <w:numPr>
        <w:ilvl w:val="8"/>
        <w:numId w:val="61"/>
      </w:numPr>
      <w:suppressAutoHyphens/>
      <w:jc w:val="right"/>
      <w:outlineLvl w:val="8"/>
    </w:pPr>
    <w:rPr>
      <w:bCs/>
      <w:i/>
      <w:iCs/>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811203"/>
    <w:rPr>
      <w:rFonts w:ascii="Calibri" w:eastAsia="SimSun" w:hAnsi="Calibri"/>
      <w:sz w:val="20"/>
      <w:lang w:eastAsia="zh-CN"/>
    </w:rPr>
  </w:style>
  <w:style w:type="paragraph" w:customStyle="1" w:styleId="Default">
    <w:name w:val="Defaul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2"/>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2"/>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3"/>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4"/>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2"/>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paragraph" w:styleId="Tekstkomentarza">
    <w:name w:val="annotation text"/>
    <w:basedOn w:val="Normalny"/>
    <w:link w:val="TekstkomentarzaZnak"/>
    <w:uiPriority w:val="99"/>
    <w:qFormat/>
    <w:rsid w:val="006D7EF9"/>
    <w:rPr>
      <w:rFonts w:eastAsia="Calibri"/>
      <w:sz w:val="20"/>
      <w:szCs w:val="20"/>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qFormat/>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7"/>
      </w:numPr>
    </w:pPr>
  </w:style>
  <w:style w:type="numbering" w:customStyle="1" w:styleId="Zaimportowanystyl2">
    <w:name w:val="Zaimportowany styl 2"/>
    <w:rsid w:val="00FB651A"/>
    <w:pPr>
      <w:numPr>
        <w:numId w:val="6"/>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27"/>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paragraph" w:customStyle="1" w:styleId="Kolorowecieniowanieakcent31">
    <w:name w:val="Kolorowe cieniowanie — akcent 31"/>
    <w:basedOn w:val="Normalny"/>
    <w:rsid w:val="004A2BA8"/>
    <w:pPr>
      <w:suppressAutoHyphens/>
      <w:spacing w:before="20" w:after="40" w:line="252" w:lineRule="auto"/>
      <w:ind w:left="720"/>
      <w:contextualSpacing/>
      <w:jc w:val="both"/>
    </w:pPr>
    <w:rPr>
      <w:rFonts w:ascii="Calibri" w:eastAsia="SimSun" w:hAnsi="Calibri" w:cs="Calibri"/>
      <w:sz w:val="20"/>
      <w:szCs w:val="20"/>
      <w:lang w:eastAsia="zh-CN"/>
    </w:rPr>
  </w:style>
  <w:style w:type="character" w:customStyle="1" w:styleId="Nierozpoznanawzmianka4">
    <w:name w:val="Nierozpoznana wzmianka4"/>
    <w:basedOn w:val="Domylnaczcionkaakapitu"/>
    <w:uiPriority w:val="99"/>
    <w:rsid w:val="00C11FAC"/>
    <w:rPr>
      <w:color w:val="605E5C"/>
      <w:shd w:val="clear" w:color="auto" w:fill="E1DFDD"/>
    </w:rPr>
  </w:style>
  <w:style w:type="character" w:customStyle="1" w:styleId="Zakotwiczenieprzypisudolnego">
    <w:name w:val="Zakotwiczenie przypisu dolnego"/>
    <w:rsid w:val="002F572E"/>
    <w:rPr>
      <w:vertAlign w:val="superscript"/>
    </w:rPr>
  </w:style>
  <w:style w:type="character" w:customStyle="1" w:styleId="Znakiprzypiswdolnych">
    <w:name w:val="Znaki przypisów dolnych"/>
    <w:qFormat/>
    <w:rsid w:val="002F572E"/>
    <w:rPr>
      <w:vertAlign w:val="superscript"/>
    </w:rPr>
  </w:style>
  <w:style w:type="paragraph" w:styleId="HTML-wstpniesformatowany">
    <w:name w:val="HTML Preformatted"/>
    <w:basedOn w:val="Normalny"/>
    <w:link w:val="HTML-wstpniesformatowanyZnak"/>
    <w:uiPriority w:val="99"/>
    <w:semiHidden/>
    <w:unhideWhenUsed/>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5715E5"/>
    <w:rPr>
      <w:rFonts w:ascii="Courier New" w:eastAsia="Times New Roman" w:hAnsi="Courier New" w:cs="Courier New"/>
    </w:rPr>
  </w:style>
  <w:style w:type="character" w:customStyle="1" w:styleId="Nagwek2Znak">
    <w:name w:val="Nagłówek 2 Znak"/>
    <w:basedOn w:val="Domylnaczcionkaakapitu"/>
    <w:link w:val="Nagwek2"/>
    <w:rsid w:val="00B62D52"/>
    <w:rPr>
      <w:rFonts w:ascii="Times New Roman" w:eastAsia="Times New Roman" w:hAnsi="Times New Roman"/>
      <w:b/>
      <w:bCs/>
      <w:sz w:val="26"/>
      <w:lang w:eastAsia="ar-SA"/>
    </w:rPr>
  </w:style>
  <w:style w:type="character" w:customStyle="1" w:styleId="Nagwek3Znak">
    <w:name w:val="Nagłówek 3 Znak"/>
    <w:basedOn w:val="Domylnaczcionkaakapitu"/>
    <w:link w:val="Nagwek3"/>
    <w:rsid w:val="00B62D52"/>
    <w:rPr>
      <w:rFonts w:ascii="Arial" w:eastAsia="Times New Roman" w:hAnsi="Arial"/>
      <w:b/>
      <w:bCs/>
      <w:sz w:val="26"/>
      <w:szCs w:val="26"/>
      <w:lang w:eastAsia="ar-SA"/>
    </w:rPr>
  </w:style>
  <w:style w:type="character" w:customStyle="1" w:styleId="Nagwek4Znak">
    <w:name w:val="Nagłówek 4 Znak"/>
    <w:basedOn w:val="Domylnaczcionkaakapitu"/>
    <w:link w:val="Nagwek4"/>
    <w:rsid w:val="00B62D52"/>
    <w:rPr>
      <w:rFonts w:ascii="Times New Roman" w:eastAsia="Times New Roman" w:hAnsi="Times New Roman"/>
      <w:b/>
      <w:bCs/>
      <w:sz w:val="28"/>
      <w:szCs w:val="28"/>
      <w:lang w:eastAsia="ar-SA"/>
    </w:rPr>
  </w:style>
  <w:style w:type="character" w:customStyle="1" w:styleId="Nagwek5Znak">
    <w:name w:val="Nagłówek 5 Znak"/>
    <w:basedOn w:val="Domylnaczcionkaakapitu"/>
    <w:link w:val="Nagwek5"/>
    <w:rsid w:val="00B62D52"/>
    <w:rPr>
      <w:rFonts w:eastAsia="Times New Roman"/>
      <w:b/>
      <w:bCs/>
      <w:i/>
      <w:iCs/>
      <w:sz w:val="26"/>
      <w:szCs w:val="26"/>
      <w:lang w:eastAsia="ar-SA"/>
    </w:rPr>
  </w:style>
  <w:style w:type="character" w:customStyle="1" w:styleId="Nagwek6Znak">
    <w:name w:val="Nagłówek 6 Znak"/>
    <w:basedOn w:val="Domylnaczcionkaakapitu"/>
    <w:link w:val="Nagwek6"/>
    <w:rsid w:val="00B62D52"/>
    <w:rPr>
      <w:rFonts w:ascii="Times New Roman" w:eastAsia="Times New Roman" w:hAnsi="Times New Roman"/>
      <w:b/>
      <w:bCs/>
      <w:lang w:eastAsia="ar-SA"/>
    </w:rPr>
  </w:style>
  <w:style w:type="character" w:customStyle="1" w:styleId="Nagwek7Znak">
    <w:name w:val="Nagłówek 7 Znak"/>
    <w:basedOn w:val="Domylnaczcionkaakapitu"/>
    <w:link w:val="Nagwek7"/>
    <w:rsid w:val="00B62D52"/>
    <w:rPr>
      <w:rFonts w:eastAsia="Times New Roman"/>
      <w:sz w:val="24"/>
      <w:szCs w:val="24"/>
      <w:lang w:eastAsia="ar-SA"/>
    </w:rPr>
  </w:style>
  <w:style w:type="character" w:customStyle="1" w:styleId="Nagwek8Znak">
    <w:name w:val="Nagłówek 8 Znak"/>
    <w:basedOn w:val="Domylnaczcionkaakapitu"/>
    <w:link w:val="Nagwek8"/>
    <w:rsid w:val="00B62D52"/>
    <w:rPr>
      <w:rFonts w:eastAsia="Times New Roman"/>
      <w:i/>
      <w:iCs/>
      <w:sz w:val="24"/>
      <w:szCs w:val="24"/>
      <w:lang w:eastAsia="ar-SA"/>
    </w:rPr>
  </w:style>
  <w:style w:type="character" w:customStyle="1" w:styleId="Nagwek9Znak">
    <w:name w:val="Nagłówek 9 Znak"/>
    <w:basedOn w:val="Domylnaczcionkaakapitu"/>
    <w:link w:val="Nagwek9"/>
    <w:rsid w:val="00B62D52"/>
    <w:rPr>
      <w:rFonts w:ascii="Times New Roman" w:eastAsia="Times New Roman" w:hAnsi="Times New Roman"/>
      <w:bCs/>
      <w:i/>
      <w:iCs/>
      <w:lang w:eastAsia="ar-SA"/>
    </w:rPr>
  </w:style>
  <w:style w:type="character" w:customStyle="1" w:styleId="Brak">
    <w:name w:val="Brak"/>
    <w:rsid w:val="00CB0AE9"/>
  </w:style>
  <w:style w:type="paragraph" w:customStyle="1" w:styleId="gmail-kolorowalistaakcent11">
    <w:name w:val="gmail-kolorowalistaakcent11"/>
    <w:basedOn w:val="Normalny"/>
    <w:rsid w:val="007C7F2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Number" w:uiPriority="0"/>
    <w:lsdException w:name="List Number 2"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uiPriority="59"/>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5715E5"/>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paragraph" w:styleId="Nagwek2">
    <w:name w:val="heading 2"/>
    <w:basedOn w:val="Normalny"/>
    <w:next w:val="Tekstpodstawowy"/>
    <w:link w:val="Nagwek2Znak"/>
    <w:unhideWhenUsed/>
    <w:qFormat/>
    <w:locked/>
    <w:rsid w:val="00B62D52"/>
    <w:pPr>
      <w:keepNext/>
      <w:numPr>
        <w:ilvl w:val="1"/>
        <w:numId w:val="61"/>
      </w:numPr>
      <w:suppressAutoHyphens/>
      <w:outlineLvl w:val="1"/>
    </w:pPr>
    <w:rPr>
      <w:b/>
      <w:bCs/>
      <w:sz w:val="26"/>
      <w:szCs w:val="20"/>
      <w:lang w:eastAsia="ar-SA"/>
    </w:rPr>
  </w:style>
  <w:style w:type="paragraph" w:styleId="Nagwek3">
    <w:name w:val="heading 3"/>
    <w:basedOn w:val="Normalny"/>
    <w:next w:val="Normalny"/>
    <w:link w:val="Nagwek3Znak"/>
    <w:unhideWhenUsed/>
    <w:qFormat/>
    <w:locked/>
    <w:rsid w:val="00B62D52"/>
    <w:pPr>
      <w:keepNext/>
      <w:numPr>
        <w:ilvl w:val="2"/>
        <w:numId w:val="61"/>
      </w:numPr>
      <w:suppressAutoHyphens/>
      <w:spacing w:before="240" w:after="60"/>
      <w:outlineLvl w:val="2"/>
    </w:pPr>
    <w:rPr>
      <w:rFonts w:ascii="Arial" w:hAnsi="Arial"/>
      <w:b/>
      <w:bCs/>
      <w:sz w:val="26"/>
      <w:szCs w:val="26"/>
      <w:lang w:eastAsia="ar-SA"/>
    </w:rPr>
  </w:style>
  <w:style w:type="paragraph" w:styleId="Nagwek4">
    <w:name w:val="heading 4"/>
    <w:basedOn w:val="Normalny"/>
    <w:next w:val="Normalny"/>
    <w:link w:val="Nagwek4Znak"/>
    <w:unhideWhenUsed/>
    <w:qFormat/>
    <w:locked/>
    <w:rsid w:val="00B62D52"/>
    <w:pPr>
      <w:keepNext/>
      <w:numPr>
        <w:ilvl w:val="3"/>
        <w:numId w:val="61"/>
      </w:numPr>
      <w:suppressAutoHyphens/>
      <w:spacing w:before="240" w:after="60"/>
      <w:outlineLvl w:val="3"/>
    </w:pPr>
    <w:rPr>
      <w:b/>
      <w:bCs/>
      <w:sz w:val="28"/>
      <w:szCs w:val="28"/>
      <w:lang w:eastAsia="ar-SA"/>
    </w:rPr>
  </w:style>
  <w:style w:type="paragraph" w:styleId="Nagwek5">
    <w:name w:val="heading 5"/>
    <w:basedOn w:val="Normalny"/>
    <w:next w:val="Normalny"/>
    <w:link w:val="Nagwek5Znak"/>
    <w:unhideWhenUsed/>
    <w:qFormat/>
    <w:locked/>
    <w:rsid w:val="00B62D52"/>
    <w:pPr>
      <w:numPr>
        <w:ilvl w:val="4"/>
        <w:numId w:val="61"/>
      </w:numPr>
      <w:suppressAutoHyphens/>
      <w:spacing w:before="240" w:after="60"/>
      <w:outlineLvl w:val="4"/>
    </w:pPr>
    <w:rPr>
      <w:rFonts w:ascii="Calibri" w:hAnsi="Calibri"/>
      <w:b/>
      <w:bCs/>
      <w:i/>
      <w:iCs/>
      <w:sz w:val="26"/>
      <w:szCs w:val="26"/>
      <w:lang w:eastAsia="ar-SA"/>
    </w:rPr>
  </w:style>
  <w:style w:type="paragraph" w:styleId="Nagwek6">
    <w:name w:val="heading 6"/>
    <w:basedOn w:val="Normalny"/>
    <w:next w:val="Normalny"/>
    <w:link w:val="Nagwek6Znak"/>
    <w:unhideWhenUsed/>
    <w:qFormat/>
    <w:locked/>
    <w:rsid w:val="00B62D52"/>
    <w:pPr>
      <w:numPr>
        <w:ilvl w:val="5"/>
        <w:numId w:val="61"/>
      </w:numPr>
      <w:suppressAutoHyphens/>
      <w:spacing w:before="240" w:after="60"/>
      <w:outlineLvl w:val="5"/>
    </w:pPr>
    <w:rPr>
      <w:b/>
      <w:bCs/>
      <w:sz w:val="20"/>
      <w:szCs w:val="20"/>
      <w:lang w:eastAsia="ar-SA"/>
    </w:rPr>
  </w:style>
  <w:style w:type="paragraph" w:styleId="Nagwek7">
    <w:name w:val="heading 7"/>
    <w:basedOn w:val="Normalny"/>
    <w:next w:val="Normalny"/>
    <w:link w:val="Nagwek7Znak"/>
    <w:unhideWhenUsed/>
    <w:qFormat/>
    <w:locked/>
    <w:rsid w:val="00B62D52"/>
    <w:pPr>
      <w:numPr>
        <w:ilvl w:val="6"/>
        <w:numId w:val="61"/>
      </w:numPr>
      <w:suppressAutoHyphens/>
      <w:spacing w:before="240" w:after="60"/>
      <w:outlineLvl w:val="6"/>
    </w:pPr>
    <w:rPr>
      <w:rFonts w:ascii="Calibri" w:hAnsi="Calibri"/>
      <w:lang w:eastAsia="ar-SA"/>
    </w:rPr>
  </w:style>
  <w:style w:type="paragraph" w:styleId="Nagwek8">
    <w:name w:val="heading 8"/>
    <w:basedOn w:val="Normalny"/>
    <w:next w:val="Normalny"/>
    <w:link w:val="Nagwek8Znak"/>
    <w:unhideWhenUsed/>
    <w:qFormat/>
    <w:locked/>
    <w:rsid w:val="00B62D52"/>
    <w:pPr>
      <w:numPr>
        <w:ilvl w:val="7"/>
        <w:numId w:val="61"/>
      </w:numPr>
      <w:suppressAutoHyphens/>
      <w:spacing w:before="240" w:after="60"/>
      <w:outlineLvl w:val="7"/>
    </w:pPr>
    <w:rPr>
      <w:rFonts w:ascii="Calibri" w:hAnsi="Calibri"/>
      <w:i/>
      <w:iCs/>
      <w:lang w:eastAsia="ar-SA"/>
    </w:rPr>
  </w:style>
  <w:style w:type="paragraph" w:styleId="Nagwek9">
    <w:name w:val="heading 9"/>
    <w:basedOn w:val="Normalny"/>
    <w:next w:val="Tekstpodstawowy"/>
    <w:link w:val="Nagwek9Znak"/>
    <w:unhideWhenUsed/>
    <w:qFormat/>
    <w:locked/>
    <w:rsid w:val="00B62D52"/>
    <w:pPr>
      <w:keepNext/>
      <w:numPr>
        <w:ilvl w:val="8"/>
        <w:numId w:val="61"/>
      </w:numPr>
      <w:suppressAutoHyphens/>
      <w:jc w:val="right"/>
      <w:outlineLvl w:val="8"/>
    </w:pPr>
    <w:rPr>
      <w:bCs/>
      <w:i/>
      <w:iCs/>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811203"/>
    <w:rPr>
      <w:rFonts w:ascii="Calibri" w:eastAsia="SimSun" w:hAnsi="Calibri"/>
      <w:sz w:val="20"/>
      <w:lang w:eastAsia="zh-CN"/>
    </w:rPr>
  </w:style>
  <w:style w:type="paragraph" w:customStyle="1" w:styleId="Default">
    <w:name w:val="Defaul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2"/>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2"/>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3"/>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4"/>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2"/>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paragraph" w:styleId="Tekstkomentarza">
    <w:name w:val="annotation text"/>
    <w:basedOn w:val="Normalny"/>
    <w:link w:val="TekstkomentarzaZnak"/>
    <w:uiPriority w:val="99"/>
    <w:qFormat/>
    <w:rsid w:val="006D7EF9"/>
    <w:rPr>
      <w:rFonts w:eastAsia="Calibri"/>
      <w:sz w:val="20"/>
      <w:szCs w:val="20"/>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qFormat/>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7"/>
      </w:numPr>
    </w:pPr>
  </w:style>
  <w:style w:type="numbering" w:customStyle="1" w:styleId="Zaimportowanystyl2">
    <w:name w:val="Zaimportowany styl 2"/>
    <w:rsid w:val="00FB651A"/>
    <w:pPr>
      <w:numPr>
        <w:numId w:val="6"/>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27"/>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paragraph" w:customStyle="1" w:styleId="Kolorowecieniowanieakcent31">
    <w:name w:val="Kolorowe cieniowanie — akcent 31"/>
    <w:basedOn w:val="Normalny"/>
    <w:rsid w:val="004A2BA8"/>
    <w:pPr>
      <w:suppressAutoHyphens/>
      <w:spacing w:before="20" w:after="40" w:line="252" w:lineRule="auto"/>
      <w:ind w:left="720"/>
      <w:contextualSpacing/>
      <w:jc w:val="both"/>
    </w:pPr>
    <w:rPr>
      <w:rFonts w:ascii="Calibri" w:eastAsia="SimSun" w:hAnsi="Calibri" w:cs="Calibri"/>
      <w:sz w:val="20"/>
      <w:szCs w:val="20"/>
      <w:lang w:eastAsia="zh-CN"/>
    </w:rPr>
  </w:style>
  <w:style w:type="character" w:customStyle="1" w:styleId="Nierozpoznanawzmianka4">
    <w:name w:val="Nierozpoznana wzmianka4"/>
    <w:basedOn w:val="Domylnaczcionkaakapitu"/>
    <w:uiPriority w:val="99"/>
    <w:rsid w:val="00C11FAC"/>
    <w:rPr>
      <w:color w:val="605E5C"/>
      <w:shd w:val="clear" w:color="auto" w:fill="E1DFDD"/>
    </w:rPr>
  </w:style>
  <w:style w:type="character" w:customStyle="1" w:styleId="Zakotwiczenieprzypisudolnego">
    <w:name w:val="Zakotwiczenie przypisu dolnego"/>
    <w:rsid w:val="002F572E"/>
    <w:rPr>
      <w:vertAlign w:val="superscript"/>
    </w:rPr>
  </w:style>
  <w:style w:type="character" w:customStyle="1" w:styleId="Znakiprzypiswdolnych">
    <w:name w:val="Znaki przypisów dolnych"/>
    <w:qFormat/>
    <w:rsid w:val="002F572E"/>
    <w:rPr>
      <w:vertAlign w:val="superscript"/>
    </w:rPr>
  </w:style>
  <w:style w:type="paragraph" w:styleId="HTML-wstpniesformatowany">
    <w:name w:val="HTML Preformatted"/>
    <w:basedOn w:val="Normalny"/>
    <w:link w:val="HTML-wstpniesformatowanyZnak"/>
    <w:uiPriority w:val="99"/>
    <w:semiHidden/>
    <w:unhideWhenUsed/>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5715E5"/>
    <w:rPr>
      <w:rFonts w:ascii="Courier New" w:eastAsia="Times New Roman" w:hAnsi="Courier New" w:cs="Courier New"/>
    </w:rPr>
  </w:style>
  <w:style w:type="character" w:customStyle="1" w:styleId="Nagwek2Znak">
    <w:name w:val="Nagłówek 2 Znak"/>
    <w:basedOn w:val="Domylnaczcionkaakapitu"/>
    <w:link w:val="Nagwek2"/>
    <w:rsid w:val="00B62D52"/>
    <w:rPr>
      <w:rFonts w:ascii="Times New Roman" w:eastAsia="Times New Roman" w:hAnsi="Times New Roman"/>
      <w:b/>
      <w:bCs/>
      <w:sz w:val="26"/>
      <w:lang w:eastAsia="ar-SA"/>
    </w:rPr>
  </w:style>
  <w:style w:type="character" w:customStyle="1" w:styleId="Nagwek3Znak">
    <w:name w:val="Nagłówek 3 Znak"/>
    <w:basedOn w:val="Domylnaczcionkaakapitu"/>
    <w:link w:val="Nagwek3"/>
    <w:rsid w:val="00B62D52"/>
    <w:rPr>
      <w:rFonts w:ascii="Arial" w:eastAsia="Times New Roman" w:hAnsi="Arial"/>
      <w:b/>
      <w:bCs/>
      <w:sz w:val="26"/>
      <w:szCs w:val="26"/>
      <w:lang w:eastAsia="ar-SA"/>
    </w:rPr>
  </w:style>
  <w:style w:type="character" w:customStyle="1" w:styleId="Nagwek4Znak">
    <w:name w:val="Nagłówek 4 Znak"/>
    <w:basedOn w:val="Domylnaczcionkaakapitu"/>
    <w:link w:val="Nagwek4"/>
    <w:rsid w:val="00B62D52"/>
    <w:rPr>
      <w:rFonts w:ascii="Times New Roman" w:eastAsia="Times New Roman" w:hAnsi="Times New Roman"/>
      <w:b/>
      <w:bCs/>
      <w:sz w:val="28"/>
      <w:szCs w:val="28"/>
      <w:lang w:eastAsia="ar-SA"/>
    </w:rPr>
  </w:style>
  <w:style w:type="character" w:customStyle="1" w:styleId="Nagwek5Znak">
    <w:name w:val="Nagłówek 5 Znak"/>
    <w:basedOn w:val="Domylnaczcionkaakapitu"/>
    <w:link w:val="Nagwek5"/>
    <w:rsid w:val="00B62D52"/>
    <w:rPr>
      <w:rFonts w:eastAsia="Times New Roman"/>
      <w:b/>
      <w:bCs/>
      <w:i/>
      <w:iCs/>
      <w:sz w:val="26"/>
      <w:szCs w:val="26"/>
      <w:lang w:eastAsia="ar-SA"/>
    </w:rPr>
  </w:style>
  <w:style w:type="character" w:customStyle="1" w:styleId="Nagwek6Znak">
    <w:name w:val="Nagłówek 6 Znak"/>
    <w:basedOn w:val="Domylnaczcionkaakapitu"/>
    <w:link w:val="Nagwek6"/>
    <w:rsid w:val="00B62D52"/>
    <w:rPr>
      <w:rFonts w:ascii="Times New Roman" w:eastAsia="Times New Roman" w:hAnsi="Times New Roman"/>
      <w:b/>
      <w:bCs/>
      <w:lang w:eastAsia="ar-SA"/>
    </w:rPr>
  </w:style>
  <w:style w:type="character" w:customStyle="1" w:styleId="Nagwek7Znak">
    <w:name w:val="Nagłówek 7 Znak"/>
    <w:basedOn w:val="Domylnaczcionkaakapitu"/>
    <w:link w:val="Nagwek7"/>
    <w:rsid w:val="00B62D52"/>
    <w:rPr>
      <w:rFonts w:eastAsia="Times New Roman"/>
      <w:sz w:val="24"/>
      <w:szCs w:val="24"/>
      <w:lang w:eastAsia="ar-SA"/>
    </w:rPr>
  </w:style>
  <w:style w:type="character" w:customStyle="1" w:styleId="Nagwek8Znak">
    <w:name w:val="Nagłówek 8 Znak"/>
    <w:basedOn w:val="Domylnaczcionkaakapitu"/>
    <w:link w:val="Nagwek8"/>
    <w:rsid w:val="00B62D52"/>
    <w:rPr>
      <w:rFonts w:eastAsia="Times New Roman"/>
      <w:i/>
      <w:iCs/>
      <w:sz w:val="24"/>
      <w:szCs w:val="24"/>
      <w:lang w:eastAsia="ar-SA"/>
    </w:rPr>
  </w:style>
  <w:style w:type="character" w:customStyle="1" w:styleId="Nagwek9Znak">
    <w:name w:val="Nagłówek 9 Znak"/>
    <w:basedOn w:val="Domylnaczcionkaakapitu"/>
    <w:link w:val="Nagwek9"/>
    <w:rsid w:val="00B62D52"/>
    <w:rPr>
      <w:rFonts w:ascii="Times New Roman" w:eastAsia="Times New Roman" w:hAnsi="Times New Roman"/>
      <w:bCs/>
      <w:i/>
      <w:iCs/>
      <w:lang w:eastAsia="ar-SA"/>
    </w:rPr>
  </w:style>
  <w:style w:type="character" w:customStyle="1" w:styleId="Brak">
    <w:name w:val="Brak"/>
    <w:rsid w:val="00CB0AE9"/>
  </w:style>
  <w:style w:type="paragraph" w:customStyle="1" w:styleId="gmail-kolorowalistaakcent11">
    <w:name w:val="gmail-kolorowalistaakcent11"/>
    <w:basedOn w:val="Normalny"/>
    <w:rsid w:val="007C7F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2033726885">
              <w:marLeft w:val="360"/>
              <w:marRight w:val="0"/>
              <w:marTop w:val="72"/>
              <w:marBottom w:val="72"/>
              <w:divBdr>
                <w:top w:val="none" w:sz="0" w:space="0" w:color="auto"/>
                <w:left w:val="none" w:sz="0" w:space="0" w:color="auto"/>
                <w:bottom w:val="none" w:sz="0" w:space="0" w:color="auto"/>
                <w:right w:val="none" w:sz="0" w:space="0" w:color="auto"/>
              </w:divBdr>
            </w:div>
            <w:div w:id="361322070">
              <w:marLeft w:val="360"/>
              <w:marRight w:val="0"/>
              <w:marTop w:val="0"/>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574360273">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14583708">
      <w:bodyDiv w:val="1"/>
      <w:marLeft w:val="0"/>
      <w:marRight w:val="0"/>
      <w:marTop w:val="0"/>
      <w:marBottom w:val="0"/>
      <w:divBdr>
        <w:top w:val="none" w:sz="0" w:space="0" w:color="auto"/>
        <w:left w:val="none" w:sz="0" w:space="0" w:color="auto"/>
        <w:bottom w:val="none" w:sz="0" w:space="0" w:color="auto"/>
        <w:right w:val="none" w:sz="0" w:space="0" w:color="auto"/>
      </w:divBdr>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1654528819">
                  <w:marLeft w:val="360"/>
                  <w:marRight w:val="0"/>
                  <w:marTop w:val="0"/>
                  <w:marBottom w:val="0"/>
                  <w:divBdr>
                    <w:top w:val="none" w:sz="0" w:space="0" w:color="auto"/>
                    <w:left w:val="none" w:sz="0" w:space="0" w:color="auto"/>
                    <w:bottom w:val="none" w:sz="0" w:space="0" w:color="auto"/>
                    <w:right w:val="none" w:sz="0" w:space="0" w:color="auto"/>
                  </w:divBdr>
                </w:div>
                <w:div w:id="227767376">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276866618">
          <w:marLeft w:val="0"/>
          <w:marRight w:val="0"/>
          <w:marTop w:val="72"/>
          <w:marBottom w:val="0"/>
          <w:divBdr>
            <w:top w:val="none" w:sz="0" w:space="0" w:color="auto"/>
            <w:left w:val="none" w:sz="0" w:space="0" w:color="auto"/>
            <w:bottom w:val="none" w:sz="0" w:space="0" w:color="auto"/>
            <w:right w:val="none" w:sz="0" w:space="0" w:color="auto"/>
          </w:divBdr>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406538813">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 w:id="641616536">
          <w:marLeft w:val="0"/>
          <w:marRight w:val="0"/>
          <w:marTop w:val="72"/>
          <w:marBottom w:val="0"/>
          <w:divBdr>
            <w:top w:val="none" w:sz="0" w:space="0" w:color="auto"/>
            <w:left w:val="none" w:sz="0" w:space="0" w:color="auto"/>
            <w:bottom w:val="none" w:sz="0" w:space="0" w:color="auto"/>
            <w:right w:val="none" w:sz="0" w:space="0" w:color="auto"/>
          </w:divBdr>
        </w:div>
        <w:div w:id="139207404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sChild>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804811491">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453986535">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sChild>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 w:id="418142383">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896088946">
              <w:marLeft w:val="360"/>
              <w:marRight w:val="0"/>
              <w:marTop w:val="72"/>
              <w:marBottom w:val="72"/>
              <w:divBdr>
                <w:top w:val="none" w:sz="0" w:space="0" w:color="auto"/>
                <w:left w:val="none" w:sz="0" w:space="0" w:color="auto"/>
                <w:bottom w:val="none" w:sz="0" w:space="0" w:color="auto"/>
                <w:right w:val="none" w:sz="0" w:space="0" w:color="auto"/>
              </w:divBdr>
              <w:divsChild>
                <w:div w:id="1414080922">
                  <w:marLeft w:val="360"/>
                  <w:marRight w:val="0"/>
                  <w:marTop w:val="0"/>
                  <w:marBottom w:val="0"/>
                  <w:divBdr>
                    <w:top w:val="none" w:sz="0" w:space="0" w:color="auto"/>
                    <w:left w:val="none" w:sz="0" w:space="0" w:color="auto"/>
                    <w:bottom w:val="none" w:sz="0" w:space="0" w:color="auto"/>
                    <w:right w:val="none" w:sz="0" w:space="0" w:color="auto"/>
                  </w:divBdr>
                </w:div>
                <w:div w:id="238635211">
                  <w:marLeft w:val="360"/>
                  <w:marRight w:val="0"/>
                  <w:marTop w:val="0"/>
                  <w:marBottom w:val="0"/>
                  <w:divBdr>
                    <w:top w:val="none" w:sz="0" w:space="0" w:color="auto"/>
                    <w:left w:val="none" w:sz="0" w:space="0" w:color="auto"/>
                    <w:bottom w:val="none" w:sz="0" w:space="0" w:color="auto"/>
                    <w:right w:val="none" w:sz="0" w:space="0" w:color="auto"/>
                  </w:divBdr>
                </w:div>
              </w:divsChild>
            </w:div>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1513298183">
              <w:marLeft w:val="360"/>
              <w:marRight w:val="0"/>
              <w:marTop w:val="72"/>
              <w:marBottom w:val="72"/>
              <w:divBdr>
                <w:top w:val="none" w:sz="0" w:space="0" w:color="auto"/>
                <w:left w:val="none" w:sz="0" w:space="0" w:color="auto"/>
                <w:bottom w:val="none" w:sz="0" w:space="0" w:color="auto"/>
                <w:right w:val="none" w:sz="0" w:space="0" w:color="auto"/>
              </w:divBdr>
            </w:div>
            <w:div w:id="842210936">
              <w:marLeft w:val="360"/>
              <w:marRight w:val="0"/>
              <w:marTop w:val="0"/>
              <w:marBottom w:val="72"/>
              <w:divBdr>
                <w:top w:val="none" w:sz="0" w:space="0" w:color="auto"/>
                <w:left w:val="none" w:sz="0" w:space="0" w:color="auto"/>
                <w:bottom w:val="none" w:sz="0" w:space="0" w:color="auto"/>
                <w:right w:val="none" w:sz="0" w:space="0" w:color="auto"/>
              </w:divBdr>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1943755908">
              <w:marLeft w:val="360"/>
              <w:marRight w:val="0"/>
              <w:marTop w:val="72"/>
              <w:marBottom w:val="72"/>
              <w:divBdr>
                <w:top w:val="none" w:sz="0" w:space="0" w:color="auto"/>
                <w:left w:val="none" w:sz="0" w:space="0" w:color="auto"/>
                <w:bottom w:val="none" w:sz="0" w:space="0" w:color="auto"/>
                <w:right w:val="none" w:sz="0" w:space="0" w:color="auto"/>
              </w:divBdr>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1364940447">
                  <w:marLeft w:val="360"/>
                  <w:marRight w:val="0"/>
                  <w:marTop w:val="0"/>
                  <w:marBottom w:val="0"/>
                  <w:divBdr>
                    <w:top w:val="none" w:sz="0" w:space="0" w:color="auto"/>
                    <w:left w:val="none" w:sz="0" w:space="0" w:color="auto"/>
                    <w:bottom w:val="none" w:sz="0" w:space="0" w:color="auto"/>
                    <w:right w:val="none" w:sz="0" w:space="0" w:color="auto"/>
                  </w:divBdr>
                </w:div>
                <w:div w:id="980958277">
                  <w:marLeft w:val="360"/>
                  <w:marRight w:val="0"/>
                  <w:marTop w:val="0"/>
                  <w:marBottom w:val="0"/>
                  <w:divBdr>
                    <w:top w:val="none" w:sz="0" w:space="0" w:color="auto"/>
                    <w:left w:val="none" w:sz="0" w:space="0" w:color="auto"/>
                    <w:bottom w:val="none" w:sz="0" w:space="0" w:color="auto"/>
                    <w:right w:val="none" w:sz="0" w:space="0" w:color="auto"/>
                  </w:divBdr>
                </w:div>
              </w:divsChild>
            </w:div>
            <w:div w:id="571502938">
              <w:marLeft w:val="360"/>
              <w:marRight w:val="0"/>
              <w:marTop w:val="0"/>
              <w:marBottom w:val="72"/>
              <w:divBdr>
                <w:top w:val="none" w:sz="0" w:space="0" w:color="auto"/>
                <w:left w:val="none" w:sz="0" w:space="0" w:color="auto"/>
                <w:bottom w:val="none" w:sz="0" w:space="0" w:color="auto"/>
                <w:right w:val="none" w:sz="0" w:space="0" w:color="auto"/>
              </w:divBdr>
              <w:divsChild>
                <w:div w:id="1402483584">
                  <w:marLeft w:val="360"/>
                  <w:marRight w:val="0"/>
                  <w:marTop w:val="0"/>
                  <w:marBottom w:val="0"/>
                  <w:divBdr>
                    <w:top w:val="none" w:sz="0" w:space="0" w:color="auto"/>
                    <w:left w:val="none" w:sz="0" w:space="0" w:color="auto"/>
                    <w:bottom w:val="none" w:sz="0" w:space="0" w:color="auto"/>
                    <w:right w:val="none" w:sz="0" w:space="0" w:color="auto"/>
                  </w:divBdr>
                </w:div>
                <w:div w:id="116362181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486283121">
          <w:marLeft w:val="360"/>
          <w:marRight w:val="0"/>
          <w:marTop w:val="72"/>
          <w:marBottom w:val="72"/>
          <w:divBdr>
            <w:top w:val="none" w:sz="0" w:space="0" w:color="auto"/>
            <w:left w:val="none" w:sz="0" w:space="0" w:color="auto"/>
            <w:bottom w:val="none" w:sz="0" w:space="0" w:color="auto"/>
            <w:right w:val="none" w:sz="0" w:space="0" w:color="auto"/>
          </w:divBdr>
          <w:divsChild>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 w:id="133908344">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sChild>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105543980">
          <w:marLeft w:val="360"/>
          <w:marRight w:val="0"/>
          <w:marTop w:val="0"/>
          <w:marBottom w:val="72"/>
          <w:divBdr>
            <w:top w:val="none" w:sz="0" w:space="0" w:color="auto"/>
            <w:left w:val="none" w:sz="0" w:space="0" w:color="auto"/>
            <w:bottom w:val="none" w:sz="0" w:space="0" w:color="auto"/>
            <w:right w:val="none" w:sz="0" w:space="0" w:color="auto"/>
          </w:divBdr>
        </w:div>
        <w:div w:id="73287190">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2127046096">
          <w:marLeft w:val="0"/>
          <w:marRight w:val="0"/>
          <w:marTop w:val="72"/>
          <w:marBottom w:val="0"/>
          <w:divBdr>
            <w:top w:val="none" w:sz="0" w:space="0" w:color="auto"/>
            <w:left w:val="none" w:sz="0" w:space="0" w:color="auto"/>
            <w:bottom w:val="none" w:sz="0" w:space="0" w:color="auto"/>
            <w:right w:val="none" w:sz="0" w:space="0" w:color="auto"/>
          </w:divBdr>
        </w:div>
        <w:div w:id="919488359">
          <w:marLeft w:val="0"/>
          <w:marRight w:val="0"/>
          <w:marTop w:val="72"/>
          <w:marBottom w:val="0"/>
          <w:divBdr>
            <w:top w:val="none" w:sz="0" w:space="0" w:color="auto"/>
            <w:left w:val="none" w:sz="0" w:space="0" w:color="auto"/>
            <w:bottom w:val="none" w:sz="0" w:space="0" w:color="auto"/>
            <w:right w:val="none" w:sz="0" w:space="0" w:color="auto"/>
          </w:divBdr>
          <w:divsChild>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 w:id="223223101">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001524">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 w:id="397480236">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822237551">
                  <w:marLeft w:val="360"/>
                  <w:marRight w:val="0"/>
                  <w:marTop w:val="72"/>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230657360">
                  <w:marLeft w:val="360"/>
                  <w:marRight w:val="0"/>
                  <w:marTop w:val="0"/>
                  <w:marBottom w:val="72"/>
                  <w:divBdr>
                    <w:top w:val="none" w:sz="0" w:space="0" w:color="auto"/>
                    <w:left w:val="none" w:sz="0" w:space="0" w:color="auto"/>
                    <w:bottom w:val="none" w:sz="0" w:space="0" w:color="auto"/>
                    <w:right w:val="none" w:sz="0" w:space="0" w:color="auto"/>
                  </w:divBdr>
                </w:div>
              </w:divsChild>
            </w:div>
            <w:div w:id="688800311">
              <w:marLeft w:val="0"/>
              <w:marRight w:val="0"/>
              <w:marTop w:val="72"/>
              <w:marBottom w:val="0"/>
              <w:divBdr>
                <w:top w:val="none" w:sz="0" w:space="0" w:color="auto"/>
                <w:left w:val="none" w:sz="0" w:space="0" w:color="auto"/>
                <w:bottom w:val="none" w:sz="0" w:space="0" w:color="auto"/>
                <w:right w:val="none" w:sz="0" w:space="0" w:color="auto"/>
              </w:divBdr>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783887565">
          <w:marLeft w:val="0"/>
          <w:marRight w:val="0"/>
          <w:marTop w:val="72"/>
          <w:marBottom w:val="240"/>
          <w:divBdr>
            <w:top w:val="none" w:sz="0" w:space="0" w:color="auto"/>
            <w:left w:val="none" w:sz="0" w:space="0" w:color="auto"/>
            <w:bottom w:val="none" w:sz="0" w:space="0" w:color="auto"/>
            <w:right w:val="none" w:sz="0" w:space="0" w:color="auto"/>
          </w:divBdr>
          <w:divsChild>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1332637708">
                  <w:marLeft w:val="360"/>
                  <w:marRight w:val="0"/>
                  <w:marTop w:val="72"/>
                  <w:marBottom w:val="72"/>
                  <w:divBdr>
                    <w:top w:val="none" w:sz="0" w:space="0" w:color="auto"/>
                    <w:left w:val="none" w:sz="0" w:space="0" w:color="auto"/>
                    <w:bottom w:val="none" w:sz="0" w:space="0" w:color="auto"/>
                    <w:right w:val="none" w:sz="0" w:space="0" w:color="auto"/>
                  </w:divBdr>
                </w:div>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sChild>
            </w:div>
            <w:div w:id="115218582">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44249442">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953">
          <w:marLeft w:val="0"/>
          <w:marRight w:val="0"/>
          <w:marTop w:val="72"/>
          <w:marBottom w:val="0"/>
          <w:divBdr>
            <w:top w:val="none" w:sz="0" w:space="0" w:color="auto"/>
            <w:left w:val="none" w:sz="0" w:space="0" w:color="auto"/>
            <w:bottom w:val="none" w:sz="0" w:space="0" w:color="auto"/>
            <w:right w:val="none" w:sz="0" w:space="0" w:color="auto"/>
          </w:divBdr>
        </w:div>
        <w:div w:id="437216115">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58467332">
      <w:bodyDiv w:val="1"/>
      <w:marLeft w:val="0"/>
      <w:marRight w:val="0"/>
      <w:marTop w:val="0"/>
      <w:marBottom w:val="0"/>
      <w:divBdr>
        <w:top w:val="none" w:sz="0" w:space="0" w:color="auto"/>
        <w:left w:val="none" w:sz="0" w:space="0" w:color="auto"/>
        <w:bottom w:val="none" w:sz="0" w:space="0" w:color="auto"/>
        <w:right w:val="none" w:sz="0" w:space="0" w:color="auto"/>
      </w:divBdr>
      <w:divsChild>
        <w:div w:id="148207574">
          <w:marLeft w:val="0"/>
          <w:marRight w:val="0"/>
          <w:marTop w:val="0"/>
          <w:marBottom w:val="0"/>
          <w:divBdr>
            <w:top w:val="none" w:sz="0" w:space="0" w:color="auto"/>
            <w:left w:val="none" w:sz="0" w:space="0" w:color="auto"/>
            <w:bottom w:val="none" w:sz="0" w:space="0" w:color="auto"/>
            <w:right w:val="none" w:sz="0" w:space="0" w:color="auto"/>
          </w:divBdr>
        </w:div>
        <w:div w:id="1703018891">
          <w:marLeft w:val="0"/>
          <w:marRight w:val="0"/>
          <w:marTop w:val="0"/>
          <w:marBottom w:val="0"/>
          <w:divBdr>
            <w:top w:val="none" w:sz="0" w:space="0" w:color="auto"/>
            <w:left w:val="none" w:sz="0" w:space="0" w:color="auto"/>
            <w:bottom w:val="none" w:sz="0" w:space="0" w:color="auto"/>
            <w:right w:val="none" w:sz="0" w:space="0" w:color="auto"/>
          </w:divBdr>
        </w:div>
        <w:div w:id="849375822">
          <w:marLeft w:val="0"/>
          <w:marRight w:val="0"/>
          <w:marTop w:val="0"/>
          <w:marBottom w:val="0"/>
          <w:divBdr>
            <w:top w:val="none" w:sz="0" w:space="0" w:color="auto"/>
            <w:left w:val="none" w:sz="0" w:space="0" w:color="auto"/>
            <w:bottom w:val="none" w:sz="0" w:space="0" w:color="auto"/>
            <w:right w:val="none" w:sz="0" w:space="0" w:color="auto"/>
          </w:divBdr>
        </w:div>
        <w:div w:id="987323504">
          <w:marLeft w:val="0"/>
          <w:marRight w:val="0"/>
          <w:marTop w:val="0"/>
          <w:marBottom w:val="0"/>
          <w:divBdr>
            <w:top w:val="none" w:sz="0" w:space="0" w:color="auto"/>
            <w:left w:val="none" w:sz="0" w:space="0" w:color="auto"/>
            <w:bottom w:val="none" w:sz="0" w:space="0" w:color="auto"/>
            <w:right w:val="none" w:sz="0" w:space="0" w:color="auto"/>
          </w:divBdr>
        </w:div>
        <w:div w:id="1302035711">
          <w:marLeft w:val="0"/>
          <w:marRight w:val="0"/>
          <w:marTop w:val="0"/>
          <w:marBottom w:val="0"/>
          <w:divBdr>
            <w:top w:val="none" w:sz="0" w:space="0" w:color="auto"/>
            <w:left w:val="none" w:sz="0" w:space="0" w:color="auto"/>
            <w:bottom w:val="none" w:sz="0" w:space="0" w:color="auto"/>
            <w:right w:val="none" w:sz="0" w:space="0" w:color="auto"/>
          </w:divBdr>
        </w:div>
        <w:div w:id="1593081272">
          <w:marLeft w:val="0"/>
          <w:marRight w:val="0"/>
          <w:marTop w:val="0"/>
          <w:marBottom w:val="0"/>
          <w:divBdr>
            <w:top w:val="none" w:sz="0" w:space="0" w:color="auto"/>
            <w:left w:val="none" w:sz="0" w:space="0" w:color="auto"/>
            <w:bottom w:val="none" w:sz="0" w:space="0" w:color="auto"/>
            <w:right w:val="none" w:sz="0" w:space="0" w:color="auto"/>
          </w:divBdr>
        </w:div>
        <w:div w:id="567225777">
          <w:marLeft w:val="0"/>
          <w:marRight w:val="0"/>
          <w:marTop w:val="0"/>
          <w:marBottom w:val="0"/>
          <w:divBdr>
            <w:top w:val="none" w:sz="0" w:space="0" w:color="auto"/>
            <w:left w:val="none" w:sz="0" w:space="0" w:color="auto"/>
            <w:bottom w:val="none" w:sz="0" w:space="0" w:color="auto"/>
            <w:right w:val="none" w:sz="0" w:space="0" w:color="auto"/>
          </w:divBdr>
        </w:div>
        <w:div w:id="2096317054">
          <w:marLeft w:val="0"/>
          <w:marRight w:val="0"/>
          <w:marTop w:val="0"/>
          <w:marBottom w:val="0"/>
          <w:divBdr>
            <w:top w:val="none" w:sz="0" w:space="0" w:color="auto"/>
            <w:left w:val="none" w:sz="0" w:space="0" w:color="auto"/>
            <w:bottom w:val="none" w:sz="0" w:space="0" w:color="auto"/>
            <w:right w:val="none" w:sz="0" w:space="0" w:color="auto"/>
          </w:divBdr>
        </w:div>
        <w:div w:id="1825580682">
          <w:marLeft w:val="0"/>
          <w:marRight w:val="0"/>
          <w:marTop w:val="0"/>
          <w:marBottom w:val="0"/>
          <w:divBdr>
            <w:top w:val="none" w:sz="0" w:space="0" w:color="auto"/>
            <w:left w:val="none" w:sz="0" w:space="0" w:color="auto"/>
            <w:bottom w:val="none" w:sz="0" w:space="0" w:color="auto"/>
            <w:right w:val="none" w:sz="0" w:space="0" w:color="auto"/>
          </w:divBdr>
        </w:div>
        <w:div w:id="49504919">
          <w:marLeft w:val="0"/>
          <w:marRight w:val="0"/>
          <w:marTop w:val="0"/>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2104757751">
          <w:marLeft w:val="0"/>
          <w:marRight w:val="0"/>
          <w:marTop w:val="72"/>
          <w:marBottom w:val="0"/>
          <w:divBdr>
            <w:top w:val="none" w:sz="0" w:space="0" w:color="auto"/>
            <w:left w:val="none" w:sz="0" w:space="0" w:color="auto"/>
            <w:bottom w:val="none" w:sz="0" w:space="0" w:color="auto"/>
            <w:right w:val="none" w:sz="0" w:space="0" w:color="auto"/>
          </w:divBdr>
          <w:divsChild>
            <w:div w:id="1710375211">
              <w:marLeft w:val="360"/>
              <w:marRight w:val="0"/>
              <w:marTop w:val="72"/>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035330">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 w:id="553077247">
          <w:marLeft w:val="0"/>
          <w:marRight w:val="0"/>
          <w:marTop w:val="72"/>
          <w:marBottom w:val="0"/>
          <w:divBdr>
            <w:top w:val="none" w:sz="0" w:space="0" w:color="auto"/>
            <w:left w:val="none" w:sz="0" w:space="0" w:color="auto"/>
            <w:bottom w:val="none" w:sz="0" w:space="0" w:color="auto"/>
            <w:right w:val="none" w:sz="0" w:space="0" w:color="auto"/>
          </w:divBdr>
          <w:divsChild>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 w:id="44751155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 w:id="136341637">
          <w:marLeft w:val="0"/>
          <w:marRight w:val="0"/>
          <w:marTop w:val="72"/>
          <w:marBottom w:val="0"/>
          <w:divBdr>
            <w:top w:val="none" w:sz="0" w:space="0" w:color="auto"/>
            <w:left w:val="none" w:sz="0" w:space="0" w:color="auto"/>
            <w:bottom w:val="none" w:sz="0" w:space="0" w:color="auto"/>
            <w:right w:val="none" w:sz="0" w:space="0" w:color="auto"/>
          </w:divBdr>
        </w:div>
      </w:divsChild>
    </w:div>
    <w:div w:id="1651134241">
      <w:bodyDiv w:val="1"/>
      <w:marLeft w:val="0"/>
      <w:marRight w:val="0"/>
      <w:marTop w:val="0"/>
      <w:marBottom w:val="0"/>
      <w:divBdr>
        <w:top w:val="none" w:sz="0" w:space="0" w:color="auto"/>
        <w:left w:val="none" w:sz="0" w:space="0" w:color="auto"/>
        <w:bottom w:val="none" w:sz="0" w:space="0" w:color="auto"/>
        <w:right w:val="none" w:sz="0" w:space="0" w:color="auto"/>
      </w:divBdr>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2004895420">
          <w:marLeft w:val="0"/>
          <w:marRight w:val="0"/>
          <w:marTop w:val="72"/>
          <w:marBottom w:val="0"/>
          <w:divBdr>
            <w:top w:val="none" w:sz="0" w:space="0" w:color="auto"/>
            <w:left w:val="none" w:sz="0" w:space="0" w:color="auto"/>
            <w:bottom w:val="none" w:sz="0" w:space="0" w:color="auto"/>
            <w:right w:val="none" w:sz="0" w:space="0" w:color="auto"/>
          </w:divBdr>
        </w:div>
        <w:div w:id="941495907">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786775314">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1506750806">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22169134">
          <w:marLeft w:val="0"/>
          <w:marRight w:val="0"/>
          <w:marTop w:val="72"/>
          <w:marBottom w:val="0"/>
          <w:divBdr>
            <w:top w:val="none" w:sz="0" w:space="0" w:color="auto"/>
            <w:left w:val="none" w:sz="0" w:space="0" w:color="auto"/>
            <w:bottom w:val="none" w:sz="0" w:space="0" w:color="auto"/>
            <w:right w:val="none" w:sz="0" w:space="0" w:color="auto"/>
          </w:divBdr>
        </w:div>
      </w:divsChild>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1999728174">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oczek-lukowski.ezamawiajacy.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hyperlink" Target="https://stoczek-lukowski.ezamawiajacy.pl" TargetMode="External"/><Relationship Id="rId42" Type="http://schemas.openxmlformats.org/officeDocument/2006/relationships/fontTable" Target="fontTable.xm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stoczek-lukowski.ezamawiajacy.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inwestycje@stoczek-lukowski.pl" TargetMode="External"/><Relationship Id="rId38" Type="http://schemas.openxmlformats.org/officeDocument/2006/relationships/footer" Target="footer1.xml"/><Relationship Id="rId46"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toczek-lukowski.ezamawiajacy.pl"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oczek-lukowski.pl/" TargetMode="External"/><Relationship Id="rId24" Type="http://schemas.openxmlformats.org/officeDocument/2006/relationships/hyperlink" Target="https://sip.lex.pl/" TargetMode="External"/><Relationship Id="rId32" Type="http://schemas.openxmlformats.org/officeDocument/2006/relationships/hyperlink" Target="mailto:miasto@stoczek-lukowski.pl" TargetMode="External"/><Relationship Id="rId37" Type="http://schemas.openxmlformats.org/officeDocument/2006/relationships/header" Target="header2.xml"/><Relationship Id="rId40" Type="http://schemas.openxmlformats.org/officeDocument/2006/relationships/header" Target="header3.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inwestycje@stoczek-lukowski.pl" TargetMode="External"/><Relationship Id="rId36" Type="http://schemas.openxmlformats.org/officeDocument/2006/relationships/header" Target="header1.xml"/><Relationship Id="rId49" Type="http://schemas.microsoft.com/office/2018/08/relationships/commentsExtensible" Target="commentsExtensible.xml"/><Relationship Id="rId10" Type="http://schemas.openxmlformats.org/officeDocument/2006/relationships/hyperlink" Target="mailto:miasto@stoczek-lukowski.pl" TargetMode="External"/><Relationship Id="rId19" Type="http://schemas.openxmlformats.org/officeDocument/2006/relationships/hyperlink" Target="https://sip.lex.pl/" TargetMode="External"/><Relationship Id="rId31" Type="http://schemas.openxmlformats.org/officeDocument/2006/relationships/hyperlink" Target="mailto:oneplace@marketplanet.p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toczek-lukowski.ezamawiajacy.pl" TargetMode="External"/><Relationship Id="rId30" Type="http://schemas.openxmlformats.org/officeDocument/2006/relationships/hyperlink" Target="https://oneplace.marketplanet.pl" TargetMode="External"/><Relationship Id="rId35" Type="http://schemas.openxmlformats.org/officeDocument/2006/relationships/hyperlink" Target="https://stoczek-lukowski.ezamawiajacy.pl" TargetMode="External"/><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25C2C36-17A4-407F-8506-AE65F7782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10037</Words>
  <Characters>60223</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Inwestycje</cp:lastModifiedBy>
  <cp:revision>15</cp:revision>
  <cp:lastPrinted>2021-12-10T10:16:00Z</cp:lastPrinted>
  <dcterms:created xsi:type="dcterms:W3CDTF">2021-12-10T07:52:00Z</dcterms:created>
  <dcterms:modified xsi:type="dcterms:W3CDTF">2021-12-13T13:17:00Z</dcterms:modified>
</cp:coreProperties>
</file>